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24B" w:rsidRDefault="006C224B" w:rsidP="00FA5415">
      <w:pPr>
        <w:spacing w:line="360" w:lineRule="auto"/>
        <w:jc w:val="center"/>
        <w:rPr>
          <w:b/>
          <w:sz w:val="28"/>
        </w:rPr>
      </w:pPr>
      <w:bookmarkStart w:id="0" w:name="_Toc101194048"/>
      <w:r w:rsidRPr="006C224B">
        <w:rPr>
          <w:b/>
          <w:sz w:val="28"/>
        </w:rPr>
        <w:t>PERAN TOKE (PENG</w:t>
      </w:r>
      <w:r w:rsidRPr="006C224B">
        <w:rPr>
          <w:b/>
          <w:sz w:val="28"/>
          <w:lang w:val="en-US"/>
        </w:rPr>
        <w:t>E</w:t>
      </w:r>
      <w:r w:rsidRPr="006C224B">
        <w:rPr>
          <w:b/>
          <w:sz w:val="28"/>
        </w:rPr>
        <w:t>PUL) TERHADAP PENJUALAN PETANI KELAPA SAWIT DI KABUPATEN SERDANG BEDAGAI</w:t>
      </w:r>
      <w:r w:rsidR="00FA5415">
        <w:rPr>
          <w:b/>
          <w:sz w:val="28"/>
          <w:lang w:val="en-US"/>
        </w:rPr>
        <w:t xml:space="preserve"> </w:t>
      </w:r>
      <w:r w:rsidRPr="006C224B">
        <w:rPr>
          <w:b/>
          <w:sz w:val="28"/>
        </w:rPr>
        <w:t>SUMATERA UTARA</w:t>
      </w:r>
      <w:bookmarkEnd w:id="0"/>
    </w:p>
    <w:p w:rsidR="006C224B" w:rsidRDefault="006C224B" w:rsidP="006C224B">
      <w:pPr>
        <w:spacing w:line="360" w:lineRule="auto"/>
        <w:jc w:val="center"/>
        <w:rPr>
          <w:b/>
          <w:sz w:val="28"/>
        </w:rPr>
      </w:pPr>
    </w:p>
    <w:p w:rsidR="006C224B" w:rsidRDefault="006C224B" w:rsidP="006C224B">
      <w:pPr>
        <w:spacing w:line="270" w:lineRule="auto"/>
        <w:ind w:right="200"/>
        <w:jc w:val="center"/>
        <w:rPr>
          <w:b/>
        </w:rPr>
      </w:pPr>
      <w:r>
        <w:rPr>
          <w:b/>
        </w:rPr>
        <w:t>A</w:t>
      </w:r>
      <w:proofErr w:type="spellStart"/>
      <w:r>
        <w:rPr>
          <w:b/>
          <w:lang w:val="en-US"/>
        </w:rPr>
        <w:t>hmad</w:t>
      </w:r>
      <w:proofErr w:type="spellEnd"/>
      <w:r>
        <w:rPr>
          <w:b/>
          <w:lang w:val="en-US"/>
        </w:rPr>
        <w:t xml:space="preserve"> </w:t>
      </w:r>
      <w:proofErr w:type="spellStart"/>
      <w:r>
        <w:rPr>
          <w:b/>
          <w:lang w:val="en-US"/>
        </w:rPr>
        <w:t>Fahreza</w:t>
      </w:r>
      <w:proofErr w:type="spellEnd"/>
      <w:r>
        <w:rPr>
          <w:b/>
          <w:lang w:val="en-US"/>
        </w:rPr>
        <w:t xml:space="preserve"> </w:t>
      </w:r>
      <w:proofErr w:type="spellStart"/>
      <w:r>
        <w:rPr>
          <w:b/>
          <w:lang w:val="en-US"/>
        </w:rPr>
        <w:t>Saragih</w:t>
      </w:r>
      <w:proofErr w:type="spellEnd"/>
      <w:r>
        <w:rPr>
          <w:b/>
          <w:sz w:val="32"/>
          <w:vertAlign w:val="superscript"/>
        </w:rPr>
        <w:t>1</w:t>
      </w:r>
      <w:r>
        <w:rPr>
          <w:b/>
        </w:rPr>
        <w:t xml:space="preserve">, </w:t>
      </w:r>
      <w:r>
        <w:rPr>
          <w:b/>
          <w:lang w:val="en-US"/>
        </w:rPr>
        <w:t xml:space="preserve">Arum </w:t>
      </w:r>
      <w:proofErr w:type="spellStart"/>
      <w:r>
        <w:rPr>
          <w:b/>
          <w:lang w:val="en-US"/>
        </w:rPr>
        <w:t>Ambarsari</w:t>
      </w:r>
      <w:proofErr w:type="spellEnd"/>
      <w:r>
        <w:rPr>
          <w:b/>
          <w:sz w:val="32"/>
          <w:vertAlign w:val="superscript"/>
        </w:rPr>
        <w:t>2</w:t>
      </w:r>
      <w:r>
        <w:rPr>
          <w:b/>
        </w:rPr>
        <w:t>,</w:t>
      </w:r>
    </w:p>
    <w:p w:rsidR="006C224B" w:rsidRPr="00F77B31" w:rsidRDefault="006C224B" w:rsidP="006C224B">
      <w:pPr>
        <w:spacing w:line="270" w:lineRule="auto"/>
        <w:ind w:right="200"/>
        <w:jc w:val="center"/>
        <w:rPr>
          <w:b/>
        </w:rPr>
      </w:pPr>
      <w:r w:rsidRPr="00AD67E0">
        <w:rPr>
          <w:b/>
          <w:vertAlign w:val="superscript"/>
        </w:rPr>
        <w:t xml:space="preserve"> </w:t>
      </w:r>
      <w:proofErr w:type="spellStart"/>
      <w:r>
        <w:rPr>
          <w:b/>
          <w:lang w:val="en-US"/>
        </w:rPr>
        <w:t>Danik</w:t>
      </w:r>
      <w:proofErr w:type="spellEnd"/>
      <w:r>
        <w:rPr>
          <w:b/>
          <w:lang w:val="en-US"/>
        </w:rPr>
        <w:t xml:space="preserve"> </w:t>
      </w:r>
      <w:proofErr w:type="spellStart"/>
      <w:r>
        <w:rPr>
          <w:b/>
          <w:lang w:val="en-US"/>
        </w:rPr>
        <w:t>Nurjannah</w:t>
      </w:r>
      <w:proofErr w:type="spellEnd"/>
      <w:r>
        <w:rPr>
          <w:b/>
          <w:lang w:val="en-US"/>
        </w:rPr>
        <w:t xml:space="preserve"> </w:t>
      </w:r>
      <w:r>
        <w:rPr>
          <w:b/>
          <w:sz w:val="32"/>
          <w:vertAlign w:val="superscript"/>
        </w:rPr>
        <w:t>2</w:t>
      </w:r>
    </w:p>
    <w:p w:rsidR="006C224B" w:rsidRDefault="006C224B" w:rsidP="006C224B">
      <w:pPr>
        <w:spacing w:line="270" w:lineRule="auto"/>
        <w:ind w:right="200"/>
        <w:jc w:val="center"/>
        <w:rPr>
          <w:sz w:val="32"/>
        </w:rPr>
      </w:pPr>
      <w:r>
        <w:rPr>
          <w:sz w:val="32"/>
          <w:vertAlign w:val="superscript"/>
        </w:rPr>
        <w:t>1</w:t>
      </w:r>
      <w:r>
        <w:t>Mahasiswa Fakultas Pertanian INSTIPER</w:t>
      </w:r>
    </w:p>
    <w:p w:rsidR="006C224B" w:rsidRDefault="006C224B" w:rsidP="006C224B">
      <w:pPr>
        <w:spacing w:line="270" w:lineRule="auto"/>
        <w:ind w:right="200"/>
        <w:jc w:val="center"/>
      </w:pPr>
      <w:r>
        <w:rPr>
          <w:sz w:val="32"/>
          <w:vertAlign w:val="superscript"/>
        </w:rPr>
        <w:t>2</w:t>
      </w:r>
      <w:r>
        <w:t>Dosen Fakultas Pertanian INSTIPER</w:t>
      </w:r>
    </w:p>
    <w:p w:rsidR="006C224B" w:rsidRDefault="006C224B" w:rsidP="006C224B">
      <w:pPr>
        <w:spacing w:line="360" w:lineRule="auto"/>
        <w:ind w:right="340"/>
        <w:jc w:val="center"/>
        <w:rPr>
          <w:lang w:val="en-US"/>
        </w:rPr>
      </w:pPr>
      <w:r>
        <w:t xml:space="preserve">Email Korespondensi </w:t>
      </w:r>
      <w:r>
        <w:rPr>
          <w:lang w:val="en-US"/>
        </w:rPr>
        <w:t xml:space="preserve">: </w:t>
      </w:r>
      <w:hyperlink r:id="rId8" w:history="1">
        <w:r w:rsidRPr="00DD03ED">
          <w:rPr>
            <w:rStyle w:val="Hyperlink"/>
            <w:lang w:val="en-US"/>
          </w:rPr>
          <w:t>ahmadfahrezasaragih@gmail.com</w:t>
        </w:r>
      </w:hyperlink>
      <w:r>
        <w:rPr>
          <w:lang w:val="en-US"/>
        </w:rPr>
        <w:t xml:space="preserve"> </w:t>
      </w:r>
    </w:p>
    <w:p w:rsidR="006C224B" w:rsidRDefault="006C224B" w:rsidP="006C224B">
      <w:pPr>
        <w:spacing w:line="360" w:lineRule="auto"/>
        <w:ind w:right="340"/>
        <w:jc w:val="center"/>
        <w:rPr>
          <w:lang w:val="en-US"/>
        </w:rPr>
      </w:pPr>
    </w:p>
    <w:p w:rsidR="006C224B" w:rsidRDefault="006C224B" w:rsidP="00A560BE">
      <w:pPr>
        <w:spacing w:line="360" w:lineRule="auto"/>
        <w:ind w:right="340"/>
        <w:jc w:val="center"/>
        <w:rPr>
          <w:b/>
          <w:lang w:val="en-US"/>
        </w:rPr>
      </w:pPr>
      <w:r>
        <w:rPr>
          <w:b/>
          <w:lang w:val="en-US"/>
        </w:rPr>
        <w:t>ABSTRAK</w:t>
      </w:r>
    </w:p>
    <w:p w:rsidR="002030DD" w:rsidRDefault="006C224B" w:rsidP="002030DD">
      <w:pPr>
        <w:spacing w:line="360" w:lineRule="auto"/>
        <w:jc w:val="both"/>
      </w:pPr>
      <w:proofErr w:type="spellStart"/>
      <w:r w:rsidRPr="002030DD">
        <w:rPr>
          <w:lang w:val="en-US"/>
        </w:rPr>
        <w:t>Tujuan</w:t>
      </w:r>
      <w:proofErr w:type="spellEnd"/>
      <w:r w:rsidRPr="002030DD">
        <w:rPr>
          <w:lang w:val="en-US"/>
        </w:rPr>
        <w:t xml:space="preserve"> </w:t>
      </w:r>
      <w:proofErr w:type="spellStart"/>
      <w:r w:rsidRPr="002030DD">
        <w:rPr>
          <w:lang w:val="en-US"/>
        </w:rPr>
        <w:t>penelitian</w:t>
      </w:r>
      <w:proofErr w:type="spellEnd"/>
      <w:r w:rsidRPr="002030DD">
        <w:rPr>
          <w:lang w:val="en-US"/>
        </w:rPr>
        <w:t xml:space="preserve"> </w:t>
      </w:r>
      <w:proofErr w:type="spellStart"/>
      <w:r w:rsidR="00FA5415" w:rsidRPr="002030DD">
        <w:rPr>
          <w:lang w:val="en-US"/>
        </w:rPr>
        <w:t>ini</w:t>
      </w:r>
      <w:proofErr w:type="spellEnd"/>
      <w:r w:rsidR="00FA5415" w:rsidRPr="002030DD">
        <w:rPr>
          <w:lang w:val="en-US"/>
        </w:rPr>
        <w:t xml:space="preserve"> u</w:t>
      </w:r>
      <w:proofErr w:type="spellStart"/>
      <w:r w:rsidR="00A560BE" w:rsidRPr="000412B3">
        <w:t>ntuk</w:t>
      </w:r>
      <w:proofErr w:type="spellEnd"/>
      <w:r w:rsidR="00A560BE" w:rsidRPr="000412B3">
        <w:t xml:space="preserve"> mengetahu</w:t>
      </w:r>
      <w:proofErr w:type="spellStart"/>
      <w:r w:rsidR="00A560BE" w:rsidRPr="002030DD">
        <w:rPr>
          <w:lang w:val="en-US"/>
        </w:rPr>
        <w:t>i</w:t>
      </w:r>
      <w:proofErr w:type="spellEnd"/>
      <w:r w:rsidR="00A560BE" w:rsidRPr="000412B3">
        <w:t xml:space="preserve"> peran </w:t>
      </w:r>
      <w:proofErr w:type="spellStart"/>
      <w:r w:rsidR="00A560BE">
        <w:t>Toke</w:t>
      </w:r>
      <w:proofErr w:type="spellEnd"/>
      <w:r w:rsidR="00A560BE" w:rsidRPr="000412B3">
        <w:t xml:space="preserve"> dalam penjualan kelapa sawit</w:t>
      </w:r>
      <w:r w:rsidR="00A560BE" w:rsidRPr="002030DD">
        <w:rPr>
          <w:lang w:val="en-US"/>
        </w:rPr>
        <w:t xml:space="preserve"> di </w:t>
      </w:r>
      <w:proofErr w:type="spellStart"/>
      <w:r w:rsidR="00A560BE" w:rsidRPr="002030DD">
        <w:rPr>
          <w:lang w:val="en-US"/>
        </w:rPr>
        <w:t>Kabupaten</w:t>
      </w:r>
      <w:proofErr w:type="spellEnd"/>
      <w:r w:rsidR="00A560BE" w:rsidRPr="002030DD">
        <w:rPr>
          <w:lang w:val="en-US"/>
        </w:rPr>
        <w:t xml:space="preserve"> Serdang </w:t>
      </w:r>
      <w:proofErr w:type="spellStart"/>
      <w:r w:rsidR="00A560BE" w:rsidRPr="002030DD">
        <w:rPr>
          <w:lang w:val="en-US"/>
        </w:rPr>
        <w:t>Bedagai</w:t>
      </w:r>
      <w:proofErr w:type="spellEnd"/>
      <w:r w:rsidR="00A560BE" w:rsidRPr="002030DD">
        <w:rPr>
          <w:lang w:val="en-US"/>
        </w:rPr>
        <w:t xml:space="preserve">, </w:t>
      </w:r>
      <w:proofErr w:type="spellStart"/>
      <w:r w:rsidR="00A560BE" w:rsidRPr="002030DD">
        <w:rPr>
          <w:lang w:val="en-US"/>
        </w:rPr>
        <w:t>dalam</w:t>
      </w:r>
      <w:proofErr w:type="spellEnd"/>
      <w:r w:rsidR="00A560BE" w:rsidRPr="002030DD">
        <w:rPr>
          <w:lang w:val="en-US"/>
        </w:rPr>
        <w:t xml:space="preserve"> </w:t>
      </w:r>
      <w:proofErr w:type="spellStart"/>
      <w:r w:rsidR="00A560BE" w:rsidRPr="002030DD">
        <w:rPr>
          <w:lang w:val="en-US"/>
        </w:rPr>
        <w:t>penelitian</w:t>
      </w:r>
      <w:proofErr w:type="spellEnd"/>
      <w:r w:rsidR="00A560BE" w:rsidRPr="002030DD">
        <w:rPr>
          <w:lang w:val="en-US"/>
        </w:rPr>
        <w:t xml:space="preserve"> </w:t>
      </w:r>
      <w:proofErr w:type="spellStart"/>
      <w:r w:rsidR="00A560BE" w:rsidRPr="002030DD">
        <w:rPr>
          <w:lang w:val="en-US"/>
        </w:rPr>
        <w:t>ini</w:t>
      </w:r>
      <w:proofErr w:type="spellEnd"/>
      <w:r w:rsidR="00A560BE" w:rsidRPr="002030DD">
        <w:rPr>
          <w:lang w:val="en-US"/>
        </w:rPr>
        <w:t xml:space="preserve"> </w:t>
      </w:r>
      <w:proofErr w:type="spellStart"/>
      <w:r w:rsidR="00A560BE" w:rsidRPr="002030DD">
        <w:rPr>
          <w:lang w:val="en-US"/>
        </w:rPr>
        <w:t>dilakukan</w:t>
      </w:r>
      <w:proofErr w:type="spellEnd"/>
      <w:r w:rsidR="00A560BE" w:rsidRPr="002030DD">
        <w:rPr>
          <w:lang w:val="en-US"/>
        </w:rPr>
        <w:t xml:space="preserve"> </w:t>
      </w:r>
      <w:proofErr w:type="spellStart"/>
      <w:r w:rsidR="00A560BE" w:rsidRPr="002030DD">
        <w:rPr>
          <w:lang w:val="en-US"/>
        </w:rPr>
        <w:t>pendekatan</w:t>
      </w:r>
      <w:proofErr w:type="spellEnd"/>
      <w:r w:rsidR="00FA5415" w:rsidRPr="002030DD">
        <w:rPr>
          <w:lang w:val="en-US"/>
        </w:rPr>
        <w:t xml:space="preserve"> k</w:t>
      </w:r>
      <w:proofErr w:type="spellStart"/>
      <w:r w:rsidR="00A560BE" w:rsidRPr="00074133">
        <w:t>uantitatif</w:t>
      </w:r>
      <w:proofErr w:type="spellEnd"/>
      <w:r w:rsidR="00FA5415" w:rsidRPr="002030DD">
        <w:rPr>
          <w:lang w:val="en-US"/>
        </w:rPr>
        <w:t xml:space="preserve">. </w:t>
      </w:r>
      <w:proofErr w:type="spellStart"/>
      <w:r w:rsidR="00FA5415" w:rsidRPr="002030DD">
        <w:rPr>
          <w:lang w:val="en-US"/>
        </w:rPr>
        <w:t>Wawancara</w:t>
      </w:r>
      <w:proofErr w:type="spellEnd"/>
      <w:r w:rsidR="00FA5415" w:rsidRPr="002030DD">
        <w:rPr>
          <w:lang w:val="en-US"/>
        </w:rPr>
        <w:t xml:space="preserve"> </w:t>
      </w:r>
      <w:proofErr w:type="spellStart"/>
      <w:r w:rsidR="00FA5415" w:rsidRPr="002030DD">
        <w:rPr>
          <w:lang w:val="en-US"/>
        </w:rPr>
        <w:t>dilakukan</w:t>
      </w:r>
      <w:proofErr w:type="spellEnd"/>
      <w:r w:rsidR="00FA5415" w:rsidRPr="002030DD">
        <w:rPr>
          <w:lang w:val="en-US"/>
        </w:rPr>
        <w:t xml:space="preserve"> </w:t>
      </w:r>
      <w:proofErr w:type="spellStart"/>
      <w:r w:rsidR="00FA5415" w:rsidRPr="002030DD">
        <w:rPr>
          <w:lang w:val="en-US"/>
        </w:rPr>
        <w:t>kepada</w:t>
      </w:r>
      <w:proofErr w:type="spellEnd"/>
      <w:r w:rsidR="00FA5415" w:rsidRPr="002030DD">
        <w:rPr>
          <w:lang w:val="en-US"/>
        </w:rPr>
        <w:t xml:space="preserve"> toke </w:t>
      </w:r>
      <w:proofErr w:type="spellStart"/>
      <w:r w:rsidR="00FA5415" w:rsidRPr="002030DD">
        <w:rPr>
          <w:lang w:val="en-US"/>
        </w:rPr>
        <w:t>kelapa</w:t>
      </w:r>
      <w:proofErr w:type="spellEnd"/>
      <w:r w:rsidR="00FA5415" w:rsidRPr="002030DD">
        <w:rPr>
          <w:lang w:val="en-US"/>
        </w:rPr>
        <w:t xml:space="preserve"> </w:t>
      </w:r>
      <w:proofErr w:type="spellStart"/>
      <w:r w:rsidR="00FA5415" w:rsidRPr="002030DD">
        <w:rPr>
          <w:lang w:val="en-US"/>
        </w:rPr>
        <w:t>sawit</w:t>
      </w:r>
      <w:proofErr w:type="spellEnd"/>
      <w:r w:rsidR="00FA5415" w:rsidRPr="002030DD">
        <w:rPr>
          <w:lang w:val="en-US"/>
        </w:rPr>
        <w:t xml:space="preserve"> yang </w:t>
      </w:r>
      <w:proofErr w:type="spellStart"/>
      <w:r w:rsidR="00FA5415" w:rsidRPr="002030DD">
        <w:rPr>
          <w:lang w:val="en-US"/>
        </w:rPr>
        <w:t>berjumlah</w:t>
      </w:r>
      <w:proofErr w:type="spellEnd"/>
      <w:r w:rsidR="00FA5415" w:rsidRPr="002030DD">
        <w:rPr>
          <w:lang w:val="en-US"/>
        </w:rPr>
        <w:t xml:space="preserve"> 6 toke </w:t>
      </w:r>
      <w:proofErr w:type="spellStart"/>
      <w:r w:rsidR="00FA5415" w:rsidRPr="002030DD">
        <w:rPr>
          <w:lang w:val="en-US"/>
        </w:rPr>
        <w:t>dan</w:t>
      </w:r>
      <w:proofErr w:type="spellEnd"/>
      <w:r w:rsidR="00FA5415" w:rsidRPr="002030DD">
        <w:rPr>
          <w:lang w:val="en-US"/>
        </w:rPr>
        <w:t xml:space="preserve"> </w:t>
      </w:r>
      <w:proofErr w:type="spellStart"/>
      <w:r w:rsidR="00FA5415" w:rsidRPr="002030DD">
        <w:rPr>
          <w:lang w:val="en-US"/>
        </w:rPr>
        <w:t>petani</w:t>
      </w:r>
      <w:proofErr w:type="spellEnd"/>
      <w:r w:rsidR="00FA5415" w:rsidRPr="002030DD">
        <w:rPr>
          <w:lang w:val="en-US"/>
        </w:rPr>
        <w:t xml:space="preserve"> </w:t>
      </w:r>
      <w:proofErr w:type="spellStart"/>
      <w:r w:rsidR="00FA5415" w:rsidRPr="002030DD">
        <w:rPr>
          <w:lang w:val="en-US"/>
        </w:rPr>
        <w:t>kelapa</w:t>
      </w:r>
      <w:proofErr w:type="spellEnd"/>
      <w:r w:rsidR="00FA5415" w:rsidRPr="002030DD">
        <w:rPr>
          <w:lang w:val="en-US"/>
        </w:rPr>
        <w:t xml:space="preserve"> </w:t>
      </w:r>
      <w:proofErr w:type="spellStart"/>
      <w:r w:rsidR="00FA5415" w:rsidRPr="002030DD">
        <w:rPr>
          <w:lang w:val="en-US"/>
        </w:rPr>
        <w:t>sawit</w:t>
      </w:r>
      <w:proofErr w:type="spellEnd"/>
      <w:r w:rsidR="00FA5415" w:rsidRPr="002030DD">
        <w:rPr>
          <w:lang w:val="en-US"/>
        </w:rPr>
        <w:t xml:space="preserve"> yang </w:t>
      </w:r>
      <w:proofErr w:type="spellStart"/>
      <w:r w:rsidR="00FA5415" w:rsidRPr="002030DD">
        <w:rPr>
          <w:lang w:val="en-US"/>
        </w:rPr>
        <w:t>berjumlah</w:t>
      </w:r>
      <w:proofErr w:type="spellEnd"/>
      <w:r w:rsidR="00FA5415" w:rsidRPr="002030DD">
        <w:rPr>
          <w:lang w:val="en-US"/>
        </w:rPr>
        <w:t xml:space="preserve"> 60 </w:t>
      </w:r>
      <w:proofErr w:type="spellStart"/>
      <w:r w:rsidR="00FA5415" w:rsidRPr="002030DD">
        <w:rPr>
          <w:lang w:val="en-US"/>
        </w:rPr>
        <w:t>petani</w:t>
      </w:r>
      <w:proofErr w:type="spellEnd"/>
      <w:r w:rsidR="00FA5415" w:rsidRPr="002030DD">
        <w:rPr>
          <w:lang w:val="en-US"/>
        </w:rPr>
        <w:t xml:space="preserve"> </w:t>
      </w:r>
      <w:proofErr w:type="spellStart"/>
      <w:r w:rsidR="00FA5415" w:rsidRPr="002030DD">
        <w:rPr>
          <w:lang w:val="en-US"/>
        </w:rPr>
        <w:t>kelapa</w:t>
      </w:r>
      <w:proofErr w:type="spellEnd"/>
      <w:r w:rsidR="00FA5415" w:rsidRPr="002030DD">
        <w:rPr>
          <w:lang w:val="en-US"/>
        </w:rPr>
        <w:t xml:space="preserve"> </w:t>
      </w:r>
      <w:proofErr w:type="spellStart"/>
      <w:r w:rsidR="00FA5415" w:rsidRPr="002030DD">
        <w:rPr>
          <w:lang w:val="en-US"/>
        </w:rPr>
        <w:t>sawit</w:t>
      </w:r>
      <w:proofErr w:type="spellEnd"/>
      <w:r w:rsidR="00FA5415" w:rsidRPr="002030DD">
        <w:rPr>
          <w:lang w:val="en-US"/>
        </w:rPr>
        <w:t xml:space="preserve">. </w:t>
      </w:r>
      <w:proofErr w:type="spellStart"/>
      <w:r w:rsidR="00FA5415" w:rsidRPr="002030DD">
        <w:rPr>
          <w:lang w:val="en-US"/>
        </w:rPr>
        <w:t>Berdasarkan</w:t>
      </w:r>
      <w:proofErr w:type="spellEnd"/>
      <w:r w:rsidR="00FA5415" w:rsidRPr="002030DD">
        <w:rPr>
          <w:lang w:val="en-US"/>
        </w:rPr>
        <w:t xml:space="preserve"> </w:t>
      </w:r>
      <w:proofErr w:type="spellStart"/>
      <w:r w:rsidR="00FA5415" w:rsidRPr="002030DD">
        <w:rPr>
          <w:lang w:val="en-US"/>
        </w:rPr>
        <w:t>hasil</w:t>
      </w:r>
      <w:proofErr w:type="spellEnd"/>
      <w:r w:rsidR="00FA5415" w:rsidRPr="002030DD">
        <w:rPr>
          <w:lang w:val="en-US"/>
        </w:rPr>
        <w:t xml:space="preserve"> </w:t>
      </w:r>
      <w:proofErr w:type="spellStart"/>
      <w:r w:rsidR="00FA5415" w:rsidRPr="002030DD">
        <w:rPr>
          <w:lang w:val="en-US"/>
        </w:rPr>
        <w:t>penelitian</w:t>
      </w:r>
      <w:proofErr w:type="spellEnd"/>
      <w:r w:rsidR="00FA5415" w:rsidRPr="002030DD">
        <w:rPr>
          <w:lang w:val="en-US"/>
        </w:rPr>
        <w:t xml:space="preserve"> </w:t>
      </w:r>
      <w:proofErr w:type="spellStart"/>
      <w:r w:rsidR="00FA5415" w:rsidRPr="002030DD">
        <w:rPr>
          <w:lang w:val="en-US"/>
        </w:rPr>
        <w:t>bahwa</w:t>
      </w:r>
      <w:proofErr w:type="spellEnd"/>
      <w:r w:rsidR="00FA5415" w:rsidRPr="002030DD">
        <w:rPr>
          <w:lang w:val="en-US"/>
        </w:rPr>
        <w:t xml:space="preserve"> </w:t>
      </w:r>
      <w:r w:rsidR="00FA5415" w:rsidRPr="00FA5415">
        <w:t xml:space="preserve">peran </w:t>
      </w:r>
      <w:proofErr w:type="spellStart"/>
      <w:r w:rsidR="00FA5415" w:rsidRPr="00FA5415">
        <w:t>toke</w:t>
      </w:r>
      <w:proofErr w:type="spellEnd"/>
      <w:r w:rsidR="00FA5415" w:rsidRPr="00FA5415">
        <w:t xml:space="preserve"> (</w:t>
      </w:r>
      <w:proofErr w:type="spellStart"/>
      <w:r w:rsidR="00FA5415" w:rsidRPr="00FA5415">
        <w:t>peng</w:t>
      </w:r>
      <w:proofErr w:type="spellEnd"/>
      <w:r w:rsidR="00FA5415" w:rsidRPr="002030DD">
        <w:rPr>
          <w:lang w:val="en-US"/>
        </w:rPr>
        <w:t>e</w:t>
      </w:r>
      <w:r w:rsidR="00FA5415" w:rsidRPr="00FA5415">
        <w:t xml:space="preserve">pul) terhadap penjualan petani kelapa sawit di </w:t>
      </w:r>
      <w:r w:rsidR="00FA5415" w:rsidRPr="002030DD">
        <w:rPr>
          <w:lang w:val="en-US"/>
        </w:rPr>
        <w:t>K</w:t>
      </w:r>
      <w:proofErr w:type="spellStart"/>
      <w:r w:rsidR="00FA5415" w:rsidRPr="00FA5415">
        <w:t>abupaten</w:t>
      </w:r>
      <w:proofErr w:type="spellEnd"/>
      <w:r w:rsidR="00FA5415" w:rsidRPr="00FA5415">
        <w:t xml:space="preserve"> </w:t>
      </w:r>
      <w:r w:rsidR="00FA5415" w:rsidRPr="002030DD">
        <w:rPr>
          <w:lang w:val="en-US"/>
        </w:rPr>
        <w:t>S</w:t>
      </w:r>
      <w:proofErr w:type="spellStart"/>
      <w:r w:rsidR="00FA5415" w:rsidRPr="00FA5415">
        <w:t>erdang</w:t>
      </w:r>
      <w:proofErr w:type="spellEnd"/>
      <w:r w:rsidR="00FA5415" w:rsidRPr="00FA5415">
        <w:t xml:space="preserve"> </w:t>
      </w:r>
      <w:r w:rsidR="00FA5415" w:rsidRPr="002030DD">
        <w:rPr>
          <w:lang w:val="en-US"/>
        </w:rPr>
        <w:t>B</w:t>
      </w:r>
      <w:proofErr w:type="spellStart"/>
      <w:r w:rsidR="00FA5415" w:rsidRPr="00FA5415">
        <w:t>edagai</w:t>
      </w:r>
      <w:proofErr w:type="spellEnd"/>
      <w:r w:rsidR="00FA5415" w:rsidRPr="002030DD">
        <w:rPr>
          <w:lang w:val="en-US"/>
        </w:rPr>
        <w:t xml:space="preserve"> S</w:t>
      </w:r>
      <w:proofErr w:type="spellStart"/>
      <w:r w:rsidR="00FA5415" w:rsidRPr="00FA5415">
        <w:t>umatera</w:t>
      </w:r>
      <w:proofErr w:type="spellEnd"/>
      <w:r w:rsidR="00FA5415" w:rsidRPr="00FA5415">
        <w:t xml:space="preserve"> </w:t>
      </w:r>
      <w:r w:rsidR="00FA5415" w:rsidRPr="002030DD">
        <w:rPr>
          <w:lang w:val="en-US"/>
        </w:rPr>
        <w:t>U</w:t>
      </w:r>
      <w:r w:rsidR="00FA5415" w:rsidRPr="00FA5415">
        <w:t>tara</w:t>
      </w:r>
      <w:r w:rsidR="00FA5415" w:rsidRPr="002030DD">
        <w:rPr>
          <w:lang w:val="en-US"/>
        </w:rPr>
        <w:t xml:space="preserve"> </w:t>
      </w:r>
      <w:proofErr w:type="spellStart"/>
      <w:r w:rsidR="00FA5415" w:rsidRPr="002030DD">
        <w:rPr>
          <w:lang w:val="en-US"/>
        </w:rPr>
        <w:t>adalah</w:t>
      </w:r>
      <w:proofErr w:type="spellEnd"/>
      <w:r w:rsidR="00FA5415" w:rsidRPr="002030DD">
        <w:rPr>
          <w:lang w:val="en-US"/>
        </w:rPr>
        <w:t xml:space="preserve"> </w:t>
      </w:r>
      <w:r w:rsidR="002030DD" w:rsidRPr="00F50A2A">
        <w:t xml:space="preserve">Peran </w:t>
      </w:r>
      <w:r w:rsidR="004232C8">
        <w:rPr>
          <w:lang w:val="en-US"/>
        </w:rPr>
        <w:t>t</w:t>
      </w:r>
      <w:r w:rsidR="002030DD">
        <w:t>oke</w:t>
      </w:r>
      <w:r w:rsidR="002030DD" w:rsidRPr="00F50A2A">
        <w:t xml:space="preserve"> dalam p</w:t>
      </w:r>
      <w:proofErr w:type="spellStart"/>
      <w:r w:rsidR="002030DD" w:rsidRPr="002030DD">
        <w:rPr>
          <w:lang w:val="en-US"/>
        </w:rPr>
        <w:t>enjualan</w:t>
      </w:r>
      <w:proofErr w:type="spellEnd"/>
      <w:r w:rsidR="002030DD" w:rsidRPr="00F50A2A">
        <w:t xml:space="preserve"> TBS di </w:t>
      </w:r>
      <w:proofErr w:type="spellStart"/>
      <w:r w:rsidR="002030DD" w:rsidRPr="002030DD">
        <w:rPr>
          <w:lang w:val="en-US"/>
        </w:rPr>
        <w:t>Kabupaten</w:t>
      </w:r>
      <w:proofErr w:type="spellEnd"/>
      <w:r w:rsidR="002030DD" w:rsidRPr="002030DD">
        <w:rPr>
          <w:lang w:val="en-US"/>
        </w:rPr>
        <w:t xml:space="preserve"> Serdang </w:t>
      </w:r>
      <w:proofErr w:type="spellStart"/>
      <w:r w:rsidR="002030DD" w:rsidRPr="002030DD">
        <w:rPr>
          <w:lang w:val="en-US"/>
        </w:rPr>
        <w:t>Bedagai</w:t>
      </w:r>
      <w:proofErr w:type="spellEnd"/>
      <w:r w:rsidR="002030DD" w:rsidRPr="002030DD">
        <w:rPr>
          <w:lang w:val="en-US"/>
        </w:rPr>
        <w:t xml:space="preserve"> </w:t>
      </w:r>
      <w:r w:rsidR="002030DD" w:rsidRPr="00F50A2A">
        <w:t xml:space="preserve">dibagi menjadi tiga yaitu peran atas fungsi pertukaran, </w:t>
      </w:r>
      <w:proofErr w:type="spellStart"/>
      <w:r w:rsidR="002030DD" w:rsidRPr="002030DD">
        <w:rPr>
          <w:lang w:val="en-US"/>
        </w:rPr>
        <w:t>fungsi</w:t>
      </w:r>
      <w:proofErr w:type="spellEnd"/>
      <w:r w:rsidR="002030DD" w:rsidRPr="002030DD">
        <w:rPr>
          <w:lang w:val="en-US"/>
        </w:rPr>
        <w:t xml:space="preserve"> </w:t>
      </w:r>
      <w:r w:rsidR="002030DD" w:rsidRPr="00F50A2A">
        <w:t xml:space="preserve">fisik dan </w:t>
      </w:r>
      <w:proofErr w:type="spellStart"/>
      <w:r w:rsidR="002030DD" w:rsidRPr="002030DD">
        <w:rPr>
          <w:lang w:val="en-US"/>
        </w:rPr>
        <w:t>fungsi</w:t>
      </w:r>
      <w:proofErr w:type="spellEnd"/>
      <w:r w:rsidR="002030DD" w:rsidRPr="002030DD">
        <w:rPr>
          <w:lang w:val="en-US"/>
        </w:rPr>
        <w:t xml:space="preserve"> </w:t>
      </w:r>
      <w:proofErr w:type="spellStart"/>
      <w:r w:rsidR="002030DD" w:rsidRPr="002030DD">
        <w:rPr>
          <w:lang w:val="en-US"/>
        </w:rPr>
        <w:t>penyedia</w:t>
      </w:r>
      <w:proofErr w:type="spellEnd"/>
      <w:r w:rsidR="002030DD" w:rsidRPr="00F50A2A">
        <w:t xml:space="preserve"> sarana </w:t>
      </w:r>
      <w:proofErr w:type="spellStart"/>
      <w:r w:rsidR="002030DD" w:rsidRPr="002030DD">
        <w:rPr>
          <w:lang w:val="en-US"/>
        </w:rPr>
        <w:t>dan</w:t>
      </w:r>
      <w:proofErr w:type="spellEnd"/>
      <w:r w:rsidR="002030DD" w:rsidRPr="002030DD">
        <w:rPr>
          <w:lang w:val="en-US"/>
        </w:rPr>
        <w:t xml:space="preserve"> </w:t>
      </w:r>
      <w:r w:rsidR="002030DD" w:rsidRPr="00F50A2A">
        <w:t>prasarana.</w:t>
      </w:r>
      <w:r w:rsidR="002030DD" w:rsidRPr="00953FDB">
        <w:t xml:space="preserve"> </w:t>
      </w:r>
    </w:p>
    <w:p w:rsidR="00BB12D8" w:rsidRDefault="002030DD" w:rsidP="00BB12D8">
      <w:pPr>
        <w:spacing w:line="360" w:lineRule="auto"/>
        <w:jc w:val="both"/>
        <w:rPr>
          <w:lang w:val="en-US"/>
        </w:rPr>
      </w:pPr>
      <w:r>
        <w:rPr>
          <w:b/>
          <w:lang w:val="en-US"/>
        </w:rPr>
        <w:t xml:space="preserve">Kata </w:t>
      </w:r>
      <w:proofErr w:type="spellStart"/>
      <w:proofErr w:type="gramStart"/>
      <w:r>
        <w:rPr>
          <w:b/>
          <w:lang w:val="en-US"/>
        </w:rPr>
        <w:t>Kunci</w:t>
      </w:r>
      <w:proofErr w:type="spellEnd"/>
      <w:r>
        <w:rPr>
          <w:b/>
          <w:lang w:val="en-US"/>
        </w:rPr>
        <w:t xml:space="preserve"> :</w:t>
      </w:r>
      <w:proofErr w:type="gramEnd"/>
      <w:r>
        <w:rPr>
          <w:b/>
          <w:lang w:val="en-US"/>
        </w:rPr>
        <w:t xml:space="preserve"> </w:t>
      </w:r>
      <w:proofErr w:type="spellStart"/>
      <w:r>
        <w:rPr>
          <w:lang w:val="en-US"/>
        </w:rPr>
        <w:t>Peran</w:t>
      </w:r>
      <w:proofErr w:type="spellEnd"/>
      <w:r>
        <w:rPr>
          <w:lang w:val="en-US"/>
        </w:rPr>
        <w:t xml:space="preserve">, </w:t>
      </w:r>
      <w:r w:rsidR="00F45712">
        <w:rPr>
          <w:lang w:val="en-US"/>
        </w:rPr>
        <w:t>Toke,</w:t>
      </w:r>
      <w:r w:rsidR="00791D7F">
        <w:rPr>
          <w:lang w:val="en-US"/>
        </w:rPr>
        <w:t xml:space="preserve"> </w:t>
      </w:r>
      <w:proofErr w:type="spellStart"/>
      <w:r w:rsidR="00791D7F">
        <w:rPr>
          <w:lang w:val="en-US"/>
        </w:rPr>
        <w:t>petani</w:t>
      </w:r>
      <w:proofErr w:type="spellEnd"/>
      <w:r w:rsidR="00791D7F">
        <w:rPr>
          <w:lang w:val="en-US"/>
        </w:rPr>
        <w:t>,</w:t>
      </w:r>
      <w:r w:rsidR="00F45712">
        <w:rPr>
          <w:lang w:val="en-US"/>
        </w:rPr>
        <w:t xml:space="preserve"> </w:t>
      </w:r>
      <w:proofErr w:type="spellStart"/>
      <w:r w:rsidR="00791D7F">
        <w:rPr>
          <w:lang w:val="en-US"/>
        </w:rPr>
        <w:t>alasan</w:t>
      </w:r>
      <w:proofErr w:type="spellEnd"/>
      <w:r w:rsidR="00791D7F">
        <w:rPr>
          <w:lang w:val="en-US"/>
        </w:rPr>
        <w:t xml:space="preserve">, </w:t>
      </w:r>
      <w:proofErr w:type="spellStart"/>
      <w:r w:rsidR="00791D7F">
        <w:rPr>
          <w:lang w:val="en-US"/>
        </w:rPr>
        <w:t>hambatan</w:t>
      </w:r>
      <w:proofErr w:type="spellEnd"/>
      <w:r w:rsidR="00F45712">
        <w:rPr>
          <w:lang w:val="en-US"/>
        </w:rPr>
        <w:t>.</w:t>
      </w:r>
    </w:p>
    <w:p w:rsidR="00F45712" w:rsidRPr="00BB12D8" w:rsidRDefault="004232C8" w:rsidP="00BB12D8">
      <w:pPr>
        <w:spacing w:line="360" w:lineRule="auto"/>
        <w:jc w:val="both"/>
        <w:rPr>
          <w:lang w:val="en-US"/>
        </w:rPr>
      </w:pPr>
      <w:r w:rsidRPr="004232C8">
        <w:rPr>
          <w:b/>
          <w:lang w:val="en-US"/>
        </w:rPr>
        <w:t xml:space="preserve">PENDAHULUAN </w:t>
      </w:r>
    </w:p>
    <w:p w:rsidR="004232C8" w:rsidRPr="00654A67" w:rsidRDefault="004232C8" w:rsidP="004232C8">
      <w:pPr>
        <w:spacing w:line="360" w:lineRule="auto"/>
        <w:ind w:firstLine="720"/>
        <w:jc w:val="both"/>
        <w:rPr>
          <w:color w:val="000000" w:themeColor="text1"/>
        </w:rPr>
      </w:pPr>
      <w:r w:rsidRPr="00654A67">
        <w:rPr>
          <w:color w:val="000000" w:themeColor="text1"/>
        </w:rPr>
        <w:t xml:space="preserve">Kabupaten Serdang Bedagai merupakan salah satu daerah awal pengembangan perkebunan di Indonesia sejak awal abad ke-20 oleh pemerintah Kolonial Belanda yang terletak di Provinsi Sumatera Utara dan merupakan salah satu daerah yang memiliki potensi perkebunan Kelapa Sawit yang baik. Sektor perkebunan memegang peranan penting perekonomian Kabupaten Serdang Bedagai karena lebih dari setengah luas Kabupaten Serdang Bedagai adalah areal perkebunan baik itu perkebunan negara maupun perkebunan swasta nasional, perkebunan besar swasta asing, dan perkebunan rakyat yang tersebar di seluruh </w:t>
      </w:r>
      <w:r w:rsidRPr="00654A67">
        <w:rPr>
          <w:color w:val="000000" w:themeColor="text1"/>
        </w:rPr>
        <w:lastRenderedPageBreak/>
        <w:t>Kecamatan. Perkebunan Rakyat sendiri berdasarkan data statistik untuk tanaman karet dan kelapa sawit mencapai 24.446 Ha. (Rifaldi, 2016).</w:t>
      </w:r>
    </w:p>
    <w:p w:rsidR="004232C8" w:rsidRDefault="004232C8" w:rsidP="00623F3D">
      <w:pPr>
        <w:spacing w:line="360" w:lineRule="auto"/>
        <w:ind w:firstLine="720"/>
        <w:jc w:val="both"/>
      </w:pPr>
      <w:proofErr w:type="spellStart"/>
      <w:r>
        <w:t>Toke</w:t>
      </w:r>
      <w:proofErr w:type="spellEnd"/>
      <w:r w:rsidRPr="003F41A3">
        <w:t xml:space="preserve"> adalah orang yang bertugas sebagai pembeli, pendistribusi sekaligus sebagai pedagang hasil bumi lainnya dengan cara datang ke daerah penghasil untuk mengumpulkan barang-barang tersebut dan hasil bumi dari petani lokal tersebut bisa dijual ke pasar internasional atau dijual ke perusahaan eksportir dengan harga yang berkali kali lipat. Pada umumnya </w:t>
      </w:r>
      <w:proofErr w:type="spellStart"/>
      <w:r>
        <w:t>Toke</w:t>
      </w:r>
      <w:proofErr w:type="spellEnd"/>
      <w:r w:rsidRPr="003F41A3">
        <w:t xml:space="preserve"> di anggap sebagai profesi yang cenderung negatif dengan isu bahwa </w:t>
      </w:r>
      <w:proofErr w:type="spellStart"/>
      <w:r>
        <w:t>Toke</w:t>
      </w:r>
      <w:proofErr w:type="spellEnd"/>
      <w:r w:rsidRPr="003F41A3">
        <w:t xml:space="preserve"> memonopoli pasar dengan cara menaikkan dan menurunkan harga TBS sesuka hati dan </w:t>
      </w:r>
      <w:proofErr w:type="spellStart"/>
      <w:r>
        <w:t>Toke</w:t>
      </w:r>
      <w:proofErr w:type="spellEnd"/>
      <w:r w:rsidRPr="003F41A3">
        <w:t xml:space="preserve"> juga meminjamkan uang kepada petani dengan waktu dan bunga yang ditentukan dan masih banyak lagi isu-isu negatif tentang peran </w:t>
      </w:r>
      <w:proofErr w:type="spellStart"/>
      <w:r>
        <w:t>Toke</w:t>
      </w:r>
      <w:proofErr w:type="spellEnd"/>
      <w:r w:rsidRPr="003F41A3">
        <w:t xml:space="preserve"> bagi petani. (Anonim,2016)</w:t>
      </w:r>
    </w:p>
    <w:p w:rsidR="004232C8" w:rsidRDefault="004232C8" w:rsidP="004232C8">
      <w:pPr>
        <w:spacing w:line="360" w:lineRule="auto"/>
        <w:ind w:firstLine="720"/>
        <w:jc w:val="both"/>
      </w:pPr>
      <w:r w:rsidRPr="003F41A3">
        <w:t>Mayoritas profesi masyarakat K</w:t>
      </w:r>
      <w:proofErr w:type="spellStart"/>
      <w:r>
        <w:rPr>
          <w:lang w:val="en-US"/>
        </w:rPr>
        <w:t>abupaten</w:t>
      </w:r>
      <w:proofErr w:type="spellEnd"/>
      <w:r>
        <w:rPr>
          <w:lang w:val="en-US"/>
        </w:rPr>
        <w:t xml:space="preserve"> Serdang </w:t>
      </w:r>
      <w:proofErr w:type="spellStart"/>
      <w:r>
        <w:rPr>
          <w:lang w:val="en-US"/>
        </w:rPr>
        <w:t>Bedagai</w:t>
      </w:r>
      <w:proofErr w:type="spellEnd"/>
      <w:r w:rsidRPr="003F41A3">
        <w:t xml:space="preserve"> adalah sebagai petani kelapa sawit dengan rata </w:t>
      </w:r>
      <w:proofErr w:type="spellStart"/>
      <w:r w:rsidRPr="003F41A3">
        <w:t>rata</w:t>
      </w:r>
      <w:proofErr w:type="spellEnd"/>
      <w:r w:rsidRPr="003F41A3">
        <w:t xml:space="preserve"> luas lahan kurang dari tiga hektar dengan hasil panen yang kecil, sehingga petani bertujuan menjual hasil </w:t>
      </w:r>
      <w:proofErr w:type="spellStart"/>
      <w:r w:rsidRPr="003F41A3">
        <w:t>panenya</w:t>
      </w:r>
      <w:proofErr w:type="spellEnd"/>
      <w:r w:rsidRPr="003F41A3">
        <w:t xml:space="preserve"> ke gudang sementara akan membutuhkan biaya yang besar untuk mengantar langsung ke gudang. Hasil panen petani secara umum belum mampu untuk menjualkan langsung hasil panen ke Gudang dan di K</w:t>
      </w:r>
      <w:proofErr w:type="spellStart"/>
      <w:r>
        <w:rPr>
          <w:lang w:val="en-US"/>
        </w:rPr>
        <w:t>abupaten</w:t>
      </w:r>
      <w:proofErr w:type="spellEnd"/>
      <w:r>
        <w:rPr>
          <w:lang w:val="en-US"/>
        </w:rPr>
        <w:t xml:space="preserve"> Serdang </w:t>
      </w:r>
      <w:proofErr w:type="spellStart"/>
      <w:r>
        <w:rPr>
          <w:lang w:val="en-US"/>
        </w:rPr>
        <w:t>Bedagai</w:t>
      </w:r>
      <w:proofErr w:type="spellEnd"/>
      <w:r w:rsidRPr="003F41A3">
        <w:t xml:space="preserve"> belum terdapat kelompok tani dan koperasi usaha tani, maka dari itu </w:t>
      </w:r>
      <w:proofErr w:type="spellStart"/>
      <w:r>
        <w:t>Toke</w:t>
      </w:r>
      <w:proofErr w:type="spellEnd"/>
      <w:r w:rsidRPr="003F41A3">
        <w:t xml:space="preserve"> kelapa sawit adalah satu satunya perantara antara petani dengan gudang yang sangat berperan penting sebagai jembatan antara petani dan gudang, pada dasarnya </w:t>
      </w:r>
      <w:proofErr w:type="spellStart"/>
      <w:r>
        <w:t>Toke</w:t>
      </w:r>
      <w:proofErr w:type="spellEnd"/>
      <w:r w:rsidRPr="003F41A3">
        <w:t xml:space="preserve"> sangat berperan bagi petani sebagai pengepul, perantara, penyedia </w:t>
      </w:r>
      <w:proofErr w:type="spellStart"/>
      <w:r w:rsidRPr="003F41A3">
        <w:t>tranportasi</w:t>
      </w:r>
      <w:proofErr w:type="spellEnd"/>
      <w:r w:rsidRPr="003F41A3">
        <w:t xml:space="preserve">, pemberi modal dan sebagai penyedia sarana dan prasarana untuk mempermudah petani dalam menjual hasil panen ke gudang, dengan demikian </w:t>
      </w:r>
      <w:proofErr w:type="spellStart"/>
      <w:r>
        <w:t>Toke</w:t>
      </w:r>
      <w:proofErr w:type="spellEnd"/>
      <w:r w:rsidRPr="003F41A3">
        <w:t xml:space="preserve"> sangat berperan besar dan berpengaruh pada perekonomian petani kelapa sawit di K</w:t>
      </w:r>
      <w:proofErr w:type="spellStart"/>
      <w:r>
        <w:rPr>
          <w:lang w:val="en-US"/>
        </w:rPr>
        <w:t>abupaten</w:t>
      </w:r>
      <w:proofErr w:type="spellEnd"/>
      <w:r>
        <w:rPr>
          <w:lang w:val="en-US"/>
        </w:rPr>
        <w:t xml:space="preserve"> Serdang </w:t>
      </w:r>
      <w:proofErr w:type="spellStart"/>
      <w:r>
        <w:rPr>
          <w:lang w:val="en-US"/>
        </w:rPr>
        <w:t>Bedagai</w:t>
      </w:r>
      <w:proofErr w:type="spellEnd"/>
      <w:r w:rsidRPr="003F41A3">
        <w:t>.</w:t>
      </w:r>
    </w:p>
    <w:p w:rsidR="004232C8" w:rsidRPr="00623F3D" w:rsidRDefault="004232C8" w:rsidP="00623F3D">
      <w:pPr>
        <w:spacing w:line="360" w:lineRule="auto"/>
        <w:ind w:firstLine="720"/>
        <w:jc w:val="both"/>
        <w:rPr>
          <w:b/>
        </w:rPr>
      </w:pPr>
      <w:r w:rsidRPr="009F3CA8">
        <w:t xml:space="preserve">Berdasarkan dari latar belakang </w:t>
      </w:r>
      <w:proofErr w:type="spellStart"/>
      <w:r w:rsidRPr="009F3CA8">
        <w:t>diatas</w:t>
      </w:r>
      <w:proofErr w:type="spellEnd"/>
      <w:r w:rsidRPr="009F3CA8">
        <w:t xml:space="preserve">, peneliti tertarik untuk melakukan penelitian yang berjudul </w:t>
      </w:r>
      <w:r w:rsidRPr="009F3CA8">
        <w:rPr>
          <w:b/>
        </w:rPr>
        <w:t>“</w:t>
      </w:r>
      <w:r w:rsidRPr="004232C8">
        <w:rPr>
          <w:b/>
        </w:rPr>
        <w:t xml:space="preserve">peran </w:t>
      </w:r>
      <w:proofErr w:type="spellStart"/>
      <w:r w:rsidRPr="004232C8">
        <w:rPr>
          <w:b/>
        </w:rPr>
        <w:t>toke</w:t>
      </w:r>
      <w:proofErr w:type="spellEnd"/>
      <w:r w:rsidRPr="004232C8">
        <w:rPr>
          <w:b/>
        </w:rPr>
        <w:t xml:space="preserve"> (</w:t>
      </w:r>
      <w:proofErr w:type="spellStart"/>
      <w:r w:rsidRPr="004232C8">
        <w:rPr>
          <w:b/>
        </w:rPr>
        <w:t>peng</w:t>
      </w:r>
      <w:proofErr w:type="spellEnd"/>
      <w:r w:rsidRPr="004232C8">
        <w:rPr>
          <w:b/>
          <w:lang w:val="en-US"/>
        </w:rPr>
        <w:t>e</w:t>
      </w:r>
      <w:r w:rsidRPr="004232C8">
        <w:rPr>
          <w:b/>
        </w:rPr>
        <w:t>pul) terhadap penjualan petani</w:t>
      </w:r>
      <w:r>
        <w:rPr>
          <w:b/>
          <w:lang w:val="en-US"/>
        </w:rPr>
        <w:t xml:space="preserve"> </w:t>
      </w:r>
      <w:r w:rsidRPr="004232C8">
        <w:rPr>
          <w:b/>
        </w:rPr>
        <w:t xml:space="preserve">kelapa sawit di kabupaten serdang </w:t>
      </w:r>
      <w:proofErr w:type="spellStart"/>
      <w:r w:rsidRPr="004232C8">
        <w:rPr>
          <w:b/>
        </w:rPr>
        <w:t>bedagai</w:t>
      </w:r>
      <w:proofErr w:type="spellEnd"/>
      <w:r w:rsidRPr="004232C8">
        <w:rPr>
          <w:b/>
          <w:lang w:val="en-US"/>
        </w:rPr>
        <w:t xml:space="preserve"> </w:t>
      </w:r>
      <w:proofErr w:type="spellStart"/>
      <w:r w:rsidRPr="004232C8">
        <w:rPr>
          <w:b/>
        </w:rPr>
        <w:t>sumatera</w:t>
      </w:r>
      <w:proofErr w:type="spellEnd"/>
      <w:r w:rsidRPr="004232C8">
        <w:rPr>
          <w:b/>
        </w:rPr>
        <w:t xml:space="preserve"> utara”.</w:t>
      </w:r>
    </w:p>
    <w:p w:rsidR="004232C8" w:rsidRDefault="004232C8" w:rsidP="004232C8">
      <w:pPr>
        <w:spacing w:line="360" w:lineRule="auto"/>
        <w:rPr>
          <w:b/>
        </w:rPr>
      </w:pPr>
      <w:r>
        <w:rPr>
          <w:b/>
        </w:rPr>
        <w:t>METODOLOGI PENELITIAN</w:t>
      </w:r>
    </w:p>
    <w:p w:rsidR="004232C8" w:rsidRDefault="004232C8" w:rsidP="004232C8">
      <w:pPr>
        <w:spacing w:line="360" w:lineRule="auto"/>
        <w:ind w:firstLine="720"/>
        <w:jc w:val="both"/>
      </w:pPr>
      <w:r w:rsidRPr="0024403A">
        <w:t xml:space="preserve">Metode penelitian merupakan cara yang digunakan oleh peneliti dalam mengumpulkan data penelitiannya. Dengan menggunakan metode penelitian akan </w:t>
      </w:r>
      <w:r w:rsidRPr="0024403A">
        <w:lastRenderedPageBreak/>
        <w:t xml:space="preserve">diketahui hubungan yang signifikan antara variabel yang diteliti sehingga menghasilkan kesimpulan yang akan memperjelas gambaran mengenai objek yang diteliti. Dalam penelitian ini metode deskriptif digunakan untuk mengetahui perkembangan variabel </w:t>
      </w:r>
      <w:proofErr w:type="spellStart"/>
      <w:r w:rsidRPr="0024403A">
        <w:t>marjin</w:t>
      </w:r>
      <w:proofErr w:type="spellEnd"/>
      <w:r w:rsidRPr="0024403A">
        <w:t xml:space="preserve"> laba bersih, pertumbuhan penjualan, set kesempatan investasi dan kebijakan dividen.</w:t>
      </w:r>
    </w:p>
    <w:p w:rsidR="00791D7F" w:rsidRDefault="00791D7F" w:rsidP="00791D7F">
      <w:pPr>
        <w:spacing w:line="360" w:lineRule="auto"/>
        <w:ind w:firstLine="720"/>
        <w:jc w:val="both"/>
        <w:rPr>
          <w:lang w:val="en-US"/>
        </w:rPr>
      </w:pPr>
      <w:r w:rsidRPr="003F41A3">
        <w:t xml:space="preserve">Metode yang digunakan untuk penentuan lokasi pada penelitian ini adalah </w:t>
      </w:r>
      <w:proofErr w:type="spellStart"/>
      <w:r w:rsidRPr="00666341">
        <w:rPr>
          <w:i/>
        </w:rPr>
        <w:t>purposive</w:t>
      </w:r>
      <w:proofErr w:type="spellEnd"/>
      <w:r w:rsidRPr="00666341">
        <w:rPr>
          <w:i/>
        </w:rPr>
        <w:t xml:space="preserve"> sampling</w:t>
      </w:r>
      <w:r w:rsidRPr="003F41A3">
        <w:t xml:space="preserve">, </w:t>
      </w:r>
      <w:proofErr w:type="spellStart"/>
      <w:r w:rsidRPr="003F41A3">
        <w:t>dimana</w:t>
      </w:r>
      <w:proofErr w:type="spellEnd"/>
      <w:r w:rsidRPr="003F41A3">
        <w:t xml:space="preserve"> sampel yang digunakan sesuai dengan tujuan penelitian dan mengandung ciri yang berhubungan dengan penelitian. Lokasi penelitian dilakukan di Provinsi Sumatera Utara dikarenakan provinsi tersebut merupakan provinsi yang memiliki luas areal produktif kedua di Pulau Sumatera setelah Provinsi Riau dengan luas areal sebesar 429,951 ha. Penelitian ini dilakukan di Kabupaten Serdang Bedagai yang merupakan salah satu kabupaten penghasil kelapa sawit di Provinsi Sumatera Utara dengan luas lahan 23.549 ha dan penghasil kelapa sawit terbesar di </w:t>
      </w:r>
      <w:r>
        <w:rPr>
          <w:lang w:val="en-US"/>
        </w:rPr>
        <w:t>K</w:t>
      </w:r>
      <w:proofErr w:type="spellStart"/>
      <w:r w:rsidRPr="003F41A3">
        <w:t>abupaten</w:t>
      </w:r>
      <w:proofErr w:type="spellEnd"/>
      <w:r w:rsidRPr="003F41A3">
        <w:t xml:space="preserve"> Serdang </w:t>
      </w:r>
      <w:r>
        <w:rPr>
          <w:lang w:val="en-US"/>
        </w:rPr>
        <w:t>B</w:t>
      </w:r>
      <w:proofErr w:type="spellStart"/>
      <w:r w:rsidRPr="003F41A3">
        <w:t>edagai</w:t>
      </w:r>
      <w:proofErr w:type="spellEnd"/>
      <w:r w:rsidRPr="003F41A3">
        <w:t xml:space="preserve"> yaitu sebesar 45.775 ton padah tahun 2017. Penelitian dilakukan pada bulan </w:t>
      </w:r>
      <w:proofErr w:type="spellStart"/>
      <w:r w:rsidRPr="003F41A3">
        <w:t>mei</w:t>
      </w:r>
      <w:proofErr w:type="spellEnd"/>
      <w:r w:rsidRPr="003F41A3">
        <w:t xml:space="preserve"> sampai bulan </w:t>
      </w:r>
      <w:proofErr w:type="spellStart"/>
      <w:r w:rsidRPr="003F41A3">
        <w:t>juni</w:t>
      </w:r>
      <w:proofErr w:type="spellEnd"/>
      <w:r w:rsidRPr="003F41A3">
        <w:t xml:space="preserve"> 2021</w:t>
      </w:r>
      <w:r>
        <w:rPr>
          <w:lang w:val="en-US"/>
        </w:rPr>
        <w:t>.</w:t>
      </w:r>
    </w:p>
    <w:p w:rsidR="00791D7F" w:rsidRPr="00623F3D" w:rsidRDefault="00791D7F" w:rsidP="00623F3D">
      <w:pPr>
        <w:pStyle w:val="DaftarParagraf"/>
        <w:spacing w:line="360" w:lineRule="auto"/>
        <w:ind w:left="0"/>
        <w:jc w:val="both"/>
        <w:rPr>
          <w:b/>
        </w:rPr>
      </w:pPr>
      <w:r>
        <w:rPr>
          <w:b/>
        </w:rPr>
        <w:t>HASIL DAN PEMBAHASAN</w:t>
      </w:r>
    </w:p>
    <w:p w:rsidR="00791D7F" w:rsidRPr="00147B99" w:rsidRDefault="00791D7F" w:rsidP="0071229F">
      <w:pPr>
        <w:pStyle w:val="DaftarParagraf"/>
        <w:numPr>
          <w:ilvl w:val="0"/>
          <w:numId w:val="16"/>
        </w:numPr>
        <w:spacing w:line="360" w:lineRule="auto"/>
        <w:ind w:left="360"/>
        <w:rPr>
          <w:b/>
          <w:lang w:val="en-US"/>
        </w:rPr>
      </w:pPr>
      <w:bookmarkStart w:id="1" w:name="_Toc101194093"/>
      <w:proofErr w:type="spellStart"/>
      <w:r w:rsidRPr="00147B99">
        <w:rPr>
          <w:b/>
          <w:lang w:val="en-US"/>
        </w:rPr>
        <w:t>Peran</w:t>
      </w:r>
      <w:proofErr w:type="spellEnd"/>
      <w:r w:rsidRPr="00147B99">
        <w:rPr>
          <w:b/>
          <w:lang w:val="en-US"/>
        </w:rPr>
        <w:t xml:space="preserve"> Toke</w:t>
      </w:r>
      <w:bookmarkEnd w:id="1"/>
      <w:r w:rsidRPr="00147B99">
        <w:rPr>
          <w:b/>
          <w:lang w:val="en-US"/>
        </w:rPr>
        <w:t xml:space="preserve"> </w:t>
      </w:r>
    </w:p>
    <w:p w:rsidR="00791D7F" w:rsidRPr="00225F31" w:rsidRDefault="00791D7F" w:rsidP="00791D7F">
      <w:pPr>
        <w:spacing w:line="360" w:lineRule="auto"/>
        <w:ind w:firstLine="360"/>
        <w:jc w:val="both"/>
        <w:rPr>
          <w:color w:val="0D0D0D" w:themeColor="text1" w:themeTint="F2"/>
          <w:lang w:val="en-US"/>
        </w:rPr>
      </w:pPr>
      <w:proofErr w:type="spellStart"/>
      <w:r w:rsidRPr="00225F31">
        <w:rPr>
          <w:color w:val="0D0D0D" w:themeColor="text1" w:themeTint="F2"/>
          <w:lang w:val="en-US"/>
        </w:rPr>
        <w:t>Kabupaten</w:t>
      </w:r>
      <w:proofErr w:type="spellEnd"/>
      <w:r w:rsidRPr="00225F31">
        <w:rPr>
          <w:color w:val="0D0D0D" w:themeColor="text1" w:themeTint="F2"/>
          <w:lang w:val="en-US"/>
        </w:rPr>
        <w:t xml:space="preserve"> Serdang </w:t>
      </w:r>
      <w:proofErr w:type="spellStart"/>
      <w:r w:rsidRPr="00225F31">
        <w:rPr>
          <w:color w:val="0D0D0D" w:themeColor="text1" w:themeTint="F2"/>
          <w:lang w:val="en-US"/>
        </w:rPr>
        <w:t>Bedagai</w:t>
      </w:r>
      <w:proofErr w:type="spellEnd"/>
      <w:r w:rsidRPr="00225F31">
        <w:rPr>
          <w:color w:val="0D0D0D" w:themeColor="text1" w:themeTint="F2"/>
          <w:lang w:val="en-US"/>
        </w:rPr>
        <w:t xml:space="preserve"> </w:t>
      </w:r>
      <w:proofErr w:type="spellStart"/>
      <w:r w:rsidRPr="00225F31">
        <w:rPr>
          <w:color w:val="0D0D0D" w:themeColor="text1" w:themeTint="F2"/>
          <w:lang w:val="en-US"/>
        </w:rPr>
        <w:t>merupakan</w:t>
      </w:r>
      <w:proofErr w:type="spellEnd"/>
      <w:r w:rsidRPr="00225F31">
        <w:rPr>
          <w:color w:val="0D0D0D" w:themeColor="text1" w:themeTint="F2"/>
          <w:lang w:val="en-US"/>
        </w:rPr>
        <w:t xml:space="preserve"> salah </w:t>
      </w:r>
      <w:proofErr w:type="spellStart"/>
      <w:r w:rsidRPr="00225F31">
        <w:rPr>
          <w:color w:val="0D0D0D" w:themeColor="text1" w:themeTint="F2"/>
          <w:lang w:val="en-US"/>
        </w:rPr>
        <w:t>satu</w:t>
      </w:r>
      <w:proofErr w:type="spellEnd"/>
      <w:r w:rsidRPr="00225F31">
        <w:rPr>
          <w:color w:val="0D0D0D" w:themeColor="text1" w:themeTint="F2"/>
          <w:lang w:val="en-US"/>
        </w:rPr>
        <w:t xml:space="preserve"> </w:t>
      </w:r>
      <w:proofErr w:type="spellStart"/>
      <w:r w:rsidRPr="00225F31">
        <w:rPr>
          <w:color w:val="0D0D0D" w:themeColor="text1" w:themeTint="F2"/>
          <w:lang w:val="en-US"/>
        </w:rPr>
        <w:t>wilayah</w:t>
      </w:r>
      <w:proofErr w:type="spellEnd"/>
      <w:r w:rsidRPr="00225F31">
        <w:rPr>
          <w:color w:val="0D0D0D" w:themeColor="text1" w:themeTint="F2"/>
          <w:lang w:val="en-US"/>
        </w:rPr>
        <w:t xml:space="preserve"> </w:t>
      </w:r>
      <w:proofErr w:type="spellStart"/>
      <w:r w:rsidRPr="00225F31">
        <w:rPr>
          <w:color w:val="0D0D0D" w:themeColor="text1" w:themeTint="F2"/>
          <w:lang w:val="en-US"/>
        </w:rPr>
        <w:t>terbesar</w:t>
      </w:r>
      <w:proofErr w:type="spellEnd"/>
      <w:r w:rsidRPr="00225F31">
        <w:rPr>
          <w:color w:val="0D0D0D" w:themeColor="text1" w:themeTint="F2"/>
          <w:lang w:val="en-US"/>
        </w:rPr>
        <w:t xml:space="preserve"> </w:t>
      </w:r>
      <w:proofErr w:type="spellStart"/>
      <w:r w:rsidRPr="00225F31">
        <w:rPr>
          <w:color w:val="0D0D0D" w:themeColor="text1" w:themeTint="F2"/>
          <w:lang w:val="en-US"/>
        </w:rPr>
        <w:t>pengahasil</w:t>
      </w:r>
      <w:proofErr w:type="spellEnd"/>
      <w:r w:rsidRPr="00225F31">
        <w:rPr>
          <w:color w:val="0D0D0D" w:themeColor="text1" w:themeTint="F2"/>
          <w:lang w:val="en-US"/>
        </w:rPr>
        <w:t xml:space="preserve"> TBS di Sumatera </w:t>
      </w:r>
      <w:proofErr w:type="spellStart"/>
      <w:r w:rsidRPr="00225F31">
        <w:rPr>
          <w:color w:val="0D0D0D" w:themeColor="text1" w:themeTint="F2"/>
          <w:lang w:val="en-US"/>
        </w:rPr>
        <w:t>utara</w:t>
      </w:r>
      <w:proofErr w:type="spellEnd"/>
      <w:r w:rsidRPr="00225F31">
        <w:rPr>
          <w:color w:val="0D0D0D" w:themeColor="text1" w:themeTint="F2"/>
          <w:lang w:val="en-US"/>
        </w:rPr>
        <w:t xml:space="preserve">. Perkebunan </w:t>
      </w:r>
      <w:proofErr w:type="spellStart"/>
      <w:r w:rsidRPr="00225F31">
        <w:rPr>
          <w:color w:val="0D0D0D" w:themeColor="text1" w:themeTint="F2"/>
          <w:lang w:val="en-US"/>
        </w:rPr>
        <w:t>kelapa</w:t>
      </w:r>
      <w:proofErr w:type="spellEnd"/>
      <w:r w:rsidRPr="00225F31">
        <w:rPr>
          <w:color w:val="0D0D0D" w:themeColor="text1" w:themeTint="F2"/>
          <w:lang w:val="en-US"/>
        </w:rPr>
        <w:t xml:space="preserve"> </w:t>
      </w:r>
      <w:proofErr w:type="spellStart"/>
      <w:r w:rsidRPr="00225F31">
        <w:rPr>
          <w:color w:val="0D0D0D" w:themeColor="text1" w:themeTint="F2"/>
          <w:lang w:val="en-US"/>
        </w:rPr>
        <w:t>sawit</w:t>
      </w:r>
      <w:proofErr w:type="spellEnd"/>
      <w:r w:rsidRPr="00225F31">
        <w:rPr>
          <w:color w:val="0D0D0D" w:themeColor="text1" w:themeTint="F2"/>
          <w:lang w:val="en-US"/>
        </w:rPr>
        <w:t xml:space="preserve"> </w:t>
      </w:r>
      <w:proofErr w:type="spellStart"/>
      <w:r w:rsidRPr="00225F31">
        <w:rPr>
          <w:color w:val="0D0D0D" w:themeColor="text1" w:themeTint="F2"/>
          <w:lang w:val="en-US"/>
        </w:rPr>
        <w:t>bukanlah</w:t>
      </w:r>
      <w:proofErr w:type="spellEnd"/>
      <w:r w:rsidRPr="00225F31">
        <w:rPr>
          <w:color w:val="0D0D0D" w:themeColor="text1" w:themeTint="F2"/>
          <w:lang w:val="en-US"/>
        </w:rPr>
        <w:t xml:space="preserve"> </w:t>
      </w:r>
      <w:proofErr w:type="spellStart"/>
      <w:r w:rsidRPr="00225F31">
        <w:rPr>
          <w:color w:val="0D0D0D" w:themeColor="text1" w:themeTint="F2"/>
          <w:lang w:val="en-US"/>
        </w:rPr>
        <w:t>bisnis</w:t>
      </w:r>
      <w:proofErr w:type="spellEnd"/>
      <w:r w:rsidRPr="00225F31">
        <w:rPr>
          <w:color w:val="0D0D0D" w:themeColor="text1" w:themeTint="F2"/>
          <w:lang w:val="en-US"/>
        </w:rPr>
        <w:t xml:space="preserve"> </w:t>
      </w:r>
      <w:proofErr w:type="spellStart"/>
      <w:r w:rsidRPr="00225F31">
        <w:rPr>
          <w:color w:val="0D0D0D" w:themeColor="text1" w:themeTint="F2"/>
          <w:lang w:val="en-US"/>
        </w:rPr>
        <w:t>baru</w:t>
      </w:r>
      <w:proofErr w:type="spellEnd"/>
      <w:r w:rsidRPr="00225F31">
        <w:rPr>
          <w:color w:val="0D0D0D" w:themeColor="text1" w:themeTint="F2"/>
          <w:lang w:val="en-US"/>
        </w:rPr>
        <w:t xml:space="preserve"> </w:t>
      </w:r>
      <w:proofErr w:type="spellStart"/>
      <w:r w:rsidRPr="00225F31">
        <w:rPr>
          <w:color w:val="0D0D0D" w:themeColor="text1" w:themeTint="F2"/>
          <w:lang w:val="en-US"/>
        </w:rPr>
        <w:t>bagi</w:t>
      </w:r>
      <w:proofErr w:type="spellEnd"/>
      <w:r w:rsidRPr="00225F31">
        <w:rPr>
          <w:color w:val="0D0D0D" w:themeColor="text1" w:themeTint="F2"/>
          <w:lang w:val="en-US"/>
        </w:rPr>
        <w:t xml:space="preserve"> </w:t>
      </w:r>
      <w:proofErr w:type="spellStart"/>
      <w:r w:rsidRPr="00225F31">
        <w:rPr>
          <w:color w:val="0D0D0D" w:themeColor="text1" w:themeTint="F2"/>
          <w:lang w:val="en-US"/>
        </w:rPr>
        <w:t>masyarakat</w:t>
      </w:r>
      <w:proofErr w:type="spellEnd"/>
      <w:r w:rsidRPr="00225F31">
        <w:rPr>
          <w:color w:val="0D0D0D" w:themeColor="text1" w:themeTint="F2"/>
          <w:lang w:val="en-US"/>
        </w:rPr>
        <w:t xml:space="preserve"> </w:t>
      </w:r>
      <w:proofErr w:type="spellStart"/>
      <w:r w:rsidRPr="00225F31">
        <w:rPr>
          <w:color w:val="0D0D0D" w:themeColor="text1" w:themeTint="F2"/>
          <w:lang w:val="en-US"/>
        </w:rPr>
        <w:t>Kabupaten</w:t>
      </w:r>
      <w:proofErr w:type="spellEnd"/>
      <w:r w:rsidRPr="00225F31">
        <w:rPr>
          <w:color w:val="0D0D0D" w:themeColor="text1" w:themeTint="F2"/>
          <w:lang w:val="en-US"/>
        </w:rPr>
        <w:t xml:space="preserve"> Serdang </w:t>
      </w:r>
      <w:proofErr w:type="spellStart"/>
      <w:r w:rsidRPr="00225F31">
        <w:rPr>
          <w:color w:val="0D0D0D" w:themeColor="text1" w:themeTint="F2"/>
          <w:lang w:val="en-US"/>
        </w:rPr>
        <w:t>Bedagai</w:t>
      </w:r>
      <w:proofErr w:type="spellEnd"/>
      <w:r w:rsidRPr="00225F31">
        <w:rPr>
          <w:color w:val="0D0D0D" w:themeColor="text1" w:themeTint="F2"/>
          <w:lang w:val="en-US"/>
        </w:rPr>
        <w:t xml:space="preserve">, </w:t>
      </w:r>
      <w:proofErr w:type="spellStart"/>
      <w:r w:rsidRPr="00225F31">
        <w:rPr>
          <w:color w:val="0D0D0D" w:themeColor="text1" w:themeTint="F2"/>
          <w:lang w:val="en-US"/>
        </w:rPr>
        <w:t>melainkan</w:t>
      </w:r>
      <w:proofErr w:type="spellEnd"/>
      <w:r w:rsidRPr="00225F31">
        <w:rPr>
          <w:color w:val="0D0D0D" w:themeColor="text1" w:themeTint="F2"/>
          <w:lang w:val="en-US"/>
        </w:rPr>
        <w:t xml:space="preserve"> </w:t>
      </w:r>
      <w:proofErr w:type="spellStart"/>
      <w:r w:rsidRPr="00225F31">
        <w:rPr>
          <w:color w:val="0D0D0D" w:themeColor="text1" w:themeTint="F2"/>
          <w:lang w:val="en-US"/>
        </w:rPr>
        <w:t>sudah</w:t>
      </w:r>
      <w:proofErr w:type="spellEnd"/>
      <w:r w:rsidRPr="00225F31">
        <w:rPr>
          <w:color w:val="0D0D0D" w:themeColor="text1" w:themeTint="F2"/>
          <w:lang w:val="en-US"/>
        </w:rPr>
        <w:t xml:space="preserve"> lama </w:t>
      </w:r>
      <w:proofErr w:type="spellStart"/>
      <w:r w:rsidRPr="00225F31">
        <w:rPr>
          <w:color w:val="0D0D0D" w:themeColor="text1" w:themeTint="F2"/>
          <w:lang w:val="en-US"/>
        </w:rPr>
        <w:t>menjadi</w:t>
      </w:r>
      <w:proofErr w:type="spellEnd"/>
      <w:r w:rsidRPr="00225F31">
        <w:rPr>
          <w:color w:val="0D0D0D" w:themeColor="text1" w:themeTint="F2"/>
          <w:lang w:val="en-US"/>
        </w:rPr>
        <w:t xml:space="preserve"> </w:t>
      </w:r>
      <w:proofErr w:type="spellStart"/>
      <w:r w:rsidRPr="00225F31">
        <w:rPr>
          <w:color w:val="0D0D0D" w:themeColor="text1" w:themeTint="F2"/>
          <w:lang w:val="en-US"/>
        </w:rPr>
        <w:t>pengahasilan</w:t>
      </w:r>
      <w:proofErr w:type="spellEnd"/>
      <w:r w:rsidRPr="00225F31">
        <w:rPr>
          <w:color w:val="0D0D0D" w:themeColor="text1" w:themeTint="F2"/>
          <w:lang w:val="en-US"/>
        </w:rPr>
        <w:t xml:space="preserve"> </w:t>
      </w:r>
      <w:proofErr w:type="spellStart"/>
      <w:r w:rsidRPr="00225F31">
        <w:rPr>
          <w:color w:val="0D0D0D" w:themeColor="text1" w:themeTint="F2"/>
          <w:lang w:val="en-US"/>
        </w:rPr>
        <w:t>bagi</w:t>
      </w:r>
      <w:proofErr w:type="spellEnd"/>
      <w:r w:rsidRPr="00225F31">
        <w:rPr>
          <w:color w:val="0D0D0D" w:themeColor="text1" w:themeTint="F2"/>
          <w:lang w:val="en-US"/>
        </w:rPr>
        <w:t xml:space="preserve"> </w:t>
      </w:r>
      <w:proofErr w:type="spellStart"/>
      <w:r w:rsidRPr="00225F31">
        <w:rPr>
          <w:color w:val="0D0D0D" w:themeColor="text1" w:themeTint="F2"/>
          <w:lang w:val="en-US"/>
        </w:rPr>
        <w:t>masyarakat</w:t>
      </w:r>
      <w:proofErr w:type="spellEnd"/>
      <w:r w:rsidRPr="00225F31">
        <w:rPr>
          <w:color w:val="0D0D0D" w:themeColor="text1" w:themeTint="F2"/>
          <w:lang w:val="en-US"/>
        </w:rPr>
        <w:t xml:space="preserve"> Serdang </w:t>
      </w:r>
      <w:proofErr w:type="spellStart"/>
      <w:r>
        <w:rPr>
          <w:color w:val="0D0D0D" w:themeColor="text1" w:themeTint="F2"/>
          <w:lang w:val="en-US"/>
        </w:rPr>
        <w:t>B</w:t>
      </w:r>
      <w:r w:rsidRPr="00225F31">
        <w:rPr>
          <w:color w:val="0D0D0D" w:themeColor="text1" w:themeTint="F2"/>
          <w:lang w:val="en-US"/>
        </w:rPr>
        <w:t>edagai</w:t>
      </w:r>
      <w:proofErr w:type="spellEnd"/>
      <w:r w:rsidRPr="00225F31">
        <w:rPr>
          <w:color w:val="0D0D0D" w:themeColor="text1" w:themeTint="F2"/>
          <w:lang w:val="en-US"/>
        </w:rPr>
        <w:t xml:space="preserve"> </w:t>
      </w:r>
      <w:proofErr w:type="spellStart"/>
      <w:r w:rsidRPr="00225F31">
        <w:rPr>
          <w:color w:val="0D0D0D" w:themeColor="text1" w:themeTint="F2"/>
          <w:lang w:val="en-US"/>
        </w:rPr>
        <w:t>atau</w:t>
      </w:r>
      <w:proofErr w:type="spellEnd"/>
      <w:r w:rsidRPr="00225F31">
        <w:rPr>
          <w:color w:val="0D0D0D" w:themeColor="text1" w:themeTint="F2"/>
          <w:lang w:val="en-US"/>
        </w:rPr>
        <w:t xml:space="preserve"> </w:t>
      </w:r>
      <w:proofErr w:type="spellStart"/>
      <w:r w:rsidRPr="00225F31">
        <w:rPr>
          <w:color w:val="0D0D0D" w:themeColor="text1" w:themeTint="F2"/>
          <w:lang w:val="en-US"/>
        </w:rPr>
        <w:t>sudah</w:t>
      </w:r>
      <w:proofErr w:type="spellEnd"/>
      <w:r w:rsidRPr="00225F31">
        <w:rPr>
          <w:color w:val="0D0D0D" w:themeColor="text1" w:themeTint="F2"/>
          <w:lang w:val="en-US"/>
        </w:rPr>
        <w:t xml:space="preserve"> </w:t>
      </w:r>
      <w:proofErr w:type="spellStart"/>
      <w:r w:rsidRPr="00225F31">
        <w:rPr>
          <w:color w:val="0D0D0D" w:themeColor="text1" w:themeTint="F2"/>
          <w:lang w:val="en-US"/>
        </w:rPr>
        <w:t>m</w:t>
      </w:r>
      <w:r>
        <w:rPr>
          <w:color w:val="0D0D0D" w:themeColor="text1" w:themeTint="F2"/>
          <w:lang w:val="en-US"/>
        </w:rPr>
        <w:t>enjadi</w:t>
      </w:r>
      <w:proofErr w:type="spellEnd"/>
      <w:r>
        <w:rPr>
          <w:color w:val="0D0D0D" w:themeColor="text1" w:themeTint="F2"/>
          <w:lang w:val="en-US"/>
        </w:rPr>
        <w:t xml:space="preserve"> </w:t>
      </w:r>
      <w:proofErr w:type="spellStart"/>
      <w:r>
        <w:rPr>
          <w:color w:val="0D0D0D" w:themeColor="text1" w:themeTint="F2"/>
          <w:lang w:val="en-US"/>
        </w:rPr>
        <w:t>kebiasaan</w:t>
      </w:r>
      <w:proofErr w:type="spellEnd"/>
      <w:r>
        <w:rPr>
          <w:color w:val="0D0D0D" w:themeColor="text1" w:themeTint="F2"/>
          <w:lang w:val="en-US"/>
        </w:rPr>
        <w:t xml:space="preserve"> </w:t>
      </w:r>
      <w:r w:rsidRPr="00225F31">
        <w:rPr>
          <w:color w:val="0D0D0D" w:themeColor="text1" w:themeTint="F2"/>
          <w:lang w:val="en-US"/>
        </w:rPr>
        <w:t>di</w:t>
      </w:r>
      <w:r>
        <w:rPr>
          <w:color w:val="0D0D0D" w:themeColor="text1" w:themeTint="F2"/>
          <w:lang w:val="en-US"/>
        </w:rPr>
        <w:t xml:space="preserve"> </w:t>
      </w:r>
      <w:proofErr w:type="spellStart"/>
      <w:r w:rsidRPr="00225F31">
        <w:rPr>
          <w:color w:val="0D0D0D" w:themeColor="text1" w:themeTint="F2"/>
          <w:lang w:val="en-US"/>
        </w:rPr>
        <w:t>karenakan</w:t>
      </w:r>
      <w:proofErr w:type="spellEnd"/>
      <w:r w:rsidRPr="00225F31">
        <w:rPr>
          <w:color w:val="0D0D0D" w:themeColor="text1" w:themeTint="F2"/>
          <w:lang w:val="en-US"/>
        </w:rPr>
        <w:t xml:space="preserve"> </w:t>
      </w:r>
      <w:proofErr w:type="spellStart"/>
      <w:r w:rsidRPr="00225F31">
        <w:rPr>
          <w:color w:val="0D0D0D" w:themeColor="text1" w:themeTint="F2"/>
          <w:lang w:val="en-US"/>
        </w:rPr>
        <w:t>perkebunan</w:t>
      </w:r>
      <w:proofErr w:type="spellEnd"/>
      <w:r w:rsidRPr="00225F31">
        <w:rPr>
          <w:color w:val="0D0D0D" w:themeColor="text1" w:themeTint="F2"/>
          <w:lang w:val="en-US"/>
        </w:rPr>
        <w:t xml:space="preserve"> </w:t>
      </w:r>
      <w:proofErr w:type="spellStart"/>
      <w:r w:rsidRPr="00225F31">
        <w:rPr>
          <w:color w:val="0D0D0D" w:themeColor="text1" w:themeTint="F2"/>
          <w:lang w:val="en-US"/>
        </w:rPr>
        <w:t>kelapa</w:t>
      </w:r>
      <w:proofErr w:type="spellEnd"/>
      <w:r w:rsidRPr="00225F31">
        <w:rPr>
          <w:color w:val="0D0D0D" w:themeColor="text1" w:themeTint="F2"/>
          <w:lang w:val="en-US"/>
        </w:rPr>
        <w:t xml:space="preserve"> </w:t>
      </w:r>
      <w:proofErr w:type="spellStart"/>
      <w:r w:rsidRPr="00225F31">
        <w:rPr>
          <w:color w:val="0D0D0D" w:themeColor="text1" w:themeTint="F2"/>
          <w:lang w:val="en-US"/>
        </w:rPr>
        <w:t>sawit</w:t>
      </w:r>
      <w:proofErr w:type="spellEnd"/>
      <w:r w:rsidRPr="00225F31">
        <w:rPr>
          <w:color w:val="0D0D0D" w:themeColor="text1" w:themeTint="F2"/>
          <w:lang w:val="en-US"/>
        </w:rPr>
        <w:t xml:space="preserve"> </w:t>
      </w:r>
      <w:proofErr w:type="spellStart"/>
      <w:r w:rsidRPr="00225F31">
        <w:rPr>
          <w:color w:val="0D0D0D" w:themeColor="text1" w:themeTint="F2"/>
          <w:lang w:val="en-US"/>
        </w:rPr>
        <w:t>sudah</w:t>
      </w:r>
      <w:proofErr w:type="spellEnd"/>
      <w:r w:rsidRPr="00225F31">
        <w:rPr>
          <w:color w:val="0D0D0D" w:themeColor="text1" w:themeTint="F2"/>
          <w:lang w:val="en-US"/>
        </w:rPr>
        <w:t xml:space="preserve"> </w:t>
      </w:r>
      <w:proofErr w:type="spellStart"/>
      <w:r w:rsidRPr="00225F31">
        <w:rPr>
          <w:color w:val="0D0D0D" w:themeColor="text1" w:themeTint="F2"/>
          <w:lang w:val="en-US"/>
        </w:rPr>
        <w:t>ada</w:t>
      </w:r>
      <w:proofErr w:type="spellEnd"/>
      <w:r w:rsidRPr="00225F31">
        <w:rPr>
          <w:color w:val="0D0D0D" w:themeColor="text1" w:themeTint="F2"/>
          <w:lang w:val="en-US"/>
        </w:rPr>
        <w:t xml:space="preserve"> </w:t>
      </w:r>
      <w:proofErr w:type="spellStart"/>
      <w:r w:rsidRPr="00225F31">
        <w:rPr>
          <w:color w:val="0D0D0D" w:themeColor="text1" w:themeTint="F2"/>
          <w:lang w:val="en-US"/>
        </w:rPr>
        <w:t>sejak</w:t>
      </w:r>
      <w:proofErr w:type="spellEnd"/>
      <w:r w:rsidRPr="00225F31">
        <w:rPr>
          <w:color w:val="0D0D0D" w:themeColor="text1" w:themeTint="F2"/>
          <w:lang w:val="en-US"/>
        </w:rPr>
        <w:t xml:space="preserve"> lama. </w:t>
      </w:r>
      <w:proofErr w:type="spellStart"/>
      <w:r w:rsidRPr="00225F31">
        <w:rPr>
          <w:color w:val="0D0D0D" w:themeColor="text1" w:themeTint="F2"/>
          <w:lang w:val="en-US"/>
        </w:rPr>
        <w:t>Kegiatan</w:t>
      </w:r>
      <w:proofErr w:type="spellEnd"/>
      <w:r w:rsidRPr="00225F31">
        <w:rPr>
          <w:color w:val="0D0D0D" w:themeColor="text1" w:themeTint="F2"/>
          <w:lang w:val="en-US"/>
        </w:rPr>
        <w:t xml:space="preserve"> </w:t>
      </w:r>
      <w:proofErr w:type="spellStart"/>
      <w:r w:rsidRPr="00225F31">
        <w:rPr>
          <w:color w:val="0D0D0D" w:themeColor="text1" w:themeTint="F2"/>
          <w:lang w:val="en-US"/>
        </w:rPr>
        <w:t>penjualan</w:t>
      </w:r>
      <w:proofErr w:type="spellEnd"/>
      <w:r w:rsidRPr="00225F31">
        <w:rPr>
          <w:color w:val="0D0D0D" w:themeColor="text1" w:themeTint="F2"/>
          <w:lang w:val="en-US"/>
        </w:rPr>
        <w:t xml:space="preserve"> TBS di </w:t>
      </w:r>
      <w:proofErr w:type="spellStart"/>
      <w:r>
        <w:rPr>
          <w:color w:val="0D0D0D" w:themeColor="text1" w:themeTint="F2"/>
          <w:lang w:val="en-US"/>
        </w:rPr>
        <w:t>K</w:t>
      </w:r>
      <w:r w:rsidRPr="00225F31">
        <w:rPr>
          <w:color w:val="0D0D0D" w:themeColor="text1" w:themeTint="F2"/>
          <w:lang w:val="en-US"/>
        </w:rPr>
        <w:t>abupaten</w:t>
      </w:r>
      <w:proofErr w:type="spellEnd"/>
      <w:r w:rsidRPr="00225F31">
        <w:rPr>
          <w:color w:val="0D0D0D" w:themeColor="text1" w:themeTint="F2"/>
          <w:lang w:val="en-US"/>
        </w:rPr>
        <w:t xml:space="preserve"> Serdang </w:t>
      </w:r>
      <w:proofErr w:type="spellStart"/>
      <w:r>
        <w:rPr>
          <w:color w:val="0D0D0D" w:themeColor="text1" w:themeTint="F2"/>
          <w:lang w:val="en-US"/>
        </w:rPr>
        <w:t>B</w:t>
      </w:r>
      <w:r w:rsidRPr="00225F31">
        <w:rPr>
          <w:color w:val="0D0D0D" w:themeColor="text1" w:themeTint="F2"/>
          <w:lang w:val="en-US"/>
        </w:rPr>
        <w:t>edagai</w:t>
      </w:r>
      <w:proofErr w:type="spellEnd"/>
      <w:r w:rsidRPr="00225F31">
        <w:rPr>
          <w:color w:val="0D0D0D" w:themeColor="text1" w:themeTint="F2"/>
          <w:lang w:val="en-US"/>
        </w:rPr>
        <w:t xml:space="preserve"> </w:t>
      </w:r>
      <w:proofErr w:type="spellStart"/>
      <w:r w:rsidRPr="00225F31">
        <w:rPr>
          <w:color w:val="0D0D0D" w:themeColor="text1" w:themeTint="F2"/>
          <w:lang w:val="en-US"/>
        </w:rPr>
        <w:t>bergantung</w:t>
      </w:r>
      <w:proofErr w:type="spellEnd"/>
      <w:r w:rsidRPr="00225F31">
        <w:rPr>
          <w:color w:val="0D0D0D" w:themeColor="text1" w:themeTint="F2"/>
          <w:lang w:val="en-US"/>
        </w:rPr>
        <w:t xml:space="preserve"> </w:t>
      </w:r>
      <w:proofErr w:type="spellStart"/>
      <w:r w:rsidRPr="00225F31">
        <w:rPr>
          <w:color w:val="0D0D0D" w:themeColor="text1" w:themeTint="F2"/>
          <w:lang w:val="en-US"/>
        </w:rPr>
        <w:t>pada</w:t>
      </w:r>
      <w:proofErr w:type="spellEnd"/>
      <w:r w:rsidRPr="00225F31">
        <w:rPr>
          <w:color w:val="0D0D0D" w:themeColor="text1" w:themeTint="F2"/>
          <w:lang w:val="en-US"/>
        </w:rPr>
        <w:t xml:space="preserve"> </w:t>
      </w:r>
      <w:proofErr w:type="spellStart"/>
      <w:r w:rsidRPr="00225F31">
        <w:rPr>
          <w:color w:val="0D0D0D" w:themeColor="text1" w:themeTint="F2"/>
          <w:lang w:val="en-US"/>
        </w:rPr>
        <w:t>peran</w:t>
      </w:r>
      <w:proofErr w:type="spellEnd"/>
      <w:r w:rsidRPr="00225F31">
        <w:rPr>
          <w:color w:val="0D0D0D" w:themeColor="text1" w:themeTint="F2"/>
          <w:lang w:val="en-US"/>
        </w:rPr>
        <w:t xml:space="preserve"> toke </w:t>
      </w:r>
      <w:proofErr w:type="spellStart"/>
      <w:r w:rsidRPr="00225F31">
        <w:rPr>
          <w:color w:val="0D0D0D" w:themeColor="text1" w:themeTint="F2"/>
          <w:lang w:val="en-US"/>
        </w:rPr>
        <w:t>sebagai</w:t>
      </w:r>
      <w:proofErr w:type="spellEnd"/>
      <w:r w:rsidRPr="00225F31">
        <w:rPr>
          <w:color w:val="0D0D0D" w:themeColor="text1" w:themeTint="F2"/>
          <w:lang w:val="en-US"/>
        </w:rPr>
        <w:t xml:space="preserve"> </w:t>
      </w:r>
      <w:proofErr w:type="spellStart"/>
      <w:r w:rsidRPr="00225F31">
        <w:rPr>
          <w:color w:val="0D0D0D" w:themeColor="text1" w:themeTint="F2"/>
          <w:lang w:val="en-US"/>
        </w:rPr>
        <w:t>perantara</w:t>
      </w:r>
      <w:proofErr w:type="spellEnd"/>
      <w:r w:rsidRPr="00225F31">
        <w:rPr>
          <w:color w:val="0D0D0D" w:themeColor="text1" w:themeTint="F2"/>
          <w:lang w:val="en-US"/>
        </w:rPr>
        <w:t xml:space="preserve"> </w:t>
      </w:r>
      <w:proofErr w:type="spellStart"/>
      <w:r w:rsidRPr="00225F31">
        <w:rPr>
          <w:color w:val="0D0D0D" w:themeColor="text1" w:themeTint="F2"/>
          <w:lang w:val="en-US"/>
        </w:rPr>
        <w:t>antara</w:t>
      </w:r>
      <w:proofErr w:type="spellEnd"/>
      <w:r w:rsidRPr="00225F31">
        <w:rPr>
          <w:color w:val="0D0D0D" w:themeColor="text1" w:themeTint="F2"/>
          <w:lang w:val="en-US"/>
        </w:rPr>
        <w:t xml:space="preserve"> </w:t>
      </w:r>
      <w:proofErr w:type="spellStart"/>
      <w:r w:rsidRPr="00225F31">
        <w:rPr>
          <w:color w:val="0D0D0D" w:themeColor="text1" w:themeTint="F2"/>
          <w:lang w:val="en-US"/>
        </w:rPr>
        <w:t>petani</w:t>
      </w:r>
      <w:proofErr w:type="spellEnd"/>
      <w:r w:rsidRPr="00225F31">
        <w:rPr>
          <w:color w:val="0D0D0D" w:themeColor="text1" w:themeTint="F2"/>
          <w:lang w:val="en-US"/>
        </w:rPr>
        <w:t xml:space="preserve"> </w:t>
      </w:r>
      <w:proofErr w:type="spellStart"/>
      <w:r w:rsidRPr="00225F31">
        <w:rPr>
          <w:color w:val="0D0D0D" w:themeColor="text1" w:themeTint="F2"/>
          <w:lang w:val="en-US"/>
        </w:rPr>
        <w:t>dengan</w:t>
      </w:r>
      <w:proofErr w:type="spellEnd"/>
      <w:r w:rsidRPr="00225F31">
        <w:rPr>
          <w:color w:val="0D0D0D" w:themeColor="text1" w:themeTint="F2"/>
          <w:lang w:val="en-US"/>
        </w:rPr>
        <w:t xml:space="preserve"> </w:t>
      </w:r>
      <w:proofErr w:type="spellStart"/>
      <w:r w:rsidRPr="00225F31">
        <w:rPr>
          <w:color w:val="0D0D0D" w:themeColor="text1" w:themeTint="F2"/>
          <w:lang w:val="en-US"/>
        </w:rPr>
        <w:t>gudang</w:t>
      </w:r>
      <w:proofErr w:type="spellEnd"/>
      <w:r w:rsidRPr="00225F31">
        <w:rPr>
          <w:color w:val="0D0D0D" w:themeColor="text1" w:themeTint="F2"/>
          <w:lang w:val="en-US"/>
        </w:rPr>
        <w:t xml:space="preserve"> </w:t>
      </w:r>
      <w:proofErr w:type="spellStart"/>
      <w:r w:rsidRPr="00225F31">
        <w:rPr>
          <w:color w:val="0D0D0D" w:themeColor="text1" w:themeTint="F2"/>
          <w:lang w:val="en-US"/>
        </w:rPr>
        <w:t>artinya</w:t>
      </w:r>
      <w:proofErr w:type="spellEnd"/>
      <w:r w:rsidRPr="00225F31">
        <w:rPr>
          <w:color w:val="0D0D0D" w:themeColor="text1" w:themeTint="F2"/>
          <w:lang w:val="en-US"/>
        </w:rPr>
        <w:t xml:space="preserve"> </w:t>
      </w:r>
      <w:proofErr w:type="spellStart"/>
      <w:r w:rsidRPr="00225F31">
        <w:rPr>
          <w:color w:val="0D0D0D" w:themeColor="text1" w:themeTint="F2"/>
          <w:lang w:val="en-US"/>
        </w:rPr>
        <w:t>petani</w:t>
      </w:r>
      <w:proofErr w:type="spellEnd"/>
      <w:r w:rsidRPr="00225F31">
        <w:rPr>
          <w:color w:val="0D0D0D" w:themeColor="text1" w:themeTint="F2"/>
          <w:lang w:val="en-US"/>
        </w:rPr>
        <w:t xml:space="preserve"> </w:t>
      </w:r>
      <w:proofErr w:type="spellStart"/>
      <w:r w:rsidRPr="00225F31">
        <w:rPr>
          <w:color w:val="0D0D0D" w:themeColor="text1" w:themeTint="F2"/>
          <w:lang w:val="en-US"/>
        </w:rPr>
        <w:t>menjual</w:t>
      </w:r>
      <w:proofErr w:type="spellEnd"/>
      <w:r w:rsidRPr="00225F31">
        <w:rPr>
          <w:color w:val="0D0D0D" w:themeColor="text1" w:themeTint="F2"/>
          <w:lang w:val="en-US"/>
        </w:rPr>
        <w:t xml:space="preserve"> TBS </w:t>
      </w:r>
      <w:proofErr w:type="spellStart"/>
      <w:r w:rsidRPr="00225F31">
        <w:rPr>
          <w:color w:val="0D0D0D" w:themeColor="text1" w:themeTint="F2"/>
          <w:lang w:val="en-US"/>
        </w:rPr>
        <w:t>kepada</w:t>
      </w:r>
      <w:proofErr w:type="spellEnd"/>
      <w:r w:rsidRPr="00225F31">
        <w:rPr>
          <w:color w:val="0D0D0D" w:themeColor="text1" w:themeTint="F2"/>
          <w:lang w:val="en-US"/>
        </w:rPr>
        <w:t xml:space="preserve"> toke </w:t>
      </w:r>
      <w:proofErr w:type="spellStart"/>
      <w:r w:rsidRPr="00225F31">
        <w:rPr>
          <w:color w:val="0D0D0D" w:themeColor="text1" w:themeTint="F2"/>
          <w:lang w:val="en-US"/>
        </w:rPr>
        <w:t>kemudian</w:t>
      </w:r>
      <w:proofErr w:type="spellEnd"/>
      <w:r w:rsidRPr="00225F31">
        <w:rPr>
          <w:color w:val="0D0D0D" w:themeColor="text1" w:themeTint="F2"/>
          <w:lang w:val="en-US"/>
        </w:rPr>
        <w:t xml:space="preserve"> toke </w:t>
      </w:r>
      <w:proofErr w:type="spellStart"/>
      <w:r w:rsidRPr="00225F31">
        <w:rPr>
          <w:color w:val="0D0D0D" w:themeColor="text1" w:themeTint="F2"/>
          <w:lang w:val="en-US"/>
        </w:rPr>
        <w:t>menjual</w:t>
      </w:r>
      <w:proofErr w:type="spellEnd"/>
      <w:r w:rsidRPr="00225F31">
        <w:rPr>
          <w:color w:val="0D0D0D" w:themeColor="text1" w:themeTint="F2"/>
          <w:lang w:val="en-US"/>
        </w:rPr>
        <w:t xml:space="preserve"> TBS </w:t>
      </w:r>
      <w:proofErr w:type="spellStart"/>
      <w:r w:rsidRPr="00225F31">
        <w:rPr>
          <w:color w:val="0D0D0D" w:themeColor="text1" w:themeTint="F2"/>
          <w:lang w:val="en-US"/>
        </w:rPr>
        <w:t>kepada</w:t>
      </w:r>
      <w:proofErr w:type="spellEnd"/>
      <w:r w:rsidRPr="00225F31">
        <w:rPr>
          <w:color w:val="0D0D0D" w:themeColor="text1" w:themeTint="F2"/>
          <w:lang w:val="en-US"/>
        </w:rPr>
        <w:t xml:space="preserve"> </w:t>
      </w:r>
      <w:proofErr w:type="spellStart"/>
      <w:r w:rsidRPr="00225F31">
        <w:rPr>
          <w:color w:val="0D0D0D" w:themeColor="text1" w:themeTint="F2"/>
          <w:lang w:val="en-US"/>
        </w:rPr>
        <w:t>gudang</w:t>
      </w:r>
      <w:proofErr w:type="spellEnd"/>
      <w:r w:rsidRPr="00225F31">
        <w:rPr>
          <w:color w:val="0D0D0D" w:themeColor="text1" w:themeTint="F2"/>
          <w:lang w:val="en-US"/>
        </w:rPr>
        <w:t xml:space="preserve"> </w:t>
      </w:r>
      <w:proofErr w:type="spellStart"/>
      <w:r w:rsidRPr="00225F31">
        <w:rPr>
          <w:color w:val="0D0D0D" w:themeColor="text1" w:themeTint="F2"/>
          <w:lang w:val="en-US"/>
        </w:rPr>
        <w:t>lalu</w:t>
      </w:r>
      <w:proofErr w:type="spellEnd"/>
      <w:r w:rsidRPr="00225F31">
        <w:rPr>
          <w:color w:val="0D0D0D" w:themeColor="text1" w:themeTint="F2"/>
          <w:lang w:val="en-US"/>
        </w:rPr>
        <w:t xml:space="preserve"> </w:t>
      </w:r>
      <w:proofErr w:type="spellStart"/>
      <w:r w:rsidRPr="00225F31">
        <w:rPr>
          <w:color w:val="0D0D0D" w:themeColor="text1" w:themeTint="F2"/>
          <w:lang w:val="en-US"/>
        </w:rPr>
        <w:t>gudang</w:t>
      </w:r>
      <w:proofErr w:type="spellEnd"/>
      <w:r w:rsidRPr="00225F31">
        <w:rPr>
          <w:color w:val="0D0D0D" w:themeColor="text1" w:themeTint="F2"/>
          <w:lang w:val="en-US"/>
        </w:rPr>
        <w:t xml:space="preserve"> </w:t>
      </w:r>
      <w:proofErr w:type="spellStart"/>
      <w:r w:rsidRPr="00225F31">
        <w:rPr>
          <w:color w:val="0D0D0D" w:themeColor="text1" w:themeTint="F2"/>
          <w:lang w:val="en-US"/>
        </w:rPr>
        <w:t>menjual</w:t>
      </w:r>
      <w:proofErr w:type="spellEnd"/>
      <w:r w:rsidRPr="00225F31">
        <w:rPr>
          <w:color w:val="0D0D0D" w:themeColor="text1" w:themeTint="F2"/>
          <w:lang w:val="en-US"/>
        </w:rPr>
        <w:t xml:space="preserve"> TBS </w:t>
      </w:r>
      <w:proofErr w:type="spellStart"/>
      <w:r w:rsidRPr="00225F31">
        <w:rPr>
          <w:color w:val="0D0D0D" w:themeColor="text1" w:themeTint="F2"/>
          <w:lang w:val="en-US"/>
        </w:rPr>
        <w:t>ke</w:t>
      </w:r>
      <w:proofErr w:type="spellEnd"/>
      <w:r w:rsidRPr="00225F31">
        <w:rPr>
          <w:color w:val="0D0D0D" w:themeColor="text1" w:themeTint="F2"/>
          <w:lang w:val="en-US"/>
        </w:rPr>
        <w:t xml:space="preserve"> PKS.</w:t>
      </w:r>
    </w:p>
    <w:p w:rsidR="00791D7F" w:rsidRPr="00225F31" w:rsidRDefault="00791D7F" w:rsidP="00791D7F">
      <w:pPr>
        <w:tabs>
          <w:tab w:val="left" w:pos="942"/>
        </w:tabs>
        <w:spacing w:line="360" w:lineRule="auto"/>
        <w:jc w:val="both"/>
        <w:rPr>
          <w:lang w:val="en-US"/>
        </w:rPr>
      </w:pPr>
      <w:r>
        <w:rPr>
          <w:noProof/>
          <w:lang w:val="en-US"/>
        </w:rPr>
        <w:drawing>
          <wp:anchor distT="0" distB="0" distL="114300" distR="114300" simplePos="0" relativeHeight="251659264" behindDoc="1" locked="0" layoutInCell="1" allowOverlap="1" wp14:anchorId="562CC35A" wp14:editId="0E4F2C6A">
            <wp:simplePos x="0" y="0"/>
            <wp:positionH relativeFrom="column">
              <wp:posOffset>112575</wp:posOffset>
            </wp:positionH>
            <wp:positionV relativeFrom="paragraph">
              <wp:posOffset>175116</wp:posOffset>
            </wp:positionV>
            <wp:extent cx="4688025" cy="347345"/>
            <wp:effectExtent l="38100" t="38100" r="36830" b="33655"/>
            <wp:wrapNone/>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791D7F" w:rsidRPr="00DA1B6E" w:rsidRDefault="00791D7F" w:rsidP="00791D7F">
      <w:pPr>
        <w:tabs>
          <w:tab w:val="left" w:pos="942"/>
        </w:tabs>
        <w:spacing w:line="360" w:lineRule="auto"/>
        <w:ind w:left="360"/>
        <w:jc w:val="both"/>
        <w:rPr>
          <w:lang w:val="en-US"/>
        </w:rPr>
      </w:pPr>
    </w:p>
    <w:p w:rsidR="00791D7F" w:rsidRPr="00225F31" w:rsidRDefault="00791D7F" w:rsidP="00791D7F">
      <w:pPr>
        <w:tabs>
          <w:tab w:val="left" w:pos="942"/>
        </w:tabs>
        <w:spacing w:line="360" w:lineRule="auto"/>
        <w:jc w:val="both"/>
        <w:rPr>
          <w:lang w:val="en-US"/>
        </w:rPr>
      </w:pPr>
      <w:r w:rsidRPr="00225F31">
        <w:rPr>
          <w:lang w:val="en-US"/>
        </w:rPr>
        <w:t xml:space="preserve">Gambar 5.1 </w:t>
      </w:r>
      <w:proofErr w:type="spellStart"/>
      <w:r w:rsidRPr="00225F31">
        <w:rPr>
          <w:lang w:val="en-US"/>
        </w:rPr>
        <w:t>Alur</w:t>
      </w:r>
      <w:proofErr w:type="spellEnd"/>
      <w:r w:rsidRPr="00225F31">
        <w:rPr>
          <w:lang w:val="en-US"/>
        </w:rPr>
        <w:t xml:space="preserve"> </w:t>
      </w:r>
      <w:proofErr w:type="spellStart"/>
      <w:r w:rsidRPr="00225F31">
        <w:rPr>
          <w:lang w:val="en-US"/>
        </w:rPr>
        <w:t>penjualan</w:t>
      </w:r>
      <w:proofErr w:type="spellEnd"/>
      <w:r w:rsidRPr="00225F31">
        <w:rPr>
          <w:lang w:val="en-US"/>
        </w:rPr>
        <w:t xml:space="preserve"> TBS </w:t>
      </w:r>
      <w:proofErr w:type="spellStart"/>
      <w:r w:rsidRPr="00225F31">
        <w:rPr>
          <w:lang w:val="en-US"/>
        </w:rPr>
        <w:t>kelapa</w:t>
      </w:r>
      <w:proofErr w:type="spellEnd"/>
      <w:r w:rsidRPr="00225F31">
        <w:rPr>
          <w:lang w:val="en-US"/>
        </w:rPr>
        <w:t xml:space="preserve"> </w:t>
      </w:r>
      <w:proofErr w:type="spellStart"/>
      <w:r w:rsidRPr="00225F31">
        <w:rPr>
          <w:lang w:val="en-US"/>
        </w:rPr>
        <w:t>sawit</w:t>
      </w:r>
      <w:proofErr w:type="spellEnd"/>
      <w:r w:rsidRPr="00225F31">
        <w:rPr>
          <w:lang w:val="en-US"/>
        </w:rPr>
        <w:t xml:space="preserve"> di </w:t>
      </w:r>
      <w:proofErr w:type="spellStart"/>
      <w:r w:rsidRPr="00225F31">
        <w:rPr>
          <w:lang w:val="en-US"/>
        </w:rPr>
        <w:t>Kabupaten</w:t>
      </w:r>
      <w:proofErr w:type="spellEnd"/>
      <w:r w:rsidRPr="00225F31">
        <w:rPr>
          <w:lang w:val="en-US"/>
        </w:rPr>
        <w:t xml:space="preserve"> Serdang </w:t>
      </w:r>
      <w:proofErr w:type="spellStart"/>
      <w:r w:rsidRPr="00225F31">
        <w:rPr>
          <w:lang w:val="en-US"/>
        </w:rPr>
        <w:t>Bedagai</w:t>
      </w:r>
      <w:proofErr w:type="spellEnd"/>
    </w:p>
    <w:p w:rsidR="00791D7F" w:rsidRPr="00225F31" w:rsidRDefault="00791D7F" w:rsidP="00791D7F">
      <w:pPr>
        <w:tabs>
          <w:tab w:val="left" w:pos="720"/>
        </w:tabs>
        <w:spacing w:line="360" w:lineRule="auto"/>
        <w:jc w:val="both"/>
        <w:rPr>
          <w:lang w:val="en-US"/>
        </w:rPr>
      </w:pPr>
      <w:r>
        <w:rPr>
          <w:lang w:val="en-US"/>
        </w:rPr>
        <w:tab/>
      </w:r>
      <w:r w:rsidRPr="00225F31">
        <w:rPr>
          <w:lang w:val="en-US"/>
        </w:rPr>
        <w:t xml:space="preserve">Dari </w:t>
      </w:r>
      <w:proofErr w:type="spellStart"/>
      <w:r w:rsidRPr="00225F31">
        <w:rPr>
          <w:lang w:val="en-US"/>
        </w:rPr>
        <w:t>gambar</w:t>
      </w:r>
      <w:proofErr w:type="spellEnd"/>
      <w:r w:rsidRPr="00225F31">
        <w:rPr>
          <w:lang w:val="en-US"/>
        </w:rPr>
        <w:t xml:space="preserve"> 5.1 </w:t>
      </w:r>
      <w:proofErr w:type="spellStart"/>
      <w:r w:rsidRPr="00225F31">
        <w:rPr>
          <w:lang w:val="en-US"/>
        </w:rPr>
        <w:t>dapat</w:t>
      </w:r>
      <w:proofErr w:type="spellEnd"/>
      <w:r w:rsidRPr="00225F31">
        <w:rPr>
          <w:lang w:val="en-US"/>
        </w:rPr>
        <w:t xml:space="preserve"> di </w:t>
      </w:r>
      <w:proofErr w:type="spellStart"/>
      <w:r w:rsidRPr="00225F31">
        <w:rPr>
          <w:lang w:val="en-US"/>
        </w:rPr>
        <w:t>lihat</w:t>
      </w:r>
      <w:proofErr w:type="spellEnd"/>
      <w:r w:rsidRPr="00225F31">
        <w:rPr>
          <w:lang w:val="en-US"/>
        </w:rPr>
        <w:t xml:space="preserve"> </w:t>
      </w:r>
      <w:proofErr w:type="spellStart"/>
      <w:r w:rsidRPr="00225F31">
        <w:rPr>
          <w:lang w:val="en-US"/>
        </w:rPr>
        <w:t>alur</w:t>
      </w:r>
      <w:proofErr w:type="spellEnd"/>
      <w:r w:rsidRPr="00225F31">
        <w:rPr>
          <w:lang w:val="en-US"/>
        </w:rPr>
        <w:t xml:space="preserve"> </w:t>
      </w:r>
      <w:proofErr w:type="spellStart"/>
      <w:r w:rsidRPr="00225F31">
        <w:rPr>
          <w:lang w:val="en-US"/>
        </w:rPr>
        <w:t>penjualan</w:t>
      </w:r>
      <w:proofErr w:type="spellEnd"/>
      <w:r w:rsidRPr="00225F31">
        <w:rPr>
          <w:lang w:val="en-US"/>
        </w:rPr>
        <w:t xml:space="preserve"> TBS yang </w:t>
      </w:r>
      <w:proofErr w:type="spellStart"/>
      <w:r w:rsidRPr="00225F31">
        <w:rPr>
          <w:lang w:val="en-US"/>
        </w:rPr>
        <w:t>bermula</w:t>
      </w:r>
      <w:proofErr w:type="spellEnd"/>
      <w:r w:rsidRPr="00225F31">
        <w:rPr>
          <w:lang w:val="en-US"/>
        </w:rPr>
        <w:t xml:space="preserve"> </w:t>
      </w:r>
      <w:proofErr w:type="spellStart"/>
      <w:r w:rsidRPr="00225F31">
        <w:rPr>
          <w:lang w:val="en-US"/>
        </w:rPr>
        <w:t>dari</w:t>
      </w:r>
      <w:proofErr w:type="spellEnd"/>
      <w:r w:rsidRPr="00225F31">
        <w:rPr>
          <w:lang w:val="en-US"/>
        </w:rPr>
        <w:t xml:space="preserve"> </w:t>
      </w:r>
      <w:proofErr w:type="spellStart"/>
      <w:r w:rsidRPr="00225F31">
        <w:rPr>
          <w:lang w:val="en-US"/>
        </w:rPr>
        <w:t>petani</w:t>
      </w:r>
      <w:proofErr w:type="spellEnd"/>
      <w:r w:rsidRPr="00225F31">
        <w:rPr>
          <w:lang w:val="en-US"/>
        </w:rPr>
        <w:t xml:space="preserve"> yang </w:t>
      </w:r>
      <w:proofErr w:type="spellStart"/>
      <w:r w:rsidRPr="00225F31">
        <w:rPr>
          <w:lang w:val="en-US"/>
        </w:rPr>
        <w:t>menjual</w:t>
      </w:r>
      <w:proofErr w:type="spellEnd"/>
      <w:r w:rsidRPr="00225F31">
        <w:rPr>
          <w:lang w:val="en-US"/>
        </w:rPr>
        <w:t xml:space="preserve"> TBS </w:t>
      </w:r>
      <w:proofErr w:type="spellStart"/>
      <w:r w:rsidRPr="00225F31">
        <w:rPr>
          <w:lang w:val="en-US"/>
        </w:rPr>
        <w:t>kepada</w:t>
      </w:r>
      <w:proofErr w:type="spellEnd"/>
      <w:r w:rsidRPr="00225F31">
        <w:rPr>
          <w:lang w:val="en-US"/>
        </w:rPr>
        <w:t xml:space="preserve"> toke, </w:t>
      </w:r>
      <w:proofErr w:type="spellStart"/>
      <w:r w:rsidRPr="00225F31">
        <w:rPr>
          <w:lang w:val="en-US"/>
        </w:rPr>
        <w:t>jual</w:t>
      </w:r>
      <w:proofErr w:type="spellEnd"/>
      <w:r w:rsidRPr="00225F31">
        <w:rPr>
          <w:lang w:val="en-US"/>
        </w:rPr>
        <w:t xml:space="preserve"> </w:t>
      </w:r>
      <w:proofErr w:type="spellStart"/>
      <w:r w:rsidRPr="00225F31">
        <w:rPr>
          <w:lang w:val="en-US"/>
        </w:rPr>
        <w:t>beli</w:t>
      </w:r>
      <w:proofErr w:type="spellEnd"/>
      <w:r w:rsidRPr="00225F31">
        <w:rPr>
          <w:lang w:val="en-US"/>
        </w:rPr>
        <w:t xml:space="preserve"> TBS </w:t>
      </w:r>
      <w:proofErr w:type="spellStart"/>
      <w:r w:rsidRPr="00225F31">
        <w:rPr>
          <w:lang w:val="en-US"/>
        </w:rPr>
        <w:t>antara</w:t>
      </w:r>
      <w:proofErr w:type="spellEnd"/>
      <w:r w:rsidRPr="00225F31">
        <w:rPr>
          <w:lang w:val="en-US"/>
        </w:rPr>
        <w:t xml:space="preserve"> toke </w:t>
      </w:r>
      <w:proofErr w:type="spellStart"/>
      <w:r w:rsidRPr="00225F31">
        <w:rPr>
          <w:lang w:val="en-US"/>
        </w:rPr>
        <w:t>dan</w:t>
      </w:r>
      <w:proofErr w:type="spellEnd"/>
      <w:r w:rsidRPr="00225F31">
        <w:rPr>
          <w:lang w:val="en-US"/>
        </w:rPr>
        <w:t xml:space="preserve"> </w:t>
      </w:r>
      <w:proofErr w:type="spellStart"/>
      <w:r w:rsidRPr="00225F31">
        <w:rPr>
          <w:lang w:val="en-US"/>
        </w:rPr>
        <w:t>petani</w:t>
      </w:r>
      <w:proofErr w:type="spellEnd"/>
      <w:r w:rsidRPr="00225F31">
        <w:rPr>
          <w:lang w:val="en-US"/>
        </w:rPr>
        <w:t xml:space="preserve"> </w:t>
      </w:r>
      <w:proofErr w:type="spellStart"/>
      <w:r w:rsidRPr="00225F31">
        <w:rPr>
          <w:lang w:val="en-US"/>
        </w:rPr>
        <w:t>berdasarkan</w:t>
      </w:r>
      <w:proofErr w:type="spellEnd"/>
      <w:r w:rsidRPr="00225F31">
        <w:rPr>
          <w:lang w:val="en-US"/>
        </w:rPr>
        <w:t xml:space="preserve"> </w:t>
      </w:r>
      <w:proofErr w:type="spellStart"/>
      <w:r w:rsidRPr="00225F31">
        <w:rPr>
          <w:lang w:val="en-US"/>
        </w:rPr>
        <w:t>adanya</w:t>
      </w:r>
      <w:proofErr w:type="spellEnd"/>
      <w:r w:rsidRPr="00225F31">
        <w:rPr>
          <w:lang w:val="en-US"/>
        </w:rPr>
        <w:t xml:space="preserve"> </w:t>
      </w:r>
      <w:proofErr w:type="spellStart"/>
      <w:r w:rsidRPr="00225F31">
        <w:rPr>
          <w:lang w:val="en-US"/>
        </w:rPr>
        <w:t>kontrak</w:t>
      </w:r>
      <w:proofErr w:type="spellEnd"/>
      <w:r w:rsidRPr="00225F31">
        <w:rPr>
          <w:lang w:val="en-US"/>
        </w:rPr>
        <w:t xml:space="preserve"> </w:t>
      </w:r>
      <w:proofErr w:type="spellStart"/>
      <w:r w:rsidRPr="00225F31">
        <w:rPr>
          <w:lang w:val="en-US"/>
        </w:rPr>
        <w:t>penjualan</w:t>
      </w:r>
      <w:proofErr w:type="spellEnd"/>
      <w:r w:rsidRPr="00225F31">
        <w:rPr>
          <w:lang w:val="en-US"/>
        </w:rPr>
        <w:t xml:space="preserve">. </w:t>
      </w:r>
      <w:proofErr w:type="spellStart"/>
      <w:r w:rsidRPr="00225F31">
        <w:rPr>
          <w:lang w:val="en-US"/>
        </w:rPr>
        <w:t>Biasanya</w:t>
      </w:r>
      <w:proofErr w:type="spellEnd"/>
      <w:r w:rsidRPr="00225F31">
        <w:rPr>
          <w:lang w:val="en-US"/>
        </w:rPr>
        <w:t xml:space="preserve"> </w:t>
      </w:r>
      <w:proofErr w:type="spellStart"/>
      <w:r w:rsidRPr="00225F31">
        <w:rPr>
          <w:lang w:val="en-US"/>
        </w:rPr>
        <w:t>sehari</w:t>
      </w:r>
      <w:proofErr w:type="spellEnd"/>
      <w:r w:rsidRPr="00225F31">
        <w:rPr>
          <w:lang w:val="en-US"/>
        </w:rPr>
        <w:t xml:space="preserve"> </w:t>
      </w:r>
      <w:proofErr w:type="spellStart"/>
      <w:r w:rsidRPr="00225F31">
        <w:rPr>
          <w:lang w:val="en-US"/>
        </w:rPr>
        <w:t>sebelum</w:t>
      </w:r>
      <w:proofErr w:type="spellEnd"/>
      <w:r w:rsidRPr="00225F31">
        <w:rPr>
          <w:lang w:val="en-US"/>
        </w:rPr>
        <w:t xml:space="preserve"> </w:t>
      </w:r>
      <w:proofErr w:type="spellStart"/>
      <w:r w:rsidRPr="00225F31">
        <w:rPr>
          <w:lang w:val="en-US"/>
        </w:rPr>
        <w:t>pengangkutan</w:t>
      </w:r>
      <w:proofErr w:type="spellEnd"/>
      <w:r w:rsidRPr="00225F31">
        <w:rPr>
          <w:lang w:val="en-US"/>
        </w:rPr>
        <w:t xml:space="preserve"> TBS </w:t>
      </w:r>
      <w:proofErr w:type="spellStart"/>
      <w:r w:rsidRPr="00225F31">
        <w:rPr>
          <w:lang w:val="en-US"/>
        </w:rPr>
        <w:t>dilakukan</w:t>
      </w:r>
      <w:proofErr w:type="spellEnd"/>
      <w:r w:rsidRPr="00225F31">
        <w:rPr>
          <w:lang w:val="en-US"/>
        </w:rPr>
        <w:t xml:space="preserve"> </w:t>
      </w:r>
      <w:r w:rsidRPr="00225F31">
        <w:rPr>
          <w:lang w:val="en-US"/>
        </w:rPr>
        <w:lastRenderedPageBreak/>
        <w:t xml:space="preserve">toke </w:t>
      </w:r>
      <w:proofErr w:type="spellStart"/>
      <w:r w:rsidRPr="00225F31">
        <w:rPr>
          <w:lang w:val="en-US"/>
        </w:rPr>
        <w:t>dan</w:t>
      </w:r>
      <w:proofErr w:type="spellEnd"/>
      <w:r w:rsidRPr="00225F31">
        <w:rPr>
          <w:lang w:val="en-US"/>
        </w:rPr>
        <w:t xml:space="preserve"> </w:t>
      </w:r>
      <w:proofErr w:type="spellStart"/>
      <w:r w:rsidRPr="00225F31">
        <w:rPr>
          <w:lang w:val="en-US"/>
        </w:rPr>
        <w:t>petani</w:t>
      </w:r>
      <w:proofErr w:type="spellEnd"/>
      <w:r w:rsidRPr="00225F31">
        <w:rPr>
          <w:lang w:val="en-US"/>
        </w:rPr>
        <w:t xml:space="preserve"> </w:t>
      </w:r>
      <w:proofErr w:type="spellStart"/>
      <w:r w:rsidRPr="00225F31">
        <w:rPr>
          <w:lang w:val="en-US"/>
        </w:rPr>
        <w:t>sudah</w:t>
      </w:r>
      <w:proofErr w:type="spellEnd"/>
      <w:r w:rsidRPr="00225F31">
        <w:rPr>
          <w:lang w:val="en-US"/>
        </w:rPr>
        <w:t xml:space="preserve"> </w:t>
      </w:r>
      <w:proofErr w:type="spellStart"/>
      <w:r w:rsidRPr="00225F31">
        <w:rPr>
          <w:lang w:val="en-US"/>
        </w:rPr>
        <w:t>melakukan</w:t>
      </w:r>
      <w:proofErr w:type="spellEnd"/>
      <w:r w:rsidRPr="00225F31">
        <w:rPr>
          <w:lang w:val="en-US"/>
        </w:rPr>
        <w:t xml:space="preserve"> </w:t>
      </w:r>
      <w:proofErr w:type="spellStart"/>
      <w:r w:rsidRPr="00225F31">
        <w:rPr>
          <w:lang w:val="en-US"/>
        </w:rPr>
        <w:t>komunikasi</w:t>
      </w:r>
      <w:proofErr w:type="spellEnd"/>
      <w:r w:rsidRPr="00225F31">
        <w:rPr>
          <w:lang w:val="en-US"/>
        </w:rPr>
        <w:t xml:space="preserve"> </w:t>
      </w:r>
      <w:proofErr w:type="spellStart"/>
      <w:r w:rsidRPr="00225F31">
        <w:rPr>
          <w:lang w:val="en-US"/>
        </w:rPr>
        <w:t>terkait</w:t>
      </w:r>
      <w:proofErr w:type="spellEnd"/>
      <w:r w:rsidRPr="00225F31">
        <w:rPr>
          <w:lang w:val="en-US"/>
        </w:rPr>
        <w:t xml:space="preserve"> </w:t>
      </w:r>
      <w:proofErr w:type="spellStart"/>
      <w:r w:rsidRPr="00225F31">
        <w:rPr>
          <w:lang w:val="en-US"/>
        </w:rPr>
        <w:t>pengankutan</w:t>
      </w:r>
      <w:proofErr w:type="spellEnd"/>
      <w:r w:rsidRPr="00225F31">
        <w:rPr>
          <w:lang w:val="en-US"/>
        </w:rPr>
        <w:t xml:space="preserve"> TBS, yang </w:t>
      </w:r>
      <w:proofErr w:type="spellStart"/>
      <w:r w:rsidRPr="00225F31">
        <w:rPr>
          <w:lang w:val="en-US"/>
        </w:rPr>
        <w:t>tujuannya</w:t>
      </w:r>
      <w:proofErr w:type="spellEnd"/>
      <w:r w:rsidRPr="00225F31">
        <w:rPr>
          <w:lang w:val="en-US"/>
        </w:rPr>
        <w:t xml:space="preserve"> </w:t>
      </w:r>
      <w:proofErr w:type="spellStart"/>
      <w:r w:rsidRPr="00225F31">
        <w:rPr>
          <w:lang w:val="en-US"/>
        </w:rPr>
        <w:t>untuk</w:t>
      </w:r>
      <w:proofErr w:type="spellEnd"/>
      <w:r w:rsidRPr="00225F31">
        <w:rPr>
          <w:lang w:val="en-US"/>
        </w:rPr>
        <w:t xml:space="preserve"> </w:t>
      </w:r>
      <w:proofErr w:type="spellStart"/>
      <w:r w:rsidRPr="00225F31">
        <w:rPr>
          <w:lang w:val="en-US"/>
        </w:rPr>
        <w:t>memastikan</w:t>
      </w:r>
      <w:proofErr w:type="spellEnd"/>
      <w:r w:rsidRPr="00225F31">
        <w:rPr>
          <w:lang w:val="en-US"/>
        </w:rPr>
        <w:t xml:space="preserve"> </w:t>
      </w:r>
      <w:proofErr w:type="spellStart"/>
      <w:r w:rsidRPr="00225F31">
        <w:rPr>
          <w:lang w:val="en-US"/>
        </w:rPr>
        <w:t>ketersediaan</w:t>
      </w:r>
      <w:proofErr w:type="spellEnd"/>
      <w:r w:rsidRPr="00225F31">
        <w:rPr>
          <w:lang w:val="en-US"/>
        </w:rPr>
        <w:t xml:space="preserve"> TBS yang </w:t>
      </w:r>
      <w:proofErr w:type="spellStart"/>
      <w:r w:rsidRPr="00225F31">
        <w:rPr>
          <w:lang w:val="en-US"/>
        </w:rPr>
        <w:t>akan</w:t>
      </w:r>
      <w:proofErr w:type="spellEnd"/>
      <w:r w:rsidRPr="00225F31">
        <w:rPr>
          <w:lang w:val="en-US"/>
        </w:rPr>
        <w:t xml:space="preserve"> </w:t>
      </w:r>
      <w:proofErr w:type="spellStart"/>
      <w:r w:rsidRPr="00225F31">
        <w:rPr>
          <w:lang w:val="en-US"/>
        </w:rPr>
        <w:t>diangkut</w:t>
      </w:r>
      <w:proofErr w:type="spellEnd"/>
      <w:r w:rsidRPr="00225F31">
        <w:rPr>
          <w:lang w:val="en-US"/>
        </w:rPr>
        <w:t xml:space="preserve"> </w:t>
      </w:r>
      <w:proofErr w:type="spellStart"/>
      <w:r w:rsidRPr="00225F31">
        <w:rPr>
          <w:lang w:val="en-US"/>
        </w:rPr>
        <w:t>besok</w:t>
      </w:r>
      <w:proofErr w:type="spellEnd"/>
      <w:r w:rsidRPr="00225F31">
        <w:rPr>
          <w:lang w:val="en-US"/>
        </w:rPr>
        <w:t xml:space="preserve"> </w:t>
      </w:r>
      <w:proofErr w:type="spellStart"/>
      <w:r w:rsidRPr="00225F31">
        <w:rPr>
          <w:lang w:val="en-US"/>
        </w:rPr>
        <w:t>dan</w:t>
      </w:r>
      <w:proofErr w:type="spellEnd"/>
      <w:r w:rsidRPr="00225F31">
        <w:rPr>
          <w:lang w:val="en-US"/>
        </w:rPr>
        <w:t xml:space="preserve"> </w:t>
      </w:r>
      <w:proofErr w:type="spellStart"/>
      <w:r w:rsidRPr="00225F31">
        <w:rPr>
          <w:lang w:val="en-US"/>
        </w:rPr>
        <w:t>sekaligus</w:t>
      </w:r>
      <w:proofErr w:type="spellEnd"/>
      <w:r w:rsidRPr="00225F31">
        <w:rPr>
          <w:lang w:val="en-US"/>
        </w:rPr>
        <w:t xml:space="preserve"> </w:t>
      </w:r>
      <w:proofErr w:type="spellStart"/>
      <w:r w:rsidRPr="00225F31">
        <w:rPr>
          <w:lang w:val="en-US"/>
        </w:rPr>
        <w:t>memberikan</w:t>
      </w:r>
      <w:proofErr w:type="spellEnd"/>
      <w:r w:rsidRPr="00225F31">
        <w:rPr>
          <w:lang w:val="en-US"/>
        </w:rPr>
        <w:t xml:space="preserve"> </w:t>
      </w:r>
      <w:proofErr w:type="spellStart"/>
      <w:r w:rsidRPr="00225F31">
        <w:rPr>
          <w:lang w:val="en-US"/>
        </w:rPr>
        <w:t>informasi</w:t>
      </w:r>
      <w:proofErr w:type="spellEnd"/>
      <w:r w:rsidRPr="00225F31">
        <w:rPr>
          <w:lang w:val="en-US"/>
        </w:rPr>
        <w:t xml:space="preserve"> </w:t>
      </w:r>
      <w:proofErr w:type="spellStart"/>
      <w:r w:rsidRPr="00225F31">
        <w:rPr>
          <w:lang w:val="en-US"/>
        </w:rPr>
        <w:t>tentang</w:t>
      </w:r>
      <w:proofErr w:type="spellEnd"/>
      <w:r w:rsidRPr="00225F31">
        <w:rPr>
          <w:lang w:val="en-US"/>
        </w:rPr>
        <w:t xml:space="preserve"> </w:t>
      </w:r>
      <w:proofErr w:type="spellStart"/>
      <w:r w:rsidRPr="00225F31">
        <w:rPr>
          <w:lang w:val="en-US"/>
        </w:rPr>
        <w:t>harga</w:t>
      </w:r>
      <w:proofErr w:type="spellEnd"/>
      <w:r w:rsidRPr="00225F31">
        <w:rPr>
          <w:lang w:val="en-US"/>
        </w:rPr>
        <w:t xml:space="preserve"> TBS yang </w:t>
      </w:r>
      <w:proofErr w:type="spellStart"/>
      <w:r w:rsidRPr="00225F31">
        <w:rPr>
          <w:lang w:val="en-US"/>
        </w:rPr>
        <w:t>terbaru</w:t>
      </w:r>
      <w:proofErr w:type="spellEnd"/>
      <w:r w:rsidRPr="00225F31">
        <w:rPr>
          <w:lang w:val="en-US"/>
        </w:rPr>
        <w:t xml:space="preserve"> </w:t>
      </w:r>
      <w:proofErr w:type="spellStart"/>
      <w:r w:rsidRPr="00225F31">
        <w:rPr>
          <w:lang w:val="en-US"/>
        </w:rPr>
        <w:t>pada</w:t>
      </w:r>
      <w:proofErr w:type="spellEnd"/>
      <w:r w:rsidRPr="00225F31">
        <w:rPr>
          <w:lang w:val="en-US"/>
        </w:rPr>
        <w:t xml:space="preserve"> </w:t>
      </w:r>
      <w:proofErr w:type="spellStart"/>
      <w:r w:rsidRPr="00225F31">
        <w:rPr>
          <w:lang w:val="en-US"/>
        </w:rPr>
        <w:t>saat</w:t>
      </w:r>
      <w:proofErr w:type="spellEnd"/>
      <w:r w:rsidRPr="00225F31">
        <w:rPr>
          <w:lang w:val="en-US"/>
        </w:rPr>
        <w:t xml:space="preserve"> </w:t>
      </w:r>
      <w:proofErr w:type="spellStart"/>
      <w:r w:rsidRPr="00225F31">
        <w:rPr>
          <w:lang w:val="en-US"/>
        </w:rPr>
        <w:t>pengankutan</w:t>
      </w:r>
      <w:proofErr w:type="spellEnd"/>
      <w:r w:rsidRPr="00225F31">
        <w:rPr>
          <w:lang w:val="en-US"/>
        </w:rPr>
        <w:t xml:space="preserve">. </w:t>
      </w:r>
    </w:p>
    <w:p w:rsidR="00791D7F" w:rsidRPr="00225F31" w:rsidRDefault="00791D7F" w:rsidP="00791D7F">
      <w:pPr>
        <w:tabs>
          <w:tab w:val="left" w:pos="720"/>
        </w:tabs>
        <w:spacing w:line="360" w:lineRule="auto"/>
        <w:jc w:val="both"/>
        <w:rPr>
          <w:lang w:val="en-US"/>
        </w:rPr>
      </w:pPr>
      <w:r>
        <w:rPr>
          <w:lang w:val="en-US"/>
        </w:rPr>
        <w:tab/>
      </w:r>
      <w:r w:rsidRPr="00225F31">
        <w:rPr>
          <w:lang w:val="en-US"/>
        </w:rPr>
        <w:t xml:space="preserve">Toke </w:t>
      </w:r>
      <w:proofErr w:type="spellStart"/>
      <w:r w:rsidRPr="00225F31">
        <w:rPr>
          <w:lang w:val="en-US"/>
        </w:rPr>
        <w:t>sebagai</w:t>
      </w:r>
      <w:proofErr w:type="spellEnd"/>
      <w:r w:rsidRPr="00225F31">
        <w:rPr>
          <w:lang w:val="en-US"/>
        </w:rPr>
        <w:t xml:space="preserve"> </w:t>
      </w:r>
      <w:proofErr w:type="spellStart"/>
      <w:r w:rsidRPr="00225F31">
        <w:rPr>
          <w:lang w:val="en-US"/>
        </w:rPr>
        <w:t>pengepul</w:t>
      </w:r>
      <w:proofErr w:type="spellEnd"/>
      <w:r w:rsidRPr="00225F31">
        <w:rPr>
          <w:lang w:val="en-US"/>
        </w:rPr>
        <w:t xml:space="preserve"> </w:t>
      </w:r>
      <w:proofErr w:type="spellStart"/>
      <w:r w:rsidRPr="00225F31">
        <w:rPr>
          <w:lang w:val="en-US"/>
        </w:rPr>
        <w:t>dan</w:t>
      </w:r>
      <w:proofErr w:type="spellEnd"/>
      <w:r w:rsidRPr="00225F31">
        <w:rPr>
          <w:lang w:val="en-US"/>
        </w:rPr>
        <w:t xml:space="preserve"> </w:t>
      </w:r>
      <w:proofErr w:type="spellStart"/>
      <w:r w:rsidRPr="00225F31">
        <w:rPr>
          <w:lang w:val="en-US"/>
        </w:rPr>
        <w:t>pedagang</w:t>
      </w:r>
      <w:proofErr w:type="spellEnd"/>
      <w:r w:rsidRPr="00225F31">
        <w:rPr>
          <w:lang w:val="en-US"/>
        </w:rPr>
        <w:t xml:space="preserve"> </w:t>
      </w:r>
      <w:proofErr w:type="spellStart"/>
      <w:r w:rsidRPr="00225F31">
        <w:rPr>
          <w:lang w:val="en-US"/>
        </w:rPr>
        <w:t>perantara</w:t>
      </w:r>
      <w:proofErr w:type="spellEnd"/>
      <w:r w:rsidRPr="00225F31">
        <w:rPr>
          <w:lang w:val="en-US"/>
        </w:rPr>
        <w:t xml:space="preserve"> </w:t>
      </w:r>
      <w:proofErr w:type="spellStart"/>
      <w:r w:rsidRPr="00225F31">
        <w:rPr>
          <w:lang w:val="en-US"/>
        </w:rPr>
        <w:t>bertugas</w:t>
      </w:r>
      <w:proofErr w:type="spellEnd"/>
      <w:r w:rsidRPr="00225F31">
        <w:rPr>
          <w:lang w:val="en-US"/>
        </w:rPr>
        <w:t xml:space="preserve"> </w:t>
      </w:r>
      <w:proofErr w:type="spellStart"/>
      <w:r w:rsidRPr="00225F31">
        <w:rPr>
          <w:lang w:val="en-US"/>
        </w:rPr>
        <w:t>menjemput</w:t>
      </w:r>
      <w:proofErr w:type="spellEnd"/>
      <w:r w:rsidRPr="00225F31">
        <w:rPr>
          <w:lang w:val="en-US"/>
        </w:rPr>
        <w:t xml:space="preserve"> TBS </w:t>
      </w:r>
      <w:proofErr w:type="spellStart"/>
      <w:r w:rsidRPr="00225F31">
        <w:rPr>
          <w:lang w:val="en-US"/>
        </w:rPr>
        <w:t>ke</w:t>
      </w:r>
      <w:proofErr w:type="spellEnd"/>
      <w:r w:rsidRPr="00225F31">
        <w:rPr>
          <w:lang w:val="en-US"/>
        </w:rPr>
        <w:t xml:space="preserve"> TPH </w:t>
      </w:r>
      <w:proofErr w:type="spellStart"/>
      <w:r w:rsidRPr="00225F31">
        <w:rPr>
          <w:lang w:val="en-US"/>
        </w:rPr>
        <w:t>petani</w:t>
      </w:r>
      <w:proofErr w:type="spellEnd"/>
      <w:r w:rsidRPr="00225F31">
        <w:rPr>
          <w:lang w:val="en-US"/>
        </w:rPr>
        <w:t xml:space="preserve"> yang </w:t>
      </w:r>
      <w:proofErr w:type="spellStart"/>
      <w:r w:rsidRPr="00225F31">
        <w:rPr>
          <w:lang w:val="en-US"/>
        </w:rPr>
        <w:t>memiliki</w:t>
      </w:r>
      <w:proofErr w:type="spellEnd"/>
      <w:r w:rsidRPr="00225F31">
        <w:rPr>
          <w:lang w:val="en-US"/>
        </w:rPr>
        <w:t xml:space="preserve"> </w:t>
      </w:r>
      <w:proofErr w:type="spellStart"/>
      <w:r w:rsidRPr="00225F31">
        <w:rPr>
          <w:lang w:val="en-US"/>
        </w:rPr>
        <w:t>kesepakatan</w:t>
      </w:r>
      <w:proofErr w:type="spellEnd"/>
      <w:r w:rsidRPr="00225F31">
        <w:rPr>
          <w:lang w:val="en-US"/>
        </w:rPr>
        <w:t xml:space="preserve"> </w:t>
      </w:r>
      <w:proofErr w:type="spellStart"/>
      <w:r w:rsidRPr="00225F31">
        <w:rPr>
          <w:lang w:val="en-US"/>
        </w:rPr>
        <w:t>jual</w:t>
      </w:r>
      <w:proofErr w:type="spellEnd"/>
      <w:r w:rsidRPr="00225F31">
        <w:rPr>
          <w:lang w:val="en-US"/>
        </w:rPr>
        <w:t xml:space="preserve"> </w:t>
      </w:r>
      <w:proofErr w:type="spellStart"/>
      <w:r w:rsidRPr="00225F31">
        <w:rPr>
          <w:lang w:val="en-US"/>
        </w:rPr>
        <w:t>beli</w:t>
      </w:r>
      <w:proofErr w:type="spellEnd"/>
      <w:r w:rsidRPr="00225F31">
        <w:rPr>
          <w:lang w:val="en-US"/>
        </w:rPr>
        <w:t xml:space="preserve"> </w:t>
      </w:r>
      <w:proofErr w:type="spellStart"/>
      <w:r w:rsidRPr="00225F31">
        <w:rPr>
          <w:lang w:val="en-US"/>
        </w:rPr>
        <w:t>kepada</w:t>
      </w:r>
      <w:proofErr w:type="spellEnd"/>
      <w:r w:rsidRPr="00225F31">
        <w:rPr>
          <w:lang w:val="en-US"/>
        </w:rPr>
        <w:t xml:space="preserve"> toke. </w:t>
      </w:r>
      <w:proofErr w:type="spellStart"/>
      <w:r w:rsidRPr="00225F31">
        <w:rPr>
          <w:lang w:val="en-US"/>
        </w:rPr>
        <w:t>Sebagian</w:t>
      </w:r>
      <w:proofErr w:type="spellEnd"/>
      <w:r w:rsidRPr="00225F31">
        <w:rPr>
          <w:lang w:val="en-US"/>
        </w:rPr>
        <w:t xml:space="preserve"> </w:t>
      </w:r>
      <w:proofErr w:type="spellStart"/>
      <w:r w:rsidRPr="00225F31">
        <w:rPr>
          <w:lang w:val="en-US"/>
        </w:rPr>
        <w:t>besar</w:t>
      </w:r>
      <w:proofErr w:type="spellEnd"/>
      <w:r w:rsidRPr="00225F31">
        <w:rPr>
          <w:lang w:val="en-US"/>
        </w:rPr>
        <w:t xml:space="preserve"> </w:t>
      </w:r>
      <w:proofErr w:type="spellStart"/>
      <w:r w:rsidRPr="00225F31">
        <w:rPr>
          <w:lang w:val="en-US"/>
        </w:rPr>
        <w:t>jarak</w:t>
      </w:r>
      <w:proofErr w:type="spellEnd"/>
      <w:r w:rsidRPr="00225F31">
        <w:rPr>
          <w:lang w:val="en-US"/>
        </w:rPr>
        <w:t xml:space="preserve"> </w:t>
      </w:r>
      <w:proofErr w:type="spellStart"/>
      <w:r w:rsidRPr="00225F31">
        <w:rPr>
          <w:lang w:val="en-US"/>
        </w:rPr>
        <w:t>lokasi</w:t>
      </w:r>
      <w:proofErr w:type="spellEnd"/>
      <w:r w:rsidRPr="00225F31">
        <w:rPr>
          <w:lang w:val="en-US"/>
        </w:rPr>
        <w:t xml:space="preserve"> </w:t>
      </w:r>
      <w:proofErr w:type="spellStart"/>
      <w:r w:rsidRPr="00225F31">
        <w:rPr>
          <w:lang w:val="en-US"/>
        </w:rPr>
        <w:t>penjemputan</w:t>
      </w:r>
      <w:proofErr w:type="spellEnd"/>
      <w:r w:rsidRPr="00225F31">
        <w:rPr>
          <w:lang w:val="en-US"/>
        </w:rPr>
        <w:t xml:space="preserve"> TBS </w:t>
      </w:r>
      <w:proofErr w:type="spellStart"/>
      <w:r w:rsidRPr="00225F31">
        <w:rPr>
          <w:lang w:val="en-US"/>
        </w:rPr>
        <w:t>antar</w:t>
      </w:r>
      <w:proofErr w:type="spellEnd"/>
      <w:r w:rsidRPr="00225F31">
        <w:rPr>
          <w:lang w:val="en-US"/>
        </w:rPr>
        <w:t xml:space="preserve"> TPH </w:t>
      </w:r>
      <w:proofErr w:type="spellStart"/>
      <w:r w:rsidRPr="00225F31">
        <w:rPr>
          <w:lang w:val="en-US"/>
        </w:rPr>
        <w:t>petani</w:t>
      </w:r>
      <w:proofErr w:type="spellEnd"/>
      <w:r w:rsidRPr="00225F31">
        <w:rPr>
          <w:lang w:val="en-US"/>
        </w:rPr>
        <w:t xml:space="preserve"> </w:t>
      </w:r>
      <w:proofErr w:type="spellStart"/>
      <w:r w:rsidRPr="00225F31">
        <w:rPr>
          <w:lang w:val="en-US"/>
        </w:rPr>
        <w:t>berdekatan</w:t>
      </w:r>
      <w:proofErr w:type="spellEnd"/>
      <w:r w:rsidRPr="00225F31">
        <w:rPr>
          <w:lang w:val="en-US"/>
        </w:rPr>
        <w:t xml:space="preserve"> </w:t>
      </w:r>
      <w:proofErr w:type="spellStart"/>
      <w:r w:rsidRPr="00225F31">
        <w:rPr>
          <w:lang w:val="en-US"/>
        </w:rPr>
        <w:t>hal</w:t>
      </w:r>
      <w:proofErr w:type="spellEnd"/>
      <w:r w:rsidRPr="00225F31">
        <w:rPr>
          <w:lang w:val="en-US"/>
        </w:rPr>
        <w:t xml:space="preserve"> </w:t>
      </w:r>
      <w:proofErr w:type="spellStart"/>
      <w:r w:rsidRPr="00225F31">
        <w:rPr>
          <w:lang w:val="en-US"/>
        </w:rPr>
        <w:t>ini</w:t>
      </w:r>
      <w:proofErr w:type="spellEnd"/>
      <w:r w:rsidRPr="00225F31">
        <w:rPr>
          <w:lang w:val="en-US"/>
        </w:rPr>
        <w:t xml:space="preserve"> </w:t>
      </w:r>
      <w:proofErr w:type="spellStart"/>
      <w:r w:rsidRPr="00225F31">
        <w:rPr>
          <w:lang w:val="en-US"/>
        </w:rPr>
        <w:t>dikarenakan</w:t>
      </w:r>
      <w:proofErr w:type="spellEnd"/>
      <w:r w:rsidRPr="00225F31">
        <w:rPr>
          <w:lang w:val="en-US"/>
        </w:rPr>
        <w:t xml:space="preserve"> para toke </w:t>
      </w:r>
      <w:proofErr w:type="spellStart"/>
      <w:r w:rsidRPr="00225F31">
        <w:rPr>
          <w:lang w:val="en-US"/>
        </w:rPr>
        <w:t>sudah</w:t>
      </w:r>
      <w:proofErr w:type="spellEnd"/>
      <w:r w:rsidRPr="00225F31">
        <w:rPr>
          <w:lang w:val="en-US"/>
        </w:rPr>
        <w:t xml:space="preserve"> </w:t>
      </w:r>
      <w:proofErr w:type="spellStart"/>
      <w:r w:rsidRPr="00225F31">
        <w:rPr>
          <w:lang w:val="en-US"/>
        </w:rPr>
        <w:t>menentukan</w:t>
      </w:r>
      <w:proofErr w:type="spellEnd"/>
      <w:r w:rsidRPr="00225F31">
        <w:rPr>
          <w:lang w:val="en-US"/>
        </w:rPr>
        <w:t xml:space="preserve"> TPH yang </w:t>
      </w:r>
      <w:proofErr w:type="spellStart"/>
      <w:r w:rsidRPr="00225F31">
        <w:rPr>
          <w:lang w:val="en-US"/>
        </w:rPr>
        <w:t>sudah</w:t>
      </w:r>
      <w:proofErr w:type="spellEnd"/>
      <w:r w:rsidRPr="00225F31">
        <w:rPr>
          <w:lang w:val="en-US"/>
        </w:rPr>
        <w:t xml:space="preserve"> di </w:t>
      </w:r>
      <w:proofErr w:type="spellStart"/>
      <w:r w:rsidRPr="00225F31">
        <w:rPr>
          <w:lang w:val="en-US"/>
        </w:rPr>
        <w:t>prioritaskan</w:t>
      </w:r>
      <w:proofErr w:type="spellEnd"/>
      <w:r w:rsidRPr="00225F31">
        <w:rPr>
          <w:lang w:val="en-US"/>
        </w:rPr>
        <w:t xml:space="preserve"> </w:t>
      </w:r>
      <w:proofErr w:type="spellStart"/>
      <w:r w:rsidRPr="00225F31">
        <w:rPr>
          <w:lang w:val="en-US"/>
        </w:rPr>
        <w:t>untuk</w:t>
      </w:r>
      <w:proofErr w:type="spellEnd"/>
      <w:r w:rsidRPr="00225F31">
        <w:rPr>
          <w:lang w:val="en-US"/>
        </w:rPr>
        <w:t xml:space="preserve"> di </w:t>
      </w:r>
      <w:proofErr w:type="spellStart"/>
      <w:r w:rsidRPr="00225F31">
        <w:rPr>
          <w:lang w:val="en-US"/>
        </w:rPr>
        <w:t>angkut</w:t>
      </w:r>
      <w:proofErr w:type="spellEnd"/>
      <w:r w:rsidRPr="00225F31">
        <w:rPr>
          <w:lang w:val="en-US"/>
        </w:rPr>
        <w:t xml:space="preserve"> </w:t>
      </w:r>
      <w:proofErr w:type="spellStart"/>
      <w:r w:rsidRPr="00225F31">
        <w:rPr>
          <w:lang w:val="en-US"/>
        </w:rPr>
        <w:t>terlebih</w:t>
      </w:r>
      <w:proofErr w:type="spellEnd"/>
      <w:r w:rsidRPr="00225F31">
        <w:rPr>
          <w:lang w:val="en-US"/>
        </w:rPr>
        <w:t xml:space="preserve"> </w:t>
      </w:r>
      <w:proofErr w:type="spellStart"/>
      <w:r w:rsidRPr="00225F31">
        <w:rPr>
          <w:lang w:val="en-US"/>
        </w:rPr>
        <w:t>dahulu</w:t>
      </w:r>
      <w:proofErr w:type="spellEnd"/>
      <w:r w:rsidRPr="00225F31">
        <w:rPr>
          <w:lang w:val="en-US"/>
        </w:rPr>
        <w:t xml:space="preserve">. </w:t>
      </w:r>
      <w:proofErr w:type="spellStart"/>
      <w:r w:rsidRPr="00225F31">
        <w:rPr>
          <w:lang w:val="en-US"/>
        </w:rPr>
        <w:t>Pada</w:t>
      </w:r>
      <w:proofErr w:type="spellEnd"/>
      <w:r w:rsidRPr="00225F31">
        <w:rPr>
          <w:lang w:val="en-US"/>
        </w:rPr>
        <w:t xml:space="preserve"> proses </w:t>
      </w:r>
      <w:proofErr w:type="spellStart"/>
      <w:r w:rsidRPr="00225F31">
        <w:rPr>
          <w:lang w:val="en-US"/>
        </w:rPr>
        <w:t>pengangkutan</w:t>
      </w:r>
      <w:proofErr w:type="spellEnd"/>
      <w:r w:rsidRPr="00225F31">
        <w:rPr>
          <w:lang w:val="en-US"/>
        </w:rPr>
        <w:t xml:space="preserve"> TBS juga </w:t>
      </w:r>
      <w:proofErr w:type="spellStart"/>
      <w:r w:rsidRPr="00225F31">
        <w:rPr>
          <w:lang w:val="en-US"/>
        </w:rPr>
        <w:t>disertakan</w:t>
      </w:r>
      <w:proofErr w:type="spellEnd"/>
      <w:r w:rsidRPr="00225F31">
        <w:rPr>
          <w:lang w:val="en-US"/>
        </w:rPr>
        <w:t xml:space="preserve"> </w:t>
      </w:r>
      <w:proofErr w:type="spellStart"/>
      <w:r w:rsidRPr="00225F31">
        <w:rPr>
          <w:lang w:val="en-US"/>
        </w:rPr>
        <w:t>penimbangan</w:t>
      </w:r>
      <w:proofErr w:type="spellEnd"/>
      <w:r w:rsidRPr="00225F31">
        <w:rPr>
          <w:lang w:val="en-US"/>
        </w:rPr>
        <w:t xml:space="preserve"> TBS </w:t>
      </w:r>
      <w:proofErr w:type="spellStart"/>
      <w:r w:rsidRPr="00225F31">
        <w:rPr>
          <w:lang w:val="en-US"/>
        </w:rPr>
        <w:t>dan</w:t>
      </w:r>
      <w:proofErr w:type="spellEnd"/>
      <w:r w:rsidRPr="00225F31">
        <w:rPr>
          <w:lang w:val="en-US"/>
        </w:rPr>
        <w:t xml:space="preserve"> </w:t>
      </w:r>
      <w:proofErr w:type="spellStart"/>
      <w:r w:rsidRPr="00225F31">
        <w:rPr>
          <w:lang w:val="en-US"/>
        </w:rPr>
        <w:t>melakukan</w:t>
      </w:r>
      <w:proofErr w:type="spellEnd"/>
      <w:r w:rsidRPr="00225F31">
        <w:rPr>
          <w:lang w:val="en-US"/>
        </w:rPr>
        <w:t xml:space="preserve"> </w:t>
      </w:r>
      <w:proofErr w:type="spellStart"/>
      <w:r w:rsidRPr="00225F31">
        <w:rPr>
          <w:lang w:val="en-US"/>
        </w:rPr>
        <w:t>sortasi</w:t>
      </w:r>
      <w:proofErr w:type="spellEnd"/>
      <w:r w:rsidRPr="00225F31">
        <w:rPr>
          <w:lang w:val="en-US"/>
        </w:rPr>
        <w:t xml:space="preserve"> </w:t>
      </w:r>
      <w:proofErr w:type="spellStart"/>
      <w:r w:rsidRPr="00225F31">
        <w:rPr>
          <w:lang w:val="en-US"/>
        </w:rPr>
        <w:t>yaitu</w:t>
      </w:r>
      <w:proofErr w:type="spellEnd"/>
      <w:r w:rsidRPr="00225F31">
        <w:rPr>
          <w:lang w:val="en-US"/>
        </w:rPr>
        <w:t xml:space="preserve"> </w:t>
      </w:r>
      <w:proofErr w:type="spellStart"/>
      <w:r w:rsidRPr="00225F31">
        <w:rPr>
          <w:lang w:val="en-US"/>
        </w:rPr>
        <w:t>mengklasifikasikan</w:t>
      </w:r>
      <w:proofErr w:type="spellEnd"/>
      <w:r w:rsidRPr="00225F31">
        <w:rPr>
          <w:lang w:val="en-US"/>
        </w:rPr>
        <w:t xml:space="preserve"> TBS </w:t>
      </w:r>
      <w:proofErr w:type="spellStart"/>
      <w:r w:rsidRPr="00225F31">
        <w:rPr>
          <w:lang w:val="en-US"/>
        </w:rPr>
        <w:t>berdasarkan</w:t>
      </w:r>
      <w:proofErr w:type="spellEnd"/>
      <w:r w:rsidRPr="00225F31">
        <w:rPr>
          <w:lang w:val="en-US"/>
        </w:rPr>
        <w:t xml:space="preserve"> </w:t>
      </w:r>
      <w:proofErr w:type="spellStart"/>
      <w:r w:rsidRPr="00225F31">
        <w:rPr>
          <w:lang w:val="en-US"/>
        </w:rPr>
        <w:t>tingkat</w:t>
      </w:r>
      <w:proofErr w:type="spellEnd"/>
      <w:r w:rsidRPr="00225F31">
        <w:rPr>
          <w:lang w:val="en-US"/>
        </w:rPr>
        <w:t xml:space="preserve"> </w:t>
      </w:r>
      <w:proofErr w:type="spellStart"/>
      <w:r w:rsidRPr="00225F31">
        <w:rPr>
          <w:lang w:val="en-US"/>
        </w:rPr>
        <w:t>kematngannya</w:t>
      </w:r>
      <w:proofErr w:type="spellEnd"/>
      <w:r w:rsidRPr="00225F31">
        <w:rPr>
          <w:lang w:val="en-US"/>
        </w:rPr>
        <w:t xml:space="preserve">, </w:t>
      </w:r>
      <w:proofErr w:type="spellStart"/>
      <w:r w:rsidRPr="00225F31">
        <w:rPr>
          <w:lang w:val="en-US"/>
        </w:rPr>
        <w:t>karena</w:t>
      </w:r>
      <w:proofErr w:type="spellEnd"/>
      <w:r w:rsidRPr="00225F31">
        <w:rPr>
          <w:lang w:val="en-US"/>
        </w:rPr>
        <w:t xml:space="preserve"> </w:t>
      </w:r>
      <w:proofErr w:type="spellStart"/>
      <w:r w:rsidRPr="00225F31">
        <w:rPr>
          <w:lang w:val="en-US"/>
        </w:rPr>
        <w:t>tingkat</w:t>
      </w:r>
      <w:proofErr w:type="spellEnd"/>
      <w:r w:rsidRPr="00225F31">
        <w:rPr>
          <w:lang w:val="en-US"/>
        </w:rPr>
        <w:t xml:space="preserve"> </w:t>
      </w:r>
      <w:proofErr w:type="spellStart"/>
      <w:r w:rsidRPr="00225F31">
        <w:rPr>
          <w:lang w:val="en-US"/>
        </w:rPr>
        <w:t>kematangan</w:t>
      </w:r>
      <w:proofErr w:type="spellEnd"/>
      <w:r w:rsidRPr="00225F31">
        <w:rPr>
          <w:lang w:val="en-US"/>
        </w:rPr>
        <w:t xml:space="preserve"> TBS </w:t>
      </w:r>
      <w:proofErr w:type="spellStart"/>
      <w:r w:rsidRPr="00225F31">
        <w:rPr>
          <w:lang w:val="en-US"/>
        </w:rPr>
        <w:t>menentukan</w:t>
      </w:r>
      <w:proofErr w:type="spellEnd"/>
      <w:r w:rsidRPr="00225F31">
        <w:rPr>
          <w:lang w:val="en-US"/>
        </w:rPr>
        <w:t xml:space="preserve"> </w:t>
      </w:r>
      <w:proofErr w:type="spellStart"/>
      <w:r w:rsidRPr="00225F31">
        <w:rPr>
          <w:lang w:val="en-US"/>
        </w:rPr>
        <w:t>harga</w:t>
      </w:r>
      <w:proofErr w:type="spellEnd"/>
      <w:r w:rsidRPr="00225F31">
        <w:rPr>
          <w:lang w:val="en-US"/>
        </w:rPr>
        <w:t xml:space="preserve"> TBS </w:t>
      </w:r>
      <w:proofErr w:type="spellStart"/>
      <w:r w:rsidRPr="00225F31">
        <w:rPr>
          <w:lang w:val="en-US"/>
        </w:rPr>
        <w:t>tersebut</w:t>
      </w:r>
      <w:proofErr w:type="spellEnd"/>
      <w:r w:rsidRPr="00225F31">
        <w:rPr>
          <w:lang w:val="en-US"/>
        </w:rPr>
        <w:t>.</w:t>
      </w:r>
    </w:p>
    <w:p w:rsidR="00791D7F" w:rsidRPr="00917818" w:rsidRDefault="00791D7F" w:rsidP="00791D7F">
      <w:pPr>
        <w:tabs>
          <w:tab w:val="left" w:pos="720"/>
        </w:tabs>
        <w:spacing w:line="360" w:lineRule="auto"/>
        <w:jc w:val="both"/>
        <w:rPr>
          <w:lang w:val="en-US"/>
        </w:rPr>
      </w:pPr>
      <w:r w:rsidRPr="00225F31">
        <w:rPr>
          <w:lang w:val="en-US"/>
        </w:rPr>
        <w:t xml:space="preserve">Gudang </w:t>
      </w:r>
      <w:proofErr w:type="spellStart"/>
      <w:r w:rsidRPr="00225F31">
        <w:rPr>
          <w:lang w:val="en-US"/>
        </w:rPr>
        <w:t>merupakan</w:t>
      </w:r>
      <w:proofErr w:type="spellEnd"/>
      <w:r w:rsidRPr="00225F31">
        <w:rPr>
          <w:lang w:val="en-US"/>
        </w:rPr>
        <w:t xml:space="preserve"> </w:t>
      </w:r>
      <w:proofErr w:type="spellStart"/>
      <w:r w:rsidRPr="00225F31">
        <w:rPr>
          <w:lang w:val="en-US"/>
        </w:rPr>
        <w:t>tempat</w:t>
      </w:r>
      <w:proofErr w:type="spellEnd"/>
      <w:r w:rsidRPr="00225F31">
        <w:rPr>
          <w:lang w:val="en-US"/>
        </w:rPr>
        <w:t xml:space="preserve"> </w:t>
      </w:r>
      <w:proofErr w:type="spellStart"/>
      <w:r w:rsidRPr="00225F31">
        <w:rPr>
          <w:lang w:val="en-US"/>
        </w:rPr>
        <w:t>penampungan</w:t>
      </w:r>
      <w:proofErr w:type="spellEnd"/>
      <w:r w:rsidRPr="00225F31">
        <w:rPr>
          <w:lang w:val="en-US"/>
        </w:rPr>
        <w:t xml:space="preserve"> TBS </w:t>
      </w:r>
      <w:proofErr w:type="spellStart"/>
      <w:r w:rsidRPr="00225F31">
        <w:rPr>
          <w:lang w:val="en-US"/>
        </w:rPr>
        <w:t>dari</w:t>
      </w:r>
      <w:proofErr w:type="spellEnd"/>
      <w:r w:rsidRPr="00225F31">
        <w:rPr>
          <w:lang w:val="en-US"/>
        </w:rPr>
        <w:t xml:space="preserve"> </w:t>
      </w:r>
      <w:proofErr w:type="spellStart"/>
      <w:r w:rsidRPr="00225F31">
        <w:rPr>
          <w:lang w:val="en-US"/>
        </w:rPr>
        <w:t>semua</w:t>
      </w:r>
      <w:proofErr w:type="spellEnd"/>
      <w:r w:rsidRPr="00225F31">
        <w:rPr>
          <w:lang w:val="en-US"/>
        </w:rPr>
        <w:t xml:space="preserve"> toke, </w:t>
      </w:r>
      <w:proofErr w:type="spellStart"/>
      <w:r w:rsidRPr="00225F31">
        <w:rPr>
          <w:lang w:val="en-US"/>
        </w:rPr>
        <w:t>yaitu</w:t>
      </w:r>
      <w:proofErr w:type="spellEnd"/>
      <w:r w:rsidRPr="00225F31">
        <w:rPr>
          <w:lang w:val="en-US"/>
        </w:rPr>
        <w:t xml:space="preserve"> </w:t>
      </w:r>
      <w:proofErr w:type="spellStart"/>
      <w:r w:rsidRPr="00225F31">
        <w:rPr>
          <w:lang w:val="en-US"/>
        </w:rPr>
        <w:t>semua</w:t>
      </w:r>
      <w:proofErr w:type="spellEnd"/>
      <w:r w:rsidRPr="00225F31">
        <w:rPr>
          <w:lang w:val="en-US"/>
        </w:rPr>
        <w:t xml:space="preserve"> toke </w:t>
      </w:r>
      <w:proofErr w:type="spellStart"/>
      <w:r w:rsidRPr="00225F31">
        <w:rPr>
          <w:lang w:val="en-US"/>
        </w:rPr>
        <w:t>menjual</w:t>
      </w:r>
      <w:proofErr w:type="spellEnd"/>
      <w:r w:rsidRPr="00225F31">
        <w:rPr>
          <w:lang w:val="en-US"/>
        </w:rPr>
        <w:t xml:space="preserve"> TBS </w:t>
      </w:r>
      <w:proofErr w:type="spellStart"/>
      <w:r w:rsidRPr="00225F31">
        <w:rPr>
          <w:lang w:val="en-US"/>
        </w:rPr>
        <w:t>kepada</w:t>
      </w:r>
      <w:proofErr w:type="spellEnd"/>
      <w:r w:rsidRPr="00225F31">
        <w:rPr>
          <w:lang w:val="en-US"/>
        </w:rPr>
        <w:t xml:space="preserve"> </w:t>
      </w:r>
      <w:proofErr w:type="spellStart"/>
      <w:r w:rsidRPr="00225F31">
        <w:rPr>
          <w:lang w:val="en-US"/>
        </w:rPr>
        <w:t>gudang</w:t>
      </w:r>
      <w:proofErr w:type="spellEnd"/>
      <w:r w:rsidRPr="00225F31">
        <w:rPr>
          <w:lang w:val="en-US"/>
        </w:rPr>
        <w:t xml:space="preserve">, </w:t>
      </w:r>
      <w:proofErr w:type="spellStart"/>
      <w:r w:rsidRPr="00225F31">
        <w:rPr>
          <w:lang w:val="en-US"/>
        </w:rPr>
        <w:t>jarak</w:t>
      </w:r>
      <w:proofErr w:type="spellEnd"/>
      <w:r w:rsidRPr="00225F31">
        <w:rPr>
          <w:lang w:val="en-US"/>
        </w:rPr>
        <w:t xml:space="preserve"> </w:t>
      </w:r>
      <w:proofErr w:type="spellStart"/>
      <w:r w:rsidRPr="00225F31">
        <w:rPr>
          <w:lang w:val="en-US"/>
        </w:rPr>
        <w:t>antara</w:t>
      </w:r>
      <w:proofErr w:type="spellEnd"/>
      <w:r w:rsidRPr="00225F31">
        <w:rPr>
          <w:lang w:val="en-US"/>
        </w:rPr>
        <w:t xml:space="preserve"> </w:t>
      </w:r>
      <w:proofErr w:type="spellStart"/>
      <w:r w:rsidRPr="00225F31">
        <w:rPr>
          <w:lang w:val="en-US"/>
        </w:rPr>
        <w:t>gudang</w:t>
      </w:r>
      <w:proofErr w:type="spellEnd"/>
      <w:r w:rsidRPr="00225F31">
        <w:rPr>
          <w:lang w:val="en-US"/>
        </w:rPr>
        <w:t xml:space="preserve"> </w:t>
      </w:r>
      <w:proofErr w:type="spellStart"/>
      <w:r w:rsidRPr="00225F31">
        <w:rPr>
          <w:lang w:val="en-US"/>
        </w:rPr>
        <w:t>dengan</w:t>
      </w:r>
      <w:proofErr w:type="spellEnd"/>
      <w:r w:rsidRPr="00225F31">
        <w:rPr>
          <w:lang w:val="en-US"/>
        </w:rPr>
        <w:t xml:space="preserve"> </w:t>
      </w:r>
      <w:proofErr w:type="spellStart"/>
      <w:r w:rsidRPr="00225F31">
        <w:rPr>
          <w:lang w:val="en-US"/>
        </w:rPr>
        <w:t>lahan</w:t>
      </w:r>
      <w:proofErr w:type="spellEnd"/>
      <w:r w:rsidRPr="00225F31">
        <w:rPr>
          <w:lang w:val="en-US"/>
        </w:rPr>
        <w:t xml:space="preserve"> </w:t>
      </w:r>
      <w:proofErr w:type="spellStart"/>
      <w:r w:rsidRPr="00225F31">
        <w:rPr>
          <w:lang w:val="en-US"/>
        </w:rPr>
        <w:t>petani</w:t>
      </w:r>
      <w:proofErr w:type="spellEnd"/>
      <w:r w:rsidRPr="00225F31">
        <w:rPr>
          <w:lang w:val="en-US"/>
        </w:rPr>
        <w:t xml:space="preserve"> </w:t>
      </w:r>
      <w:proofErr w:type="spellStart"/>
      <w:r w:rsidRPr="00225F31">
        <w:rPr>
          <w:lang w:val="en-US"/>
        </w:rPr>
        <w:t>hanya</w:t>
      </w:r>
      <w:proofErr w:type="spellEnd"/>
      <w:r w:rsidRPr="00225F31">
        <w:rPr>
          <w:lang w:val="en-US"/>
        </w:rPr>
        <w:t xml:space="preserve"> </w:t>
      </w:r>
      <w:proofErr w:type="spellStart"/>
      <w:r w:rsidRPr="00225F31">
        <w:rPr>
          <w:lang w:val="en-US"/>
        </w:rPr>
        <w:t>berkisar</w:t>
      </w:r>
      <w:proofErr w:type="spellEnd"/>
      <w:r w:rsidRPr="00225F31">
        <w:rPr>
          <w:lang w:val="en-US"/>
        </w:rPr>
        <w:t xml:space="preserve"> 30 </w:t>
      </w:r>
      <w:proofErr w:type="spellStart"/>
      <w:r w:rsidRPr="00225F31">
        <w:rPr>
          <w:lang w:val="en-US"/>
        </w:rPr>
        <w:t>menit</w:t>
      </w:r>
      <w:proofErr w:type="spellEnd"/>
      <w:r w:rsidRPr="00225F31">
        <w:rPr>
          <w:lang w:val="en-US"/>
        </w:rPr>
        <w:t xml:space="preserve"> </w:t>
      </w:r>
      <w:proofErr w:type="spellStart"/>
      <w:r w:rsidRPr="00225F31">
        <w:rPr>
          <w:lang w:val="en-US"/>
        </w:rPr>
        <w:t>sampai</w:t>
      </w:r>
      <w:proofErr w:type="spellEnd"/>
      <w:r w:rsidRPr="00225F31">
        <w:rPr>
          <w:lang w:val="en-US"/>
        </w:rPr>
        <w:t xml:space="preserve"> 1 jam </w:t>
      </w:r>
      <w:proofErr w:type="spellStart"/>
      <w:r w:rsidRPr="00225F31">
        <w:rPr>
          <w:lang w:val="en-US"/>
        </w:rPr>
        <w:t>perjalanan</w:t>
      </w:r>
      <w:proofErr w:type="spellEnd"/>
      <w:r w:rsidRPr="00225F31">
        <w:rPr>
          <w:lang w:val="en-US"/>
        </w:rPr>
        <w:t xml:space="preserve">. </w:t>
      </w:r>
      <w:proofErr w:type="spellStart"/>
      <w:r w:rsidRPr="00225F31">
        <w:rPr>
          <w:lang w:val="en-US"/>
        </w:rPr>
        <w:t>Jarak</w:t>
      </w:r>
      <w:proofErr w:type="spellEnd"/>
      <w:r w:rsidRPr="00225F31">
        <w:rPr>
          <w:lang w:val="en-US"/>
        </w:rPr>
        <w:t xml:space="preserve"> </w:t>
      </w:r>
      <w:proofErr w:type="spellStart"/>
      <w:r w:rsidRPr="00225F31">
        <w:rPr>
          <w:lang w:val="en-US"/>
        </w:rPr>
        <w:t>tempuh</w:t>
      </w:r>
      <w:proofErr w:type="spellEnd"/>
      <w:r w:rsidRPr="00225F31">
        <w:rPr>
          <w:lang w:val="en-US"/>
        </w:rPr>
        <w:t xml:space="preserve"> yang </w:t>
      </w:r>
      <w:proofErr w:type="spellStart"/>
      <w:r w:rsidRPr="00225F31">
        <w:rPr>
          <w:lang w:val="en-US"/>
        </w:rPr>
        <w:t>tidak</w:t>
      </w:r>
      <w:proofErr w:type="spellEnd"/>
      <w:r w:rsidRPr="00225F31">
        <w:rPr>
          <w:lang w:val="en-US"/>
        </w:rPr>
        <w:t xml:space="preserve"> </w:t>
      </w:r>
      <w:proofErr w:type="spellStart"/>
      <w:r w:rsidRPr="00225F31">
        <w:rPr>
          <w:lang w:val="en-US"/>
        </w:rPr>
        <w:t>cukup</w:t>
      </w:r>
      <w:proofErr w:type="spellEnd"/>
      <w:r w:rsidRPr="00225F31">
        <w:rPr>
          <w:lang w:val="en-US"/>
        </w:rPr>
        <w:t xml:space="preserve"> </w:t>
      </w:r>
      <w:proofErr w:type="spellStart"/>
      <w:r w:rsidRPr="00225F31">
        <w:rPr>
          <w:lang w:val="en-US"/>
        </w:rPr>
        <w:t>jauh</w:t>
      </w:r>
      <w:proofErr w:type="spellEnd"/>
      <w:r w:rsidRPr="00225F31">
        <w:rPr>
          <w:lang w:val="en-US"/>
        </w:rPr>
        <w:t xml:space="preserve"> </w:t>
      </w:r>
      <w:proofErr w:type="spellStart"/>
      <w:r w:rsidRPr="00225F31">
        <w:rPr>
          <w:lang w:val="en-US"/>
        </w:rPr>
        <w:t>tersebut</w:t>
      </w:r>
      <w:proofErr w:type="spellEnd"/>
      <w:r w:rsidRPr="00225F31">
        <w:rPr>
          <w:lang w:val="en-US"/>
        </w:rPr>
        <w:t xml:space="preserve"> </w:t>
      </w:r>
      <w:proofErr w:type="spellStart"/>
      <w:r w:rsidRPr="00225F31">
        <w:rPr>
          <w:lang w:val="en-US"/>
        </w:rPr>
        <w:t>merupakan</w:t>
      </w:r>
      <w:proofErr w:type="spellEnd"/>
      <w:r w:rsidRPr="00225F31">
        <w:rPr>
          <w:lang w:val="en-US"/>
        </w:rPr>
        <w:t xml:space="preserve"> </w:t>
      </w:r>
      <w:proofErr w:type="spellStart"/>
      <w:r w:rsidRPr="00225F31">
        <w:rPr>
          <w:lang w:val="en-US"/>
        </w:rPr>
        <w:t>alasan</w:t>
      </w:r>
      <w:proofErr w:type="spellEnd"/>
      <w:r w:rsidRPr="00225F31">
        <w:rPr>
          <w:lang w:val="en-US"/>
        </w:rPr>
        <w:t xml:space="preserve"> </w:t>
      </w:r>
      <w:proofErr w:type="spellStart"/>
      <w:r w:rsidRPr="00225F31">
        <w:rPr>
          <w:lang w:val="en-US"/>
        </w:rPr>
        <w:t>kuat</w:t>
      </w:r>
      <w:proofErr w:type="spellEnd"/>
      <w:r w:rsidRPr="00225F31">
        <w:rPr>
          <w:lang w:val="en-US"/>
        </w:rPr>
        <w:t xml:space="preserve"> toke </w:t>
      </w:r>
      <w:proofErr w:type="spellStart"/>
      <w:r w:rsidRPr="00225F31">
        <w:rPr>
          <w:lang w:val="en-US"/>
        </w:rPr>
        <w:t>menjual</w:t>
      </w:r>
      <w:proofErr w:type="spellEnd"/>
      <w:r w:rsidRPr="00225F31">
        <w:rPr>
          <w:lang w:val="en-US"/>
        </w:rPr>
        <w:t xml:space="preserve"> TBS </w:t>
      </w:r>
      <w:proofErr w:type="spellStart"/>
      <w:r w:rsidRPr="00225F31">
        <w:rPr>
          <w:lang w:val="en-US"/>
        </w:rPr>
        <w:t>ke</w:t>
      </w:r>
      <w:proofErr w:type="spellEnd"/>
      <w:r w:rsidRPr="00225F31">
        <w:rPr>
          <w:lang w:val="en-US"/>
        </w:rPr>
        <w:t xml:space="preserve"> </w:t>
      </w:r>
      <w:proofErr w:type="spellStart"/>
      <w:r w:rsidRPr="00225F31">
        <w:rPr>
          <w:lang w:val="en-US"/>
        </w:rPr>
        <w:t>gudang</w:t>
      </w:r>
      <w:proofErr w:type="spellEnd"/>
      <w:r w:rsidRPr="00225F31">
        <w:rPr>
          <w:lang w:val="en-US"/>
        </w:rPr>
        <w:t xml:space="preserve"> </w:t>
      </w:r>
      <w:proofErr w:type="spellStart"/>
      <w:r w:rsidRPr="00225F31">
        <w:rPr>
          <w:lang w:val="en-US"/>
        </w:rPr>
        <w:t>dan</w:t>
      </w:r>
      <w:proofErr w:type="spellEnd"/>
      <w:r w:rsidRPr="00225F31">
        <w:rPr>
          <w:lang w:val="en-US"/>
        </w:rPr>
        <w:t xml:space="preserve"> </w:t>
      </w:r>
      <w:proofErr w:type="spellStart"/>
      <w:r w:rsidRPr="00225F31">
        <w:rPr>
          <w:lang w:val="en-US"/>
        </w:rPr>
        <w:t>tidak</w:t>
      </w:r>
      <w:proofErr w:type="spellEnd"/>
      <w:r>
        <w:rPr>
          <w:lang w:val="en-US"/>
        </w:rPr>
        <w:t xml:space="preserve"> </w:t>
      </w:r>
      <w:proofErr w:type="spellStart"/>
      <w:r>
        <w:rPr>
          <w:lang w:val="en-US"/>
        </w:rPr>
        <w:t>menjual</w:t>
      </w:r>
      <w:proofErr w:type="spellEnd"/>
      <w:r>
        <w:rPr>
          <w:lang w:val="en-US"/>
        </w:rPr>
        <w:t xml:space="preserve"> </w:t>
      </w:r>
      <w:proofErr w:type="spellStart"/>
      <w:r>
        <w:rPr>
          <w:lang w:val="en-US"/>
        </w:rPr>
        <w:t>langsung</w:t>
      </w:r>
      <w:proofErr w:type="spellEnd"/>
      <w:r>
        <w:rPr>
          <w:lang w:val="en-US"/>
        </w:rPr>
        <w:t xml:space="preserve"> </w:t>
      </w:r>
      <w:proofErr w:type="spellStart"/>
      <w:r>
        <w:rPr>
          <w:lang w:val="en-US"/>
        </w:rPr>
        <w:t>ke</w:t>
      </w:r>
      <w:proofErr w:type="spellEnd"/>
      <w:r>
        <w:rPr>
          <w:lang w:val="en-US"/>
        </w:rPr>
        <w:t xml:space="preserve"> PKS. </w:t>
      </w:r>
    </w:p>
    <w:p w:rsidR="00791D7F" w:rsidRDefault="00791D7F" w:rsidP="0071229F">
      <w:pPr>
        <w:pStyle w:val="DaftarParagraf"/>
        <w:numPr>
          <w:ilvl w:val="0"/>
          <w:numId w:val="2"/>
        </w:numPr>
        <w:spacing w:line="360" w:lineRule="auto"/>
        <w:jc w:val="both"/>
        <w:rPr>
          <w:lang w:val="en-US"/>
        </w:rPr>
      </w:pPr>
      <w:proofErr w:type="spellStart"/>
      <w:r>
        <w:rPr>
          <w:lang w:val="en-US"/>
        </w:rPr>
        <w:t>Peran</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fungsi</w:t>
      </w:r>
      <w:proofErr w:type="spellEnd"/>
      <w:r>
        <w:rPr>
          <w:lang w:val="en-US"/>
        </w:rPr>
        <w:t xml:space="preserve"> </w:t>
      </w:r>
      <w:proofErr w:type="spellStart"/>
      <w:r>
        <w:rPr>
          <w:lang w:val="en-US"/>
        </w:rPr>
        <w:t>pertukaran</w:t>
      </w:r>
      <w:proofErr w:type="spellEnd"/>
      <w:r>
        <w:rPr>
          <w:lang w:val="en-US"/>
        </w:rPr>
        <w:t xml:space="preserve"> </w:t>
      </w:r>
    </w:p>
    <w:p w:rsidR="00791D7F" w:rsidRPr="007D69C1" w:rsidRDefault="00791D7F" w:rsidP="00791D7F">
      <w:pPr>
        <w:pStyle w:val="DaftarParagraf"/>
        <w:spacing w:line="360" w:lineRule="auto"/>
        <w:jc w:val="both"/>
        <w:rPr>
          <w:lang w:val="en-US"/>
        </w:rPr>
      </w:pPr>
      <w:r>
        <w:rPr>
          <w:lang w:val="en-US"/>
        </w:rPr>
        <w:tab/>
        <w:t xml:space="preserve">Toke </w:t>
      </w:r>
      <w:proofErr w:type="spellStart"/>
      <w:r>
        <w:rPr>
          <w:lang w:val="en-US"/>
        </w:rPr>
        <w:t>adalah</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satunya</w:t>
      </w:r>
      <w:proofErr w:type="spellEnd"/>
      <w:r>
        <w:rPr>
          <w:lang w:val="en-US"/>
        </w:rPr>
        <w:t xml:space="preserve"> </w:t>
      </w:r>
      <w:proofErr w:type="spellStart"/>
      <w:r>
        <w:rPr>
          <w:lang w:val="en-US"/>
        </w:rPr>
        <w:t>perantara</w:t>
      </w:r>
      <w:proofErr w:type="spellEnd"/>
      <w:r>
        <w:rPr>
          <w:lang w:val="en-US"/>
        </w:rPr>
        <w:t xml:space="preserve"> yang </w:t>
      </w:r>
      <w:proofErr w:type="spellStart"/>
      <w:r>
        <w:rPr>
          <w:lang w:val="en-US"/>
        </w:rPr>
        <w:t>menghubungkan</w:t>
      </w:r>
      <w:proofErr w:type="spellEnd"/>
      <w:r>
        <w:rPr>
          <w:lang w:val="en-US"/>
        </w:rPr>
        <w:t xml:space="preserve"> </w:t>
      </w:r>
      <w:proofErr w:type="spellStart"/>
      <w:r>
        <w:rPr>
          <w:lang w:val="en-US"/>
        </w:rPr>
        <w:t>antar</w:t>
      </w:r>
      <w:proofErr w:type="spellEnd"/>
      <w:r>
        <w:rPr>
          <w:lang w:val="en-US"/>
        </w:rPr>
        <w:t xml:space="preserve"> </w:t>
      </w:r>
      <w:proofErr w:type="spellStart"/>
      <w:r>
        <w:rPr>
          <w:lang w:val="en-US"/>
        </w:rPr>
        <w:t>petani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gudang</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banyak</w:t>
      </w:r>
      <w:proofErr w:type="spellEnd"/>
      <w:r>
        <w:rPr>
          <w:lang w:val="en-US"/>
        </w:rPr>
        <w:t xml:space="preserve"> </w:t>
      </w:r>
      <w:proofErr w:type="spellStart"/>
      <w:r>
        <w:rPr>
          <w:lang w:val="en-US"/>
        </w:rPr>
        <w:t>peranan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fungsi</w:t>
      </w:r>
      <w:proofErr w:type="spellEnd"/>
      <w:r>
        <w:rPr>
          <w:lang w:val="en-US"/>
        </w:rPr>
        <w:t xml:space="preserve"> yang </w:t>
      </w:r>
      <w:proofErr w:type="spellStart"/>
      <w:r>
        <w:rPr>
          <w:lang w:val="en-US"/>
        </w:rPr>
        <w:t>tujuannya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membantu</w:t>
      </w:r>
      <w:proofErr w:type="spellEnd"/>
      <w:r>
        <w:rPr>
          <w:lang w:val="en-US"/>
        </w:rPr>
        <w:t xml:space="preserve"> para </w:t>
      </w:r>
      <w:proofErr w:type="spellStart"/>
      <w:r>
        <w:rPr>
          <w:lang w:val="en-US"/>
        </w:rPr>
        <w:t>petani</w:t>
      </w:r>
      <w:proofErr w:type="spellEnd"/>
      <w:r>
        <w:rPr>
          <w:lang w:val="en-US"/>
        </w:rPr>
        <w:t xml:space="preserve">. </w:t>
      </w:r>
      <w:proofErr w:type="spellStart"/>
      <w:r w:rsidRPr="007D69C1">
        <w:rPr>
          <w:lang w:val="en-US"/>
        </w:rPr>
        <w:t>Penelitian</w:t>
      </w:r>
      <w:proofErr w:type="spellEnd"/>
      <w:r w:rsidRPr="007D69C1">
        <w:rPr>
          <w:lang w:val="en-US"/>
        </w:rPr>
        <w:t xml:space="preserve"> </w:t>
      </w:r>
      <w:proofErr w:type="spellStart"/>
      <w:r w:rsidRPr="007D69C1">
        <w:rPr>
          <w:lang w:val="en-US"/>
        </w:rPr>
        <w:t>peran</w:t>
      </w:r>
      <w:proofErr w:type="spellEnd"/>
      <w:r w:rsidRPr="007D69C1">
        <w:rPr>
          <w:lang w:val="en-US"/>
        </w:rPr>
        <w:t xml:space="preserve"> </w:t>
      </w:r>
      <w:r>
        <w:rPr>
          <w:lang w:val="en-US"/>
        </w:rPr>
        <w:t>Toke</w:t>
      </w:r>
      <w:r w:rsidRPr="007D69C1">
        <w:rPr>
          <w:lang w:val="en-US"/>
        </w:rPr>
        <w:t xml:space="preserve"> </w:t>
      </w:r>
      <w:proofErr w:type="spellStart"/>
      <w:r w:rsidRPr="007D69C1">
        <w:rPr>
          <w:lang w:val="en-US"/>
        </w:rPr>
        <w:t>terhadap</w:t>
      </w:r>
      <w:proofErr w:type="spellEnd"/>
      <w:r w:rsidRPr="007D69C1">
        <w:rPr>
          <w:lang w:val="en-US"/>
        </w:rPr>
        <w:t xml:space="preserve"> </w:t>
      </w:r>
      <w:proofErr w:type="spellStart"/>
      <w:r w:rsidRPr="007D69C1">
        <w:rPr>
          <w:lang w:val="en-US"/>
        </w:rPr>
        <w:t>petani</w:t>
      </w:r>
      <w:proofErr w:type="spellEnd"/>
      <w:r w:rsidRPr="007D69C1">
        <w:rPr>
          <w:lang w:val="en-US"/>
        </w:rPr>
        <w:t xml:space="preserve"> </w:t>
      </w:r>
      <w:proofErr w:type="spellStart"/>
      <w:r w:rsidRPr="007D69C1">
        <w:rPr>
          <w:lang w:val="en-US"/>
        </w:rPr>
        <w:t>mencakup</w:t>
      </w:r>
      <w:proofErr w:type="spellEnd"/>
      <w:r w:rsidRPr="007D69C1">
        <w:rPr>
          <w:lang w:val="en-US"/>
        </w:rPr>
        <w:t xml:space="preserve"> </w:t>
      </w:r>
      <w:proofErr w:type="spellStart"/>
      <w:r w:rsidRPr="007D69C1">
        <w:rPr>
          <w:lang w:val="en-US"/>
        </w:rPr>
        <w:t>sebagai</w:t>
      </w:r>
      <w:proofErr w:type="spellEnd"/>
      <w:r w:rsidRPr="007D69C1">
        <w:rPr>
          <w:lang w:val="en-US"/>
        </w:rPr>
        <w:t xml:space="preserve"> </w:t>
      </w:r>
      <w:proofErr w:type="spellStart"/>
      <w:r w:rsidRPr="007D69C1">
        <w:rPr>
          <w:lang w:val="en-US"/>
        </w:rPr>
        <w:t>peran</w:t>
      </w:r>
      <w:proofErr w:type="spellEnd"/>
      <w:r>
        <w:rPr>
          <w:lang w:val="en-US"/>
        </w:rPr>
        <w:t xml:space="preserve">, </w:t>
      </w:r>
      <w:proofErr w:type="spellStart"/>
      <w:r w:rsidRPr="007D69C1">
        <w:rPr>
          <w:lang w:val="en-US"/>
        </w:rPr>
        <w:t>peran</w:t>
      </w:r>
      <w:proofErr w:type="spellEnd"/>
      <w:r w:rsidRPr="007D69C1">
        <w:rPr>
          <w:lang w:val="en-US"/>
        </w:rPr>
        <w:t xml:space="preserve"> </w:t>
      </w:r>
      <w:proofErr w:type="spellStart"/>
      <w:r w:rsidRPr="007D69C1">
        <w:rPr>
          <w:lang w:val="en-US"/>
        </w:rPr>
        <w:t>atas</w:t>
      </w:r>
      <w:proofErr w:type="spellEnd"/>
      <w:r w:rsidRPr="007D69C1">
        <w:rPr>
          <w:lang w:val="en-US"/>
        </w:rPr>
        <w:t xml:space="preserve"> </w:t>
      </w:r>
      <w:proofErr w:type="spellStart"/>
      <w:r w:rsidRPr="007D69C1">
        <w:rPr>
          <w:lang w:val="en-US"/>
        </w:rPr>
        <w:t>fungsi</w:t>
      </w:r>
      <w:proofErr w:type="spellEnd"/>
      <w:r w:rsidRPr="007D69C1">
        <w:rPr>
          <w:lang w:val="en-US"/>
        </w:rPr>
        <w:t xml:space="preserve"> </w:t>
      </w:r>
      <w:proofErr w:type="spellStart"/>
      <w:r w:rsidRPr="007D69C1">
        <w:rPr>
          <w:lang w:val="en-US"/>
        </w:rPr>
        <w:t>pertukaran</w:t>
      </w:r>
      <w:proofErr w:type="spellEnd"/>
      <w:r w:rsidRPr="007D69C1">
        <w:rPr>
          <w:lang w:val="en-US"/>
        </w:rPr>
        <w:t xml:space="preserve"> yang di </w:t>
      </w:r>
      <w:proofErr w:type="spellStart"/>
      <w:r w:rsidRPr="007D69C1">
        <w:rPr>
          <w:lang w:val="en-US"/>
        </w:rPr>
        <w:t>bagi</w:t>
      </w:r>
      <w:proofErr w:type="spellEnd"/>
      <w:r w:rsidRPr="007D69C1">
        <w:rPr>
          <w:lang w:val="en-US"/>
        </w:rPr>
        <w:t xml:space="preserve"> </w:t>
      </w:r>
      <w:proofErr w:type="spellStart"/>
      <w:r w:rsidRPr="007D69C1">
        <w:rPr>
          <w:lang w:val="en-US"/>
        </w:rPr>
        <w:t>menjadi</w:t>
      </w:r>
      <w:proofErr w:type="spellEnd"/>
      <w:r w:rsidRPr="007D69C1">
        <w:rPr>
          <w:lang w:val="en-US"/>
        </w:rPr>
        <w:t xml:space="preserve"> </w:t>
      </w:r>
      <w:proofErr w:type="spellStart"/>
      <w:r w:rsidRPr="007D69C1">
        <w:rPr>
          <w:lang w:val="en-US"/>
        </w:rPr>
        <w:t>dua</w:t>
      </w:r>
      <w:proofErr w:type="spellEnd"/>
      <w:r w:rsidRPr="007D69C1">
        <w:rPr>
          <w:lang w:val="en-US"/>
        </w:rPr>
        <w:t xml:space="preserve"> </w:t>
      </w:r>
      <w:proofErr w:type="spellStart"/>
      <w:r w:rsidRPr="007D69C1">
        <w:rPr>
          <w:lang w:val="en-US"/>
        </w:rPr>
        <w:t>yaitu</w:t>
      </w:r>
      <w:proofErr w:type="spellEnd"/>
      <w:r w:rsidRPr="007D69C1">
        <w:rPr>
          <w:lang w:val="en-US"/>
        </w:rPr>
        <w:t xml:space="preserve"> </w:t>
      </w:r>
      <w:proofErr w:type="spellStart"/>
      <w:r w:rsidRPr="007D69C1">
        <w:rPr>
          <w:lang w:val="en-US"/>
        </w:rPr>
        <w:t>sebagai</w:t>
      </w:r>
      <w:proofErr w:type="spellEnd"/>
      <w:r w:rsidRPr="007D69C1">
        <w:rPr>
          <w:lang w:val="en-US"/>
        </w:rPr>
        <w:t xml:space="preserve"> </w:t>
      </w:r>
      <w:proofErr w:type="spellStart"/>
      <w:r w:rsidRPr="007D69C1">
        <w:rPr>
          <w:lang w:val="en-US"/>
        </w:rPr>
        <w:t>pembeli</w:t>
      </w:r>
      <w:r>
        <w:rPr>
          <w:lang w:val="en-US"/>
        </w:rPr>
        <w:t>an</w:t>
      </w:r>
      <w:proofErr w:type="spellEnd"/>
      <w:r w:rsidRPr="007D69C1">
        <w:rPr>
          <w:lang w:val="en-US"/>
        </w:rPr>
        <w:t xml:space="preserve"> </w:t>
      </w:r>
      <w:proofErr w:type="spellStart"/>
      <w:r w:rsidRPr="007D69C1">
        <w:rPr>
          <w:lang w:val="en-US"/>
        </w:rPr>
        <w:t>dan</w:t>
      </w:r>
      <w:proofErr w:type="spellEnd"/>
      <w:r w:rsidRPr="007D69C1">
        <w:rPr>
          <w:lang w:val="en-US"/>
        </w:rPr>
        <w:t xml:space="preserve"> </w:t>
      </w:r>
      <w:proofErr w:type="spellStart"/>
      <w:r w:rsidRPr="007D69C1">
        <w:rPr>
          <w:lang w:val="en-US"/>
        </w:rPr>
        <w:t>penjual</w:t>
      </w:r>
      <w:r>
        <w:rPr>
          <w:lang w:val="en-US"/>
        </w:rPr>
        <w:t>an</w:t>
      </w:r>
      <w:proofErr w:type="spellEnd"/>
      <w:r w:rsidRPr="007D69C1">
        <w:rPr>
          <w:lang w:val="en-US"/>
        </w:rPr>
        <w:t xml:space="preserve">. </w:t>
      </w:r>
    </w:p>
    <w:p w:rsidR="00791D7F" w:rsidRPr="00694807" w:rsidRDefault="00791D7F" w:rsidP="0071229F">
      <w:pPr>
        <w:pStyle w:val="DaftarParagraf"/>
        <w:numPr>
          <w:ilvl w:val="0"/>
          <w:numId w:val="9"/>
        </w:numPr>
        <w:tabs>
          <w:tab w:val="left" w:pos="540"/>
        </w:tabs>
        <w:spacing w:line="360" w:lineRule="auto"/>
        <w:ind w:left="1080"/>
        <w:jc w:val="both"/>
      </w:pPr>
      <w:proofErr w:type="spellStart"/>
      <w:r>
        <w:rPr>
          <w:lang w:val="en-US"/>
        </w:rPr>
        <w:t>Pembelian</w:t>
      </w:r>
      <w:proofErr w:type="spellEnd"/>
    </w:p>
    <w:p w:rsidR="00791D7F" w:rsidRPr="00E60929" w:rsidRDefault="00791D7F" w:rsidP="00791D7F">
      <w:pPr>
        <w:pStyle w:val="DaftarParagraf"/>
        <w:tabs>
          <w:tab w:val="left" w:pos="540"/>
        </w:tabs>
        <w:spacing w:line="360" w:lineRule="auto"/>
        <w:jc w:val="both"/>
      </w:pPr>
      <w:r>
        <w:rPr>
          <w:lang w:val="en-US"/>
        </w:rPr>
        <w:tab/>
      </w:r>
      <w:proofErr w:type="spellStart"/>
      <w:r w:rsidRPr="00694807">
        <w:rPr>
          <w:lang w:val="en-US"/>
        </w:rPr>
        <w:t>Pada</w:t>
      </w:r>
      <w:proofErr w:type="spellEnd"/>
      <w:r w:rsidRPr="00694807">
        <w:rPr>
          <w:lang w:val="en-US"/>
        </w:rPr>
        <w:t xml:space="preserve"> </w:t>
      </w:r>
      <w:proofErr w:type="spellStart"/>
      <w:r w:rsidRPr="00694807">
        <w:rPr>
          <w:lang w:val="en-US"/>
        </w:rPr>
        <w:t>penelitian</w:t>
      </w:r>
      <w:proofErr w:type="spellEnd"/>
      <w:r w:rsidRPr="00694807">
        <w:rPr>
          <w:lang w:val="en-US"/>
        </w:rPr>
        <w:t xml:space="preserve"> </w:t>
      </w:r>
      <w:proofErr w:type="spellStart"/>
      <w:r w:rsidRPr="00694807">
        <w:rPr>
          <w:lang w:val="en-US"/>
        </w:rPr>
        <w:t>ini</w:t>
      </w:r>
      <w:proofErr w:type="spellEnd"/>
      <w:r w:rsidRPr="00694807">
        <w:rPr>
          <w:lang w:val="en-US"/>
        </w:rPr>
        <w:t xml:space="preserve"> </w:t>
      </w:r>
      <w:proofErr w:type="spellStart"/>
      <w:r w:rsidRPr="00694807">
        <w:rPr>
          <w:lang w:val="en-US"/>
        </w:rPr>
        <w:t>untuk</w:t>
      </w:r>
      <w:proofErr w:type="spellEnd"/>
      <w:r w:rsidRPr="00694807">
        <w:rPr>
          <w:lang w:val="en-US"/>
        </w:rPr>
        <w:t xml:space="preserve"> </w:t>
      </w:r>
      <w:proofErr w:type="spellStart"/>
      <w:r w:rsidRPr="00694807">
        <w:rPr>
          <w:lang w:val="en-US"/>
        </w:rPr>
        <w:t>fungsi</w:t>
      </w:r>
      <w:proofErr w:type="spellEnd"/>
      <w:r w:rsidRPr="00694807">
        <w:rPr>
          <w:lang w:val="en-US"/>
        </w:rPr>
        <w:t xml:space="preserve"> </w:t>
      </w:r>
      <w:proofErr w:type="spellStart"/>
      <w:r w:rsidRPr="00694807">
        <w:rPr>
          <w:lang w:val="en-US"/>
        </w:rPr>
        <w:t>pembelian</w:t>
      </w:r>
      <w:proofErr w:type="spellEnd"/>
      <w:r w:rsidRPr="00694807">
        <w:rPr>
          <w:lang w:val="en-US"/>
        </w:rPr>
        <w:t xml:space="preserve"> </w:t>
      </w:r>
      <w:proofErr w:type="spellStart"/>
      <w:r w:rsidRPr="00694807">
        <w:rPr>
          <w:lang w:val="en-US"/>
        </w:rPr>
        <w:t>diketahui</w:t>
      </w:r>
      <w:proofErr w:type="spellEnd"/>
      <w:r w:rsidRPr="00694807">
        <w:rPr>
          <w:lang w:val="en-US"/>
        </w:rPr>
        <w:t xml:space="preserve"> </w:t>
      </w:r>
      <w:proofErr w:type="spellStart"/>
      <w:r w:rsidRPr="00694807">
        <w:rPr>
          <w:lang w:val="en-US"/>
        </w:rPr>
        <w:t>semua</w:t>
      </w:r>
      <w:proofErr w:type="spellEnd"/>
      <w:r w:rsidRPr="00694807">
        <w:rPr>
          <w:lang w:val="en-US"/>
        </w:rPr>
        <w:t xml:space="preserve"> </w:t>
      </w:r>
      <w:r>
        <w:rPr>
          <w:lang w:val="en-US"/>
        </w:rPr>
        <w:t>Toke</w:t>
      </w:r>
      <w:r w:rsidRPr="00694807">
        <w:rPr>
          <w:lang w:val="en-US"/>
        </w:rPr>
        <w:t xml:space="preserve"> </w:t>
      </w:r>
      <w:proofErr w:type="spellStart"/>
      <w:r w:rsidRPr="00694807">
        <w:rPr>
          <w:lang w:val="en-US"/>
        </w:rPr>
        <w:t>membeli</w:t>
      </w:r>
      <w:proofErr w:type="spellEnd"/>
      <w:r w:rsidRPr="00694807">
        <w:rPr>
          <w:lang w:val="en-US"/>
        </w:rPr>
        <w:t xml:space="preserve"> TBS </w:t>
      </w:r>
      <w:proofErr w:type="spellStart"/>
      <w:r w:rsidRPr="00694807">
        <w:rPr>
          <w:lang w:val="en-US"/>
        </w:rPr>
        <w:t>hanya</w:t>
      </w:r>
      <w:proofErr w:type="spellEnd"/>
      <w:r w:rsidRPr="00694807">
        <w:rPr>
          <w:lang w:val="en-US"/>
        </w:rPr>
        <w:t xml:space="preserve"> </w:t>
      </w:r>
      <w:proofErr w:type="spellStart"/>
      <w:r w:rsidRPr="00694807">
        <w:rPr>
          <w:lang w:val="en-US"/>
        </w:rPr>
        <w:t>dari</w:t>
      </w:r>
      <w:proofErr w:type="spellEnd"/>
      <w:r w:rsidRPr="00694807">
        <w:rPr>
          <w:lang w:val="en-US"/>
        </w:rPr>
        <w:t xml:space="preserve"> </w:t>
      </w:r>
      <w:proofErr w:type="spellStart"/>
      <w:r w:rsidRPr="00694807">
        <w:rPr>
          <w:lang w:val="en-US"/>
        </w:rPr>
        <w:t>petani</w:t>
      </w:r>
      <w:proofErr w:type="spellEnd"/>
      <w:r w:rsidRPr="00694807">
        <w:rPr>
          <w:lang w:val="en-US"/>
        </w:rPr>
        <w:t xml:space="preserve"> </w:t>
      </w:r>
      <w:proofErr w:type="spellStart"/>
      <w:r w:rsidRPr="00694807">
        <w:rPr>
          <w:lang w:val="en-US"/>
        </w:rPr>
        <w:t>kelapa</w:t>
      </w:r>
      <w:proofErr w:type="spellEnd"/>
      <w:r w:rsidRPr="00694807">
        <w:rPr>
          <w:lang w:val="en-US"/>
        </w:rPr>
        <w:t xml:space="preserve"> </w:t>
      </w:r>
      <w:proofErr w:type="spellStart"/>
      <w:r w:rsidRPr="00694807">
        <w:rPr>
          <w:lang w:val="en-US"/>
        </w:rPr>
        <w:t>sawit</w:t>
      </w:r>
      <w:proofErr w:type="spellEnd"/>
      <w:r w:rsidRPr="00694807">
        <w:rPr>
          <w:lang w:val="en-US"/>
        </w:rPr>
        <w:t xml:space="preserve"> yang </w:t>
      </w:r>
      <w:proofErr w:type="spellStart"/>
      <w:r w:rsidRPr="00694807">
        <w:rPr>
          <w:lang w:val="en-US"/>
        </w:rPr>
        <w:t>ada</w:t>
      </w:r>
      <w:proofErr w:type="spellEnd"/>
      <w:r w:rsidRPr="00694807">
        <w:rPr>
          <w:lang w:val="en-US"/>
        </w:rPr>
        <w:t xml:space="preserve"> di </w:t>
      </w:r>
      <w:proofErr w:type="spellStart"/>
      <w:r>
        <w:rPr>
          <w:lang w:val="en-US"/>
        </w:rPr>
        <w:t>K</w:t>
      </w:r>
      <w:r w:rsidRPr="00694807">
        <w:rPr>
          <w:lang w:val="en-US"/>
        </w:rPr>
        <w:t>abupaten</w:t>
      </w:r>
      <w:proofErr w:type="spellEnd"/>
      <w:r w:rsidRPr="00694807">
        <w:rPr>
          <w:lang w:val="en-US"/>
        </w:rPr>
        <w:t xml:space="preserve"> Serdang </w:t>
      </w:r>
      <w:proofErr w:type="spellStart"/>
      <w:r>
        <w:rPr>
          <w:lang w:val="en-US"/>
        </w:rPr>
        <w:t>B</w:t>
      </w:r>
      <w:r w:rsidRPr="00694807">
        <w:rPr>
          <w:lang w:val="en-US"/>
        </w:rPr>
        <w:t>edagai</w:t>
      </w:r>
      <w:proofErr w:type="spellEnd"/>
      <w:r w:rsidRPr="00694807">
        <w:rPr>
          <w:lang w:val="en-US"/>
        </w:rPr>
        <w:t xml:space="preserve"> </w:t>
      </w:r>
      <w:proofErr w:type="spellStart"/>
      <w:r w:rsidRPr="00694807">
        <w:rPr>
          <w:lang w:val="en-US"/>
        </w:rPr>
        <w:t>dan</w:t>
      </w:r>
      <w:proofErr w:type="spellEnd"/>
      <w:r w:rsidRPr="00694807">
        <w:rPr>
          <w:lang w:val="en-US"/>
        </w:rPr>
        <w:t xml:space="preserve"> </w:t>
      </w:r>
      <w:proofErr w:type="spellStart"/>
      <w:r w:rsidRPr="00694807">
        <w:rPr>
          <w:lang w:val="en-US"/>
        </w:rPr>
        <w:t>tidak</w:t>
      </w:r>
      <w:proofErr w:type="spellEnd"/>
      <w:r w:rsidRPr="00694807">
        <w:rPr>
          <w:lang w:val="en-US"/>
        </w:rPr>
        <w:t xml:space="preserve"> </w:t>
      </w:r>
      <w:proofErr w:type="spellStart"/>
      <w:r w:rsidRPr="00694807">
        <w:rPr>
          <w:lang w:val="en-US"/>
        </w:rPr>
        <w:t>bersumber</w:t>
      </w:r>
      <w:proofErr w:type="spellEnd"/>
      <w:r w:rsidRPr="00694807">
        <w:rPr>
          <w:lang w:val="en-US"/>
        </w:rPr>
        <w:t xml:space="preserve"> </w:t>
      </w:r>
      <w:proofErr w:type="spellStart"/>
      <w:r w:rsidRPr="00694807">
        <w:rPr>
          <w:lang w:val="en-US"/>
        </w:rPr>
        <w:t>dari</w:t>
      </w:r>
      <w:proofErr w:type="spellEnd"/>
      <w:r w:rsidRPr="00694807">
        <w:rPr>
          <w:lang w:val="en-US"/>
        </w:rPr>
        <w:t xml:space="preserve"> yang lain </w:t>
      </w:r>
      <w:proofErr w:type="spellStart"/>
      <w:r w:rsidRPr="00694807">
        <w:rPr>
          <w:lang w:val="en-US"/>
        </w:rPr>
        <w:t>seperti</w:t>
      </w:r>
      <w:proofErr w:type="spellEnd"/>
      <w:r w:rsidRPr="00694807">
        <w:rPr>
          <w:lang w:val="en-US"/>
        </w:rPr>
        <w:t xml:space="preserve"> </w:t>
      </w:r>
      <w:r>
        <w:rPr>
          <w:lang w:val="en-US"/>
        </w:rPr>
        <w:t>Toke</w:t>
      </w:r>
      <w:r w:rsidRPr="00694807">
        <w:rPr>
          <w:lang w:val="en-US"/>
        </w:rPr>
        <w:t xml:space="preserve"> lain </w:t>
      </w:r>
      <w:proofErr w:type="spellStart"/>
      <w:r w:rsidRPr="00694807">
        <w:rPr>
          <w:lang w:val="en-US"/>
        </w:rPr>
        <w:t>atau</w:t>
      </w:r>
      <w:proofErr w:type="spellEnd"/>
      <w:r w:rsidRPr="00694807">
        <w:rPr>
          <w:lang w:val="en-US"/>
        </w:rPr>
        <w:t xml:space="preserve"> </w:t>
      </w:r>
      <w:proofErr w:type="spellStart"/>
      <w:r w:rsidRPr="00694807">
        <w:rPr>
          <w:lang w:val="en-US"/>
        </w:rPr>
        <w:t>oknum-oknum</w:t>
      </w:r>
      <w:proofErr w:type="spellEnd"/>
      <w:r w:rsidRPr="00694807">
        <w:rPr>
          <w:lang w:val="en-US"/>
        </w:rPr>
        <w:t xml:space="preserve"> </w:t>
      </w:r>
      <w:proofErr w:type="spellStart"/>
      <w:r w:rsidRPr="00694807">
        <w:rPr>
          <w:lang w:val="en-US"/>
        </w:rPr>
        <w:t>lainnya</w:t>
      </w:r>
      <w:proofErr w:type="spellEnd"/>
      <w:r w:rsidRPr="00694807">
        <w:rPr>
          <w:lang w:val="en-US"/>
        </w:rPr>
        <w:t>.</w:t>
      </w:r>
      <w:r>
        <w:rPr>
          <w:lang w:val="en-US"/>
        </w:rPr>
        <w:t xml:space="preserve"> </w:t>
      </w:r>
      <w:r w:rsidRPr="00694807">
        <w:rPr>
          <w:lang w:val="en-US"/>
        </w:rPr>
        <w:t>S</w:t>
      </w:r>
      <w:proofErr w:type="spellStart"/>
      <w:r w:rsidRPr="00E60929">
        <w:t>ehari</w:t>
      </w:r>
      <w:proofErr w:type="spellEnd"/>
      <w:r w:rsidRPr="00E60929">
        <w:t xml:space="preserve"> sebelum</w:t>
      </w:r>
      <w:r>
        <w:rPr>
          <w:lang w:val="en-US"/>
        </w:rPr>
        <w:t xml:space="preserve"> </w:t>
      </w:r>
      <w:r w:rsidRPr="00E60929">
        <w:t>pembelian</w:t>
      </w:r>
      <w:r>
        <w:rPr>
          <w:lang w:val="en-US"/>
        </w:rPr>
        <w:t xml:space="preserve"> </w:t>
      </w:r>
      <w:r w:rsidRPr="00E60929">
        <w:t xml:space="preserve">TBS </w:t>
      </w:r>
      <w:proofErr w:type="spellStart"/>
      <w:r>
        <w:t>Toke</w:t>
      </w:r>
      <w:proofErr w:type="spellEnd"/>
      <w:r w:rsidRPr="00E60929">
        <w:t xml:space="preserve"> mengkonfirmasi terlebih dahulu kepada petani, yang tujuannya untuk memastikan jadwal pemanenan kelapa sawit milik petani sehingga tidak terjadi </w:t>
      </w:r>
      <w:proofErr w:type="spellStart"/>
      <w:r w:rsidRPr="00E60929">
        <w:t>miss</w:t>
      </w:r>
      <w:proofErr w:type="spellEnd"/>
      <w:r w:rsidRPr="00E60929">
        <w:t xml:space="preserve"> komunikasi pada saat pengangkutan TBS. </w:t>
      </w:r>
    </w:p>
    <w:p w:rsidR="00791D7F" w:rsidRDefault="00791D7F" w:rsidP="00791D7F">
      <w:pPr>
        <w:pStyle w:val="DaftarParagraf"/>
        <w:ind w:left="360" w:firstLine="360"/>
        <w:jc w:val="both"/>
        <w:rPr>
          <w:lang w:val="en-US"/>
        </w:rPr>
      </w:pPr>
      <w:proofErr w:type="spellStart"/>
      <w:r>
        <w:rPr>
          <w:lang w:val="en-US"/>
        </w:rPr>
        <w:t>Tabel</w:t>
      </w:r>
      <w:proofErr w:type="spellEnd"/>
      <w:r>
        <w:rPr>
          <w:lang w:val="en-US"/>
        </w:rPr>
        <w:t xml:space="preserve"> 5.7 </w:t>
      </w:r>
      <w:proofErr w:type="spellStart"/>
      <w:r>
        <w:rPr>
          <w:lang w:val="en-US"/>
        </w:rPr>
        <w:t>Pembelian</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petani</w:t>
      </w:r>
      <w:proofErr w:type="spellEnd"/>
      <w:r>
        <w:rPr>
          <w:lang w:val="en-US"/>
        </w:rPr>
        <w:t xml:space="preserve"> </w:t>
      </w:r>
      <w:proofErr w:type="spellStart"/>
      <w:r>
        <w:rPr>
          <w:lang w:val="en-US"/>
        </w:rPr>
        <w:t>kelapa</w:t>
      </w:r>
      <w:proofErr w:type="spellEnd"/>
      <w:r>
        <w:rPr>
          <w:lang w:val="en-US"/>
        </w:rPr>
        <w:t xml:space="preserve"> </w:t>
      </w:r>
      <w:proofErr w:type="spellStart"/>
      <w:r>
        <w:rPr>
          <w:lang w:val="en-US"/>
        </w:rPr>
        <w:t>sawit</w:t>
      </w:r>
      <w:proofErr w:type="spellEnd"/>
      <w:r>
        <w:rPr>
          <w:lang w:val="en-US"/>
        </w:rPr>
        <w:t xml:space="preserve"> </w:t>
      </w:r>
    </w:p>
    <w:tbl>
      <w:tblPr>
        <w:tblW w:w="7029" w:type="dxa"/>
        <w:tblInd w:w="715" w:type="dxa"/>
        <w:tblLook w:val="04A0" w:firstRow="1" w:lastRow="0" w:firstColumn="1" w:lastColumn="0" w:noHBand="0" w:noVBand="1"/>
      </w:tblPr>
      <w:tblGrid>
        <w:gridCol w:w="2351"/>
        <w:gridCol w:w="1988"/>
        <w:gridCol w:w="2690"/>
      </w:tblGrid>
      <w:tr w:rsidR="00791D7F" w:rsidRPr="00B2125C" w:rsidTr="00773E1D">
        <w:trPr>
          <w:trHeight w:val="311"/>
        </w:trPr>
        <w:tc>
          <w:tcPr>
            <w:tcW w:w="23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lastRenderedPageBreak/>
              <w:t>Rata-rata pembelian TBS dalam sebulan (kg)</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D7F" w:rsidRDefault="00791D7F" w:rsidP="00773E1D">
            <w:pPr>
              <w:jc w:val="center"/>
              <w:rPr>
                <w:color w:val="000000"/>
              </w:rPr>
            </w:pPr>
            <w:r w:rsidRPr="00B2125C">
              <w:rPr>
                <w:color w:val="000000"/>
              </w:rPr>
              <w:t>Harga per kg TBS</w:t>
            </w:r>
          </w:p>
          <w:p w:rsidR="00791D7F" w:rsidRPr="00B2125C" w:rsidRDefault="00791D7F" w:rsidP="00773E1D">
            <w:pPr>
              <w:jc w:val="center"/>
              <w:rPr>
                <w:color w:val="000000"/>
                <w:lang w:val="en-US"/>
              </w:rPr>
            </w:pPr>
            <w:r>
              <w:rPr>
                <w:color w:val="000000"/>
                <w:lang w:val="en-US"/>
              </w:rPr>
              <w:t>(</w:t>
            </w:r>
            <w:proofErr w:type="spellStart"/>
            <w:r>
              <w:rPr>
                <w:color w:val="000000"/>
                <w:lang w:val="en-US"/>
              </w:rPr>
              <w:t>Rp</w:t>
            </w:r>
            <w:proofErr w:type="spellEnd"/>
            <w:r>
              <w:rPr>
                <w:color w:val="000000"/>
                <w:lang w:val="en-US"/>
              </w:rPr>
              <w:t>)</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t>Harga kesepakatan dengan petani per kg (Rp)</w:t>
            </w:r>
          </w:p>
        </w:tc>
      </w:tr>
      <w:tr w:rsidR="00791D7F" w:rsidRPr="00B2125C" w:rsidTr="00773E1D">
        <w:trPr>
          <w:trHeight w:val="311"/>
        </w:trPr>
        <w:tc>
          <w:tcPr>
            <w:tcW w:w="2351" w:type="dxa"/>
            <w:vMerge/>
            <w:tcBorders>
              <w:top w:val="single" w:sz="4" w:space="0" w:color="auto"/>
              <w:left w:val="single" w:sz="4" w:space="0" w:color="auto"/>
              <w:bottom w:val="single" w:sz="4" w:space="0" w:color="auto"/>
              <w:right w:val="single" w:sz="4" w:space="0" w:color="auto"/>
            </w:tcBorders>
            <w:vAlign w:val="center"/>
            <w:hideMark/>
          </w:tcPr>
          <w:p w:rsidR="00791D7F" w:rsidRPr="00B2125C" w:rsidRDefault="00791D7F" w:rsidP="00773E1D">
            <w:pPr>
              <w:rPr>
                <w:color w:val="00000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rsidR="00791D7F" w:rsidRPr="00B2125C" w:rsidRDefault="00791D7F" w:rsidP="00773E1D">
            <w:pPr>
              <w:rPr>
                <w:color w:val="000000"/>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rsidR="00791D7F" w:rsidRPr="00B2125C" w:rsidRDefault="00791D7F" w:rsidP="00773E1D">
            <w:pPr>
              <w:rPr>
                <w:color w:val="000000"/>
              </w:rPr>
            </w:pPr>
          </w:p>
        </w:tc>
      </w:tr>
      <w:tr w:rsidR="00791D7F" w:rsidRPr="00B2125C" w:rsidTr="00773E1D">
        <w:trPr>
          <w:trHeight w:val="311"/>
        </w:trPr>
        <w:tc>
          <w:tcPr>
            <w:tcW w:w="2351" w:type="dxa"/>
            <w:vMerge/>
            <w:tcBorders>
              <w:top w:val="single" w:sz="4" w:space="0" w:color="auto"/>
              <w:left w:val="single" w:sz="4" w:space="0" w:color="auto"/>
              <w:bottom w:val="single" w:sz="4" w:space="0" w:color="auto"/>
              <w:right w:val="single" w:sz="4" w:space="0" w:color="auto"/>
            </w:tcBorders>
            <w:vAlign w:val="center"/>
            <w:hideMark/>
          </w:tcPr>
          <w:p w:rsidR="00791D7F" w:rsidRPr="00B2125C" w:rsidRDefault="00791D7F" w:rsidP="00773E1D">
            <w:pPr>
              <w:rPr>
                <w:color w:val="00000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rsidR="00791D7F" w:rsidRPr="00B2125C" w:rsidRDefault="00791D7F" w:rsidP="00773E1D">
            <w:pPr>
              <w:rPr>
                <w:color w:val="000000"/>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rsidR="00791D7F" w:rsidRPr="00B2125C" w:rsidRDefault="00791D7F" w:rsidP="00773E1D">
            <w:pPr>
              <w:rPr>
                <w:color w:val="000000"/>
              </w:rPr>
            </w:pPr>
          </w:p>
        </w:tc>
      </w:tr>
      <w:tr w:rsidR="00791D7F" w:rsidRPr="00B2125C" w:rsidTr="00773E1D">
        <w:trPr>
          <w:trHeight w:val="311"/>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t>29.056</w:t>
            </w:r>
          </w:p>
        </w:tc>
        <w:tc>
          <w:tcPr>
            <w:tcW w:w="1988"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t>2900</w:t>
            </w:r>
          </w:p>
        </w:tc>
        <w:tc>
          <w:tcPr>
            <w:tcW w:w="2690"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t>2700</w:t>
            </w:r>
          </w:p>
        </w:tc>
      </w:tr>
    </w:tbl>
    <w:p w:rsidR="00791D7F" w:rsidRPr="0022725F" w:rsidRDefault="00791D7F" w:rsidP="00791D7F">
      <w:pPr>
        <w:tabs>
          <w:tab w:val="left" w:pos="720"/>
        </w:tabs>
        <w:spacing w:line="360" w:lineRule="auto"/>
        <w:ind w:left="360" w:firstLine="360"/>
        <w:jc w:val="both"/>
        <w:rPr>
          <w:lang w:val="en-US"/>
        </w:rPr>
      </w:pPr>
      <w:r w:rsidRPr="00CD108A">
        <w:t>Sumber :</w:t>
      </w:r>
      <w:r>
        <w:rPr>
          <w:lang w:val="en-US"/>
        </w:rPr>
        <w:t xml:space="preserve"> D</w:t>
      </w:r>
      <w:proofErr w:type="spellStart"/>
      <w:r w:rsidRPr="00CD108A">
        <w:t>ata</w:t>
      </w:r>
      <w:proofErr w:type="spellEnd"/>
      <w:r w:rsidRPr="00CD108A">
        <w:t xml:space="preserve"> </w:t>
      </w:r>
      <w:r>
        <w:rPr>
          <w:lang w:val="en-US"/>
        </w:rPr>
        <w:t>Primer ,</w:t>
      </w:r>
      <w:r w:rsidRPr="00CD108A">
        <w:t>202</w:t>
      </w:r>
      <w:r>
        <w:rPr>
          <w:lang w:val="en-US"/>
        </w:rPr>
        <w:t>1.</w:t>
      </w:r>
    </w:p>
    <w:p w:rsidR="00791D7F" w:rsidRDefault="00791D7F" w:rsidP="00791D7F">
      <w:pPr>
        <w:spacing w:line="360" w:lineRule="auto"/>
        <w:ind w:left="720" w:firstLine="720"/>
        <w:jc w:val="both"/>
        <w:rPr>
          <w:lang w:val="en-US"/>
        </w:rPr>
      </w:pPr>
      <w:proofErr w:type="spellStart"/>
      <w:r>
        <w:rPr>
          <w:lang w:val="en-US"/>
        </w:rPr>
        <w:t>Berdasarkan</w:t>
      </w:r>
      <w:proofErr w:type="spellEnd"/>
      <w:r>
        <w:rPr>
          <w:lang w:val="en-US"/>
        </w:rPr>
        <w:t xml:space="preserve"> </w:t>
      </w:r>
      <w:proofErr w:type="spellStart"/>
      <w:r>
        <w:rPr>
          <w:lang w:val="en-US"/>
        </w:rPr>
        <w:t>tabel</w:t>
      </w:r>
      <w:proofErr w:type="spellEnd"/>
      <w:r>
        <w:rPr>
          <w:lang w:val="en-US"/>
        </w:rPr>
        <w:t xml:space="preserve"> di </w:t>
      </w:r>
      <w:proofErr w:type="spellStart"/>
      <w:r>
        <w:rPr>
          <w:lang w:val="en-US"/>
        </w:rPr>
        <w:t>atas</w:t>
      </w:r>
      <w:proofErr w:type="spellEnd"/>
      <w:r>
        <w:rPr>
          <w:lang w:val="en-US"/>
        </w:rPr>
        <w:t xml:space="preserve"> rata-rata </w:t>
      </w:r>
      <w:proofErr w:type="spellStart"/>
      <w:r>
        <w:rPr>
          <w:lang w:val="en-US"/>
        </w:rPr>
        <w:t>pembelian</w:t>
      </w:r>
      <w:proofErr w:type="spellEnd"/>
      <w:r>
        <w:rPr>
          <w:lang w:val="en-US"/>
        </w:rPr>
        <w:t xml:space="preserve"> TBS </w:t>
      </w:r>
      <w:proofErr w:type="spellStart"/>
      <w:r>
        <w:rPr>
          <w:lang w:val="en-US"/>
        </w:rPr>
        <w:t>perbulan</w:t>
      </w:r>
      <w:proofErr w:type="spellEnd"/>
      <w:r>
        <w:rPr>
          <w:lang w:val="en-US"/>
        </w:rPr>
        <w:t xml:space="preserve"> </w:t>
      </w:r>
      <w:r w:rsidRPr="00812184">
        <w:t xml:space="preserve">yang dijual ke gudang kelapa sawit rata-rata selalu </w:t>
      </w:r>
      <w:proofErr w:type="spellStart"/>
      <w:r w:rsidRPr="00812184">
        <w:t>diatas</w:t>
      </w:r>
      <w:proofErr w:type="spellEnd"/>
      <w:r w:rsidRPr="00812184">
        <w:t xml:space="preserve"> satu ton, Dari hasil penelitian diketahui truk pengangkut TBS </w:t>
      </w:r>
      <w:proofErr w:type="spellStart"/>
      <w:r>
        <w:t>Toke</w:t>
      </w:r>
      <w:proofErr w:type="spellEnd"/>
      <w:r w:rsidRPr="00812184">
        <w:t xml:space="preserve"> dalam sekali pengantaran TBS dapat membawa 6 sampai 8</w:t>
      </w:r>
      <w:r>
        <w:rPr>
          <w:lang w:val="en-US"/>
        </w:rPr>
        <w:t xml:space="preserve"> T</w:t>
      </w:r>
      <w:proofErr w:type="spellStart"/>
      <w:r w:rsidRPr="00812184">
        <w:t>on</w:t>
      </w:r>
      <w:proofErr w:type="spellEnd"/>
      <w:r>
        <w:rPr>
          <w:lang w:val="en-US"/>
        </w:rPr>
        <w:t xml:space="preserve"> </w:t>
      </w:r>
      <w:r w:rsidRPr="00812184">
        <w:t>TB</w:t>
      </w:r>
      <w:r>
        <w:rPr>
          <w:lang w:val="en-US"/>
        </w:rPr>
        <w:t xml:space="preserve">S. </w:t>
      </w:r>
    </w:p>
    <w:p w:rsidR="00791D7F" w:rsidRPr="008D08D3" w:rsidRDefault="00791D7F" w:rsidP="00791D7F">
      <w:pPr>
        <w:spacing w:line="360" w:lineRule="auto"/>
        <w:ind w:left="720" w:firstLine="720"/>
        <w:jc w:val="both"/>
        <w:rPr>
          <w:lang w:val="en-US"/>
        </w:rPr>
      </w:pPr>
      <w:r>
        <w:rPr>
          <w:rFonts w:ascii="TimesNewRomanPSMT" w:hAnsi="TimesNewRomanPSMT" w:cs="TimesNewRomanPSMT"/>
        </w:rPr>
        <w:t xml:space="preserve">Harga beli TBS </w:t>
      </w:r>
      <w:proofErr w:type="spellStart"/>
      <w:r>
        <w:rPr>
          <w:rFonts w:ascii="TimesNewRomanPSMT" w:hAnsi="TimesNewRomanPSMT" w:cs="TimesNewRomanPSMT"/>
          <w:lang w:val="en-US"/>
        </w:rPr>
        <w:t>dari</w:t>
      </w:r>
      <w:proofErr w:type="spellEnd"/>
      <w:r>
        <w:rPr>
          <w:rFonts w:ascii="TimesNewRomanPSMT" w:hAnsi="TimesNewRomanPSMT" w:cs="TimesNewRomanPSMT"/>
          <w:lang w:val="en-US"/>
        </w:rPr>
        <w:t xml:space="preserve"> Toke </w:t>
      </w:r>
      <w:r>
        <w:rPr>
          <w:rFonts w:ascii="TimesNewRomanPSMT" w:hAnsi="TimesNewRomanPSMT" w:cs="TimesNewRomanPSMT"/>
        </w:rPr>
        <w:t>ke</w:t>
      </w:r>
      <w:r>
        <w:rPr>
          <w:rFonts w:ascii="TimesNewRomanPSMT" w:hAnsi="TimesNewRomanPSMT" w:cs="TimesNewRomanPSMT"/>
          <w:lang w:val="en-US"/>
        </w:rPr>
        <w:t xml:space="preserve"> </w:t>
      </w:r>
      <w:r>
        <w:rPr>
          <w:rFonts w:ascii="TimesNewRomanPSMT" w:hAnsi="TimesNewRomanPSMT" w:cs="TimesNewRomanPSMT"/>
        </w:rPr>
        <w:t>petani sifatnya juga berubah</w:t>
      </w:r>
      <w:r>
        <w:rPr>
          <w:rFonts w:ascii="TimesNewRomanPSMT" w:hAnsi="TimesNewRomanPSMT" w:cs="TimesNewRomanPSMT"/>
          <w:lang w:val="en-US"/>
        </w:rPr>
        <w:t>-</w:t>
      </w:r>
      <w:r>
        <w:rPr>
          <w:rFonts w:ascii="TimesNewRomanPSMT" w:hAnsi="TimesNewRomanPSMT" w:cs="TimesNewRomanPSMT"/>
        </w:rPr>
        <w:t xml:space="preserve">ubah mengikuti ketentuan harga TBS yang diinformasikan oleh gudang, maka dari itu dalam hal </w:t>
      </w:r>
      <w:proofErr w:type="spellStart"/>
      <w:r>
        <w:rPr>
          <w:lang w:val="en-US"/>
        </w:rPr>
        <w:t>i</w:t>
      </w:r>
      <w:r>
        <w:rPr>
          <w:rFonts w:ascii="TimesNewRomanPSMT" w:hAnsi="TimesNewRomanPSMT" w:cs="TimesNewRomanPSMT"/>
        </w:rPr>
        <w:t>ni</w:t>
      </w:r>
      <w:proofErr w:type="spellEnd"/>
      <w:r>
        <w:rPr>
          <w:rFonts w:ascii="TimesNewRomanPSMT" w:hAnsi="TimesNewRomanPSMT" w:cs="TimesNewRomanPSMT"/>
        </w:rPr>
        <w:t xml:space="preserve"> petani sama sekali tidak berperan dalam menentukan harga TBS dikarenakan harga tersebut diinformasikan langsung dari gudang, </w:t>
      </w:r>
      <w:r>
        <w:rPr>
          <w:rFonts w:ascii="TimesNewRomanPSMT" w:hAnsi="TimesNewRomanPSMT" w:cs="TimesNewRomanPSMT"/>
          <w:lang w:val="en-US"/>
        </w:rPr>
        <w:t>h</w:t>
      </w:r>
      <w:proofErr w:type="spellStart"/>
      <w:r>
        <w:rPr>
          <w:rFonts w:ascii="TimesNewRomanPSMT" w:hAnsi="TimesNewRomanPSMT" w:cs="TimesNewRomanPSMT"/>
        </w:rPr>
        <w:t>arga</w:t>
      </w:r>
      <w:proofErr w:type="spellEnd"/>
      <w:r>
        <w:rPr>
          <w:rFonts w:ascii="TimesNewRomanPSMT" w:hAnsi="TimesNewRomanPSMT" w:cs="TimesNewRomanPSMT"/>
        </w:rPr>
        <w:t xml:space="preserve"> TBS yang ditentukan gudang selanjutnya dimodifikasi oleh </w:t>
      </w:r>
      <w:proofErr w:type="spellStart"/>
      <w:r>
        <w:rPr>
          <w:rFonts w:ascii="TimesNewRomanPSMT" w:hAnsi="TimesNewRomanPSMT" w:cs="TimesNewRomanPSMT"/>
        </w:rPr>
        <w:t>Toke</w:t>
      </w:r>
      <w:proofErr w:type="spellEnd"/>
      <w:r>
        <w:rPr>
          <w:rFonts w:ascii="TimesNewRomanPSMT" w:hAnsi="TimesNewRomanPSMT" w:cs="TimesNewRomanPSMT"/>
          <w:lang w:val="en-US"/>
        </w:rPr>
        <w:t xml:space="preserve"> </w:t>
      </w:r>
      <w:r>
        <w:rPr>
          <w:rFonts w:ascii="TimesNewRomanPSMT" w:hAnsi="TimesNewRomanPSMT" w:cs="TimesNewRomanPSMT"/>
        </w:rPr>
        <w:t xml:space="preserve">sehingga harga jual TBS ke </w:t>
      </w:r>
      <w:proofErr w:type="spellStart"/>
      <w:r>
        <w:rPr>
          <w:rFonts w:ascii="TimesNewRomanPSMT" w:hAnsi="TimesNewRomanPSMT" w:cs="TimesNewRomanPSMT"/>
        </w:rPr>
        <w:t>Toke</w:t>
      </w:r>
      <w:proofErr w:type="spellEnd"/>
      <w:r>
        <w:rPr>
          <w:rFonts w:ascii="TimesNewRomanPSMT" w:hAnsi="TimesNewRomanPSMT" w:cs="TimesNewRomanPSMT"/>
        </w:rPr>
        <w:t xml:space="preserve"> lebih rendah di</w:t>
      </w:r>
      <w:r>
        <w:rPr>
          <w:rFonts w:ascii="TimesNewRomanPSMT" w:hAnsi="TimesNewRomanPSMT" w:cs="TimesNewRomanPSMT"/>
          <w:lang w:val="en-US"/>
        </w:rPr>
        <w:t xml:space="preserve"> </w:t>
      </w:r>
      <w:r>
        <w:rPr>
          <w:rFonts w:ascii="TimesNewRomanPSMT" w:hAnsi="TimesNewRomanPSMT" w:cs="TimesNewRomanPSMT"/>
        </w:rPr>
        <w:t>banding</w:t>
      </w:r>
      <w:r>
        <w:rPr>
          <w:rFonts w:ascii="TimesNewRomanPSMT" w:hAnsi="TimesNewRomanPSMT" w:cs="TimesNewRomanPSMT"/>
          <w:lang w:val="en-US"/>
        </w:rPr>
        <w:t xml:space="preserve"> </w:t>
      </w:r>
      <w:r>
        <w:rPr>
          <w:rFonts w:ascii="TimesNewRomanPSMT" w:hAnsi="TimesNewRomanPSMT" w:cs="TimesNewRomanPSMT"/>
        </w:rPr>
        <w:t xml:space="preserve">dengan harga yang ada di gudang. Dalam menentukan harga pembelian </w:t>
      </w:r>
      <w:proofErr w:type="spellStart"/>
      <w:r>
        <w:rPr>
          <w:rFonts w:ascii="TimesNewRomanPSMT" w:hAnsi="TimesNewRomanPSMT" w:cs="TimesNewRomanPSMT"/>
        </w:rPr>
        <w:t>Toke</w:t>
      </w:r>
      <w:proofErr w:type="spellEnd"/>
      <w:r>
        <w:rPr>
          <w:rFonts w:ascii="TimesNewRomanPSMT" w:hAnsi="TimesNewRomanPSMT" w:cs="TimesNewRomanPSMT"/>
        </w:rPr>
        <w:t xml:space="preserve"> mengambil keuntungan setiap kilogram TBS dengan</w:t>
      </w:r>
      <w:r>
        <w:rPr>
          <w:rFonts w:ascii="TimesNewRomanPSMT" w:hAnsi="TimesNewRomanPSMT" w:cs="TimesNewRomanPSMT"/>
          <w:lang w:val="en-US"/>
        </w:rPr>
        <w:t xml:space="preserve"> </w:t>
      </w:r>
      <w:r>
        <w:rPr>
          <w:rFonts w:ascii="TimesNewRomanPSMT" w:hAnsi="TimesNewRomanPSMT" w:cs="TimesNewRomanPSMT"/>
        </w:rPr>
        <w:t>variasi harga berdasarkan tingkat kesulitan akses jalan yaitu 1</w:t>
      </w:r>
      <w:r>
        <w:rPr>
          <w:rFonts w:ascii="TimesNewRomanPSMT" w:hAnsi="TimesNewRomanPSMT" w:cs="TimesNewRomanPSMT"/>
          <w:lang w:val="en-US"/>
        </w:rPr>
        <w:t>0</w:t>
      </w:r>
      <w:r>
        <w:rPr>
          <w:rFonts w:ascii="TimesNewRomanPSMT" w:hAnsi="TimesNewRomanPSMT" w:cs="TimesNewRomanPSMT"/>
        </w:rPr>
        <w:t>0</w:t>
      </w:r>
      <w:r>
        <w:rPr>
          <w:rFonts w:ascii="TimesNewRomanPSMT" w:hAnsi="TimesNewRomanPSMT" w:cs="TimesNewRomanPSMT"/>
          <w:lang w:val="en-US"/>
        </w:rPr>
        <w:t xml:space="preserve"> </w:t>
      </w:r>
      <w:proofErr w:type="spellStart"/>
      <w:r>
        <w:rPr>
          <w:rFonts w:ascii="TimesNewRomanPSMT" w:hAnsi="TimesNewRomanPSMT" w:cs="TimesNewRomanPSMT"/>
          <w:lang w:val="en-US"/>
        </w:rPr>
        <w:t>sampai</w:t>
      </w:r>
      <w:proofErr w:type="spellEnd"/>
      <w:r>
        <w:rPr>
          <w:rFonts w:ascii="TimesNewRomanPSMT" w:hAnsi="TimesNewRomanPSMT" w:cs="TimesNewRomanPSMT"/>
          <w:lang w:val="en-US"/>
        </w:rPr>
        <w:t xml:space="preserve"> 150</w:t>
      </w:r>
      <w:r>
        <w:rPr>
          <w:rFonts w:ascii="TimesNewRomanPSMT" w:hAnsi="TimesNewRomanPSMT" w:cs="TimesNewRomanPSMT"/>
        </w:rPr>
        <w:t xml:space="preserve"> untuk lahan yang susah di</w:t>
      </w:r>
      <w:r>
        <w:rPr>
          <w:rFonts w:ascii="TimesNewRomanPSMT" w:hAnsi="TimesNewRomanPSMT" w:cs="TimesNewRomanPSMT"/>
          <w:lang w:val="en-US"/>
        </w:rPr>
        <w:t xml:space="preserve"> </w:t>
      </w:r>
      <w:proofErr w:type="spellStart"/>
      <w:r>
        <w:rPr>
          <w:rFonts w:ascii="TimesNewRomanPSMT" w:hAnsi="TimesNewRomanPSMT" w:cs="TimesNewRomanPSMT"/>
          <w:lang w:val="en-US"/>
        </w:rPr>
        <w:t>akses</w:t>
      </w:r>
      <w:proofErr w:type="spellEnd"/>
      <w:r>
        <w:rPr>
          <w:rFonts w:ascii="TimesNewRomanPSMT" w:hAnsi="TimesNewRomanPSMT" w:cs="TimesNewRomanPSMT"/>
        </w:rPr>
        <w:t xml:space="preserve"> dan 200 untuk lahan dengan akses jala</w:t>
      </w:r>
      <w:r>
        <w:rPr>
          <w:rFonts w:ascii="TimesNewRomanPSMT" w:hAnsi="TimesNewRomanPSMT" w:cs="TimesNewRomanPSMT"/>
          <w:lang w:val="en-US"/>
        </w:rPr>
        <w:t>n</w:t>
      </w:r>
      <w:r>
        <w:rPr>
          <w:rFonts w:ascii="TimesNewRomanPSMT" w:hAnsi="TimesNewRomanPSMT" w:cs="TimesNewRomanPSMT"/>
        </w:rPr>
        <w:t xml:space="preserve"> yang normal</w:t>
      </w:r>
      <w:r>
        <w:rPr>
          <w:rFonts w:ascii="TimesNewRomanPSMT" w:hAnsi="TimesNewRomanPSMT" w:cs="TimesNewRomanPSMT"/>
          <w:lang w:val="en-US"/>
        </w:rPr>
        <w:t>.</w:t>
      </w:r>
    </w:p>
    <w:p w:rsidR="00791D7F" w:rsidRDefault="00791D7F" w:rsidP="0071229F">
      <w:pPr>
        <w:pStyle w:val="DaftarParagraf"/>
        <w:numPr>
          <w:ilvl w:val="0"/>
          <w:numId w:val="9"/>
        </w:numPr>
        <w:spacing w:line="360" w:lineRule="auto"/>
        <w:jc w:val="both"/>
      </w:pPr>
      <w:proofErr w:type="spellStart"/>
      <w:r w:rsidRPr="00A90E45">
        <w:rPr>
          <w:lang w:val="en-US"/>
        </w:rPr>
        <w:t>Penjualan</w:t>
      </w:r>
      <w:proofErr w:type="spellEnd"/>
    </w:p>
    <w:p w:rsidR="00791D7F" w:rsidRPr="00812184" w:rsidRDefault="00791D7F" w:rsidP="00791D7F">
      <w:pPr>
        <w:pStyle w:val="DaftarParagraf"/>
        <w:spacing w:line="360" w:lineRule="auto"/>
        <w:ind w:firstLine="720"/>
        <w:jc w:val="both"/>
      </w:pPr>
      <w:r w:rsidRPr="00812184">
        <w:t xml:space="preserve">Pada penelitian </w:t>
      </w:r>
      <w:proofErr w:type="spellStart"/>
      <w:r>
        <w:rPr>
          <w:lang w:val="en-US"/>
        </w:rPr>
        <w:t>ini</w:t>
      </w:r>
      <w:proofErr w:type="spellEnd"/>
      <w:r>
        <w:rPr>
          <w:lang w:val="en-US"/>
        </w:rPr>
        <w:t xml:space="preserve"> </w:t>
      </w:r>
      <w:proofErr w:type="spellStart"/>
      <w:r>
        <w:rPr>
          <w:lang w:val="en-US"/>
        </w:rPr>
        <w:t>dapat</w:t>
      </w:r>
      <w:proofErr w:type="spellEnd"/>
      <w:r>
        <w:rPr>
          <w:lang w:val="en-US"/>
        </w:rPr>
        <w:t xml:space="preserve"> </w:t>
      </w:r>
      <w:r w:rsidRPr="00812184">
        <w:t>diketahui</w:t>
      </w:r>
      <w:r>
        <w:rPr>
          <w:lang w:val="en-US"/>
        </w:rPr>
        <w:t xml:space="preserve"> </w:t>
      </w:r>
      <w:r w:rsidRPr="00812184">
        <w:t xml:space="preserve">fungsi penjualan untuk seluruh </w:t>
      </w:r>
      <w:proofErr w:type="spellStart"/>
      <w:r>
        <w:t>Toke</w:t>
      </w:r>
      <w:proofErr w:type="spellEnd"/>
      <w:r w:rsidRPr="00812184">
        <w:t xml:space="preserve"> dalam menjual TBS ke gudang kelapa sawit </w:t>
      </w:r>
      <w:proofErr w:type="spellStart"/>
      <w:r w:rsidRPr="00812184">
        <w:t>dikar</w:t>
      </w:r>
      <w:proofErr w:type="spellEnd"/>
      <w:r>
        <w:rPr>
          <w:lang w:val="en-US"/>
        </w:rPr>
        <w:t>e</w:t>
      </w:r>
      <w:proofErr w:type="spellStart"/>
      <w:r w:rsidRPr="00812184">
        <w:t>nakan</w:t>
      </w:r>
      <w:proofErr w:type="spellEnd"/>
      <w:r w:rsidRPr="00812184">
        <w:t xml:space="preserve"> PKS memiliki </w:t>
      </w:r>
      <w:proofErr w:type="spellStart"/>
      <w:r w:rsidRPr="00812184">
        <w:t>standart</w:t>
      </w:r>
      <w:proofErr w:type="spellEnd"/>
      <w:r w:rsidRPr="00812184">
        <w:t xml:space="preserve"> khusus mengenai jumlah tonase TBS yang harus di setor </w:t>
      </w:r>
      <w:proofErr w:type="spellStart"/>
      <w:r w:rsidRPr="00812184">
        <w:t>perharinya</w:t>
      </w:r>
      <w:proofErr w:type="spellEnd"/>
      <w:r w:rsidRPr="00812184">
        <w:t xml:space="preserve"> dan juga jarak ke gudang yang lebih dekat dibanding jarak</w:t>
      </w:r>
      <w:r>
        <w:rPr>
          <w:lang w:val="en-US"/>
        </w:rPr>
        <w:t xml:space="preserve"> </w:t>
      </w:r>
      <w:r w:rsidRPr="00812184">
        <w:t xml:space="preserve">ke PKS sehingga bisa mengefisiensi biaya yang di keluarkan, termasuk biaya transportasi dan pengangkutan TBS. Selain itu hal yang mempengaruhi </w:t>
      </w:r>
      <w:proofErr w:type="spellStart"/>
      <w:r>
        <w:t>Toke</w:t>
      </w:r>
      <w:proofErr w:type="spellEnd"/>
      <w:r w:rsidRPr="00812184">
        <w:t xml:space="preserve"> memilih </w:t>
      </w:r>
      <w:proofErr w:type="spellStart"/>
      <w:r w:rsidRPr="00812184">
        <w:t>menjaual</w:t>
      </w:r>
      <w:proofErr w:type="spellEnd"/>
      <w:r w:rsidRPr="00812184">
        <w:t xml:space="preserve"> TBS ke gudang dan tidak ke PKS ialah </w:t>
      </w:r>
      <w:proofErr w:type="spellStart"/>
      <w:r w:rsidRPr="00812184">
        <w:t>sortasi</w:t>
      </w:r>
      <w:proofErr w:type="spellEnd"/>
      <w:r w:rsidRPr="00812184">
        <w:t>/</w:t>
      </w:r>
      <w:proofErr w:type="spellStart"/>
      <w:r w:rsidRPr="00812184">
        <w:t>grading</w:t>
      </w:r>
      <w:proofErr w:type="spellEnd"/>
      <w:r w:rsidRPr="00812184">
        <w:t xml:space="preserve"> buah di PKS yang sangat ketat sehingga dapat merugikan </w:t>
      </w:r>
      <w:proofErr w:type="spellStart"/>
      <w:r>
        <w:t>Toke</w:t>
      </w:r>
      <w:proofErr w:type="spellEnd"/>
      <w:r w:rsidRPr="00812184">
        <w:t xml:space="preserve">. </w:t>
      </w:r>
    </w:p>
    <w:p w:rsidR="00791D7F" w:rsidRPr="00623F3D" w:rsidRDefault="00791D7F" w:rsidP="00623F3D">
      <w:pPr>
        <w:spacing w:line="360" w:lineRule="auto"/>
        <w:ind w:left="720" w:firstLine="720"/>
        <w:jc w:val="both"/>
      </w:pPr>
      <w:proofErr w:type="spellStart"/>
      <w:r>
        <w:t>Toke</w:t>
      </w:r>
      <w:proofErr w:type="spellEnd"/>
      <w:r w:rsidRPr="00CC7882">
        <w:t xml:space="preserve"> sama sekali tidak memiliki peran dalam menentukan harga TBS yang </w:t>
      </w:r>
      <w:proofErr w:type="spellStart"/>
      <w:r>
        <w:rPr>
          <w:lang w:val="en-US"/>
        </w:rPr>
        <w:t>telah</w:t>
      </w:r>
      <w:proofErr w:type="spellEnd"/>
      <w:r>
        <w:rPr>
          <w:lang w:val="en-US"/>
        </w:rPr>
        <w:t xml:space="preserve"> </w:t>
      </w:r>
      <w:proofErr w:type="spellStart"/>
      <w:r w:rsidRPr="00CC7882">
        <w:t>dite</w:t>
      </w:r>
      <w:r>
        <w:rPr>
          <w:lang w:val="en-US"/>
        </w:rPr>
        <w:t>tapkan</w:t>
      </w:r>
      <w:proofErr w:type="spellEnd"/>
      <w:r w:rsidRPr="00CC7882">
        <w:t xml:space="preserve"> langsung dari gudang sehingga </w:t>
      </w:r>
      <w:proofErr w:type="spellStart"/>
      <w:r w:rsidRPr="00CC7882">
        <w:t>berapapun</w:t>
      </w:r>
      <w:proofErr w:type="spellEnd"/>
      <w:r w:rsidRPr="00CC7882">
        <w:t xml:space="preserve"> harga </w:t>
      </w:r>
      <w:r w:rsidRPr="00CC7882">
        <w:lastRenderedPageBreak/>
        <w:t xml:space="preserve">TBS yang diinformasikan oleh gudang para </w:t>
      </w:r>
      <w:proofErr w:type="spellStart"/>
      <w:r>
        <w:t>Toke</w:t>
      </w:r>
      <w:proofErr w:type="spellEnd"/>
      <w:r w:rsidRPr="00CC7882">
        <w:t xml:space="preserve"> mengikutinya. Dapat </w:t>
      </w:r>
      <w:proofErr w:type="spellStart"/>
      <w:r w:rsidRPr="00CC7882">
        <w:t>dlihat</w:t>
      </w:r>
      <w:proofErr w:type="spellEnd"/>
      <w:r w:rsidRPr="00CC7882">
        <w:t xml:space="preserve"> pada tabel 5</w:t>
      </w:r>
      <w:r>
        <w:rPr>
          <w:lang w:val="en-US"/>
        </w:rPr>
        <w:t>.8</w:t>
      </w:r>
      <w:r w:rsidRPr="00CC7882">
        <w:t xml:space="preserve"> </w:t>
      </w:r>
      <w:proofErr w:type="spellStart"/>
      <w:r w:rsidRPr="00CC7882">
        <w:t>dibawah</w:t>
      </w:r>
      <w:proofErr w:type="spellEnd"/>
      <w:r w:rsidRPr="00CC7882">
        <w:t xml:space="preserve"> ini.</w:t>
      </w:r>
    </w:p>
    <w:p w:rsidR="00791D7F" w:rsidRDefault="00791D7F" w:rsidP="00791D7F">
      <w:pPr>
        <w:ind w:firstLine="720"/>
        <w:jc w:val="both"/>
        <w:rPr>
          <w:lang w:val="en-US"/>
        </w:rPr>
      </w:pPr>
      <w:proofErr w:type="spellStart"/>
      <w:r>
        <w:rPr>
          <w:lang w:val="en-US"/>
        </w:rPr>
        <w:t>Tabel</w:t>
      </w:r>
      <w:proofErr w:type="spellEnd"/>
      <w:r>
        <w:rPr>
          <w:lang w:val="en-US"/>
        </w:rPr>
        <w:t xml:space="preserve"> 5.8 </w:t>
      </w:r>
      <w:proofErr w:type="spellStart"/>
      <w:r>
        <w:rPr>
          <w:lang w:val="en-US"/>
        </w:rPr>
        <w:t>Penjualan</w:t>
      </w:r>
      <w:proofErr w:type="spellEnd"/>
      <w:r>
        <w:rPr>
          <w:lang w:val="en-US"/>
        </w:rPr>
        <w:t xml:space="preserve"> </w:t>
      </w:r>
    </w:p>
    <w:tbl>
      <w:tblPr>
        <w:tblW w:w="7921" w:type="dxa"/>
        <w:tblLook w:val="04A0" w:firstRow="1" w:lastRow="0" w:firstColumn="1" w:lastColumn="0" w:noHBand="0" w:noVBand="1"/>
      </w:tblPr>
      <w:tblGrid>
        <w:gridCol w:w="774"/>
        <w:gridCol w:w="595"/>
        <w:gridCol w:w="595"/>
        <w:gridCol w:w="595"/>
        <w:gridCol w:w="595"/>
        <w:gridCol w:w="595"/>
        <w:gridCol w:w="596"/>
        <w:gridCol w:w="596"/>
        <w:gridCol w:w="596"/>
        <w:gridCol w:w="596"/>
        <w:gridCol w:w="596"/>
        <w:gridCol w:w="596"/>
        <w:gridCol w:w="596"/>
      </w:tblGrid>
      <w:tr w:rsidR="00791D7F" w:rsidRPr="00B2125C" w:rsidTr="00773E1D">
        <w:trPr>
          <w:trHeight w:val="222"/>
        </w:trPr>
        <w:tc>
          <w:tcPr>
            <w:tcW w:w="774" w:type="dxa"/>
            <w:vMerge w:val="restart"/>
            <w:tcBorders>
              <w:top w:val="single" w:sz="4" w:space="0" w:color="auto"/>
              <w:left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t>rata-rata jarak</w:t>
            </w:r>
          </w:p>
          <w:p w:rsidR="00791D7F" w:rsidRPr="00B2125C" w:rsidRDefault="00791D7F" w:rsidP="00773E1D">
            <w:pPr>
              <w:jc w:val="center"/>
              <w:rPr>
                <w:color w:val="000000"/>
              </w:rPr>
            </w:pPr>
            <w:r w:rsidRPr="00B2125C">
              <w:rPr>
                <w:color w:val="000000"/>
              </w:rPr>
              <w:t>ke gudang (</w:t>
            </w:r>
            <w:proofErr w:type="spellStart"/>
            <w:r w:rsidRPr="00B2125C">
              <w:rPr>
                <w:color w:val="000000"/>
              </w:rPr>
              <w:t>km</w:t>
            </w:r>
            <w:proofErr w:type="spellEnd"/>
            <w:r w:rsidRPr="00B2125C">
              <w:rPr>
                <w:color w:val="000000"/>
              </w:rPr>
              <w:t>)</w:t>
            </w:r>
          </w:p>
        </w:tc>
        <w:tc>
          <w:tcPr>
            <w:tcW w:w="7147" w:type="dxa"/>
            <w:gridSpan w:val="12"/>
            <w:tcBorders>
              <w:top w:val="single" w:sz="4" w:space="0" w:color="auto"/>
              <w:left w:val="nil"/>
              <w:bottom w:val="single" w:sz="4" w:space="0" w:color="auto"/>
              <w:right w:val="single" w:sz="4" w:space="0" w:color="auto"/>
            </w:tcBorders>
            <w:shd w:val="clear" w:color="auto" w:fill="auto"/>
            <w:noWrap/>
            <w:vAlign w:val="center"/>
            <w:hideMark/>
          </w:tcPr>
          <w:p w:rsidR="00791D7F" w:rsidRPr="00A81B91" w:rsidRDefault="00791D7F" w:rsidP="00773E1D">
            <w:pPr>
              <w:jc w:val="center"/>
              <w:rPr>
                <w:color w:val="000000"/>
                <w:lang w:val="en-US"/>
              </w:rPr>
            </w:pPr>
            <w:r w:rsidRPr="00B2125C">
              <w:rPr>
                <w:color w:val="000000"/>
              </w:rPr>
              <w:t xml:space="preserve">Kesepakatan Harga TBS dari gudang </w:t>
            </w:r>
            <w:r>
              <w:rPr>
                <w:color w:val="000000"/>
                <w:lang w:val="en-US"/>
              </w:rPr>
              <w:t>(</w:t>
            </w:r>
            <w:proofErr w:type="spellStart"/>
            <w:r>
              <w:rPr>
                <w:color w:val="000000"/>
                <w:lang w:val="en-US"/>
              </w:rPr>
              <w:t>Rp</w:t>
            </w:r>
            <w:proofErr w:type="spellEnd"/>
            <w:r>
              <w:rPr>
                <w:color w:val="000000"/>
                <w:lang w:val="en-US"/>
              </w:rPr>
              <w:t>)</w:t>
            </w:r>
          </w:p>
        </w:tc>
      </w:tr>
      <w:tr w:rsidR="00791D7F" w:rsidRPr="00B2125C" w:rsidTr="00773E1D">
        <w:trPr>
          <w:trHeight w:val="222"/>
        </w:trPr>
        <w:tc>
          <w:tcPr>
            <w:tcW w:w="774" w:type="dxa"/>
            <w:vMerge/>
            <w:tcBorders>
              <w:left w:val="single" w:sz="4" w:space="0" w:color="auto"/>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p>
        </w:tc>
        <w:tc>
          <w:tcPr>
            <w:tcW w:w="595"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t>Jan</w:t>
            </w:r>
          </w:p>
        </w:tc>
        <w:tc>
          <w:tcPr>
            <w:tcW w:w="595"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t>Feb</w:t>
            </w:r>
          </w:p>
        </w:tc>
        <w:tc>
          <w:tcPr>
            <w:tcW w:w="595"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t>Mar</w:t>
            </w:r>
          </w:p>
        </w:tc>
        <w:tc>
          <w:tcPr>
            <w:tcW w:w="595"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proofErr w:type="spellStart"/>
            <w:r w:rsidRPr="00B2125C">
              <w:rPr>
                <w:color w:val="000000"/>
              </w:rPr>
              <w:t>Apr</w:t>
            </w:r>
            <w:proofErr w:type="spellEnd"/>
          </w:p>
        </w:tc>
        <w:tc>
          <w:tcPr>
            <w:tcW w:w="595"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t>Mei</w:t>
            </w:r>
          </w:p>
        </w:tc>
        <w:tc>
          <w:tcPr>
            <w:tcW w:w="596"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t>Jun</w:t>
            </w:r>
          </w:p>
        </w:tc>
        <w:tc>
          <w:tcPr>
            <w:tcW w:w="596"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t>Jul</w:t>
            </w:r>
          </w:p>
        </w:tc>
        <w:tc>
          <w:tcPr>
            <w:tcW w:w="596"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proofErr w:type="spellStart"/>
            <w:r w:rsidRPr="00B2125C">
              <w:rPr>
                <w:color w:val="000000"/>
              </w:rPr>
              <w:t>Agt</w:t>
            </w:r>
            <w:proofErr w:type="spellEnd"/>
          </w:p>
        </w:tc>
        <w:tc>
          <w:tcPr>
            <w:tcW w:w="596"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t>Sep</w:t>
            </w:r>
          </w:p>
        </w:tc>
        <w:tc>
          <w:tcPr>
            <w:tcW w:w="596"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proofErr w:type="spellStart"/>
            <w:r w:rsidRPr="00B2125C">
              <w:rPr>
                <w:color w:val="000000"/>
              </w:rPr>
              <w:t>Okt</w:t>
            </w:r>
            <w:proofErr w:type="spellEnd"/>
          </w:p>
        </w:tc>
        <w:tc>
          <w:tcPr>
            <w:tcW w:w="596"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t>Nov</w:t>
            </w:r>
          </w:p>
        </w:tc>
        <w:tc>
          <w:tcPr>
            <w:tcW w:w="596"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t>Des</w:t>
            </w:r>
          </w:p>
        </w:tc>
      </w:tr>
      <w:tr w:rsidR="00791D7F" w:rsidRPr="00B2125C" w:rsidTr="00773E1D">
        <w:trPr>
          <w:trHeight w:val="222"/>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791D7F" w:rsidRPr="00B2125C" w:rsidRDefault="00791D7F" w:rsidP="00773E1D">
            <w:pPr>
              <w:jc w:val="center"/>
              <w:rPr>
                <w:color w:val="000000"/>
              </w:rPr>
            </w:pPr>
            <w:r w:rsidRPr="00B2125C">
              <w:rPr>
                <w:color w:val="000000"/>
              </w:rPr>
              <w:t>6</w:t>
            </w:r>
          </w:p>
        </w:tc>
        <w:tc>
          <w:tcPr>
            <w:tcW w:w="595"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right"/>
              <w:rPr>
                <w:color w:val="000000"/>
              </w:rPr>
            </w:pPr>
            <w:r w:rsidRPr="00B2125C">
              <w:rPr>
                <w:color w:val="000000"/>
              </w:rPr>
              <w:t>2000</w:t>
            </w:r>
          </w:p>
        </w:tc>
        <w:tc>
          <w:tcPr>
            <w:tcW w:w="595"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right"/>
              <w:rPr>
                <w:color w:val="000000"/>
              </w:rPr>
            </w:pPr>
            <w:r w:rsidRPr="00B2125C">
              <w:rPr>
                <w:color w:val="000000"/>
              </w:rPr>
              <w:t>2050</w:t>
            </w:r>
          </w:p>
        </w:tc>
        <w:tc>
          <w:tcPr>
            <w:tcW w:w="595"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right"/>
              <w:rPr>
                <w:color w:val="000000"/>
              </w:rPr>
            </w:pPr>
            <w:r w:rsidRPr="00B2125C">
              <w:rPr>
                <w:color w:val="000000"/>
              </w:rPr>
              <w:t>2050</w:t>
            </w:r>
          </w:p>
        </w:tc>
        <w:tc>
          <w:tcPr>
            <w:tcW w:w="595"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right"/>
              <w:rPr>
                <w:color w:val="000000"/>
              </w:rPr>
            </w:pPr>
            <w:r w:rsidRPr="00B2125C">
              <w:rPr>
                <w:color w:val="000000"/>
              </w:rPr>
              <w:t>2100</w:t>
            </w:r>
          </w:p>
        </w:tc>
        <w:tc>
          <w:tcPr>
            <w:tcW w:w="595"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right"/>
              <w:rPr>
                <w:color w:val="000000"/>
              </w:rPr>
            </w:pPr>
            <w:r w:rsidRPr="00B2125C">
              <w:rPr>
                <w:color w:val="000000"/>
              </w:rPr>
              <w:t>2100</w:t>
            </w:r>
          </w:p>
        </w:tc>
        <w:tc>
          <w:tcPr>
            <w:tcW w:w="596"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right"/>
              <w:rPr>
                <w:color w:val="000000"/>
              </w:rPr>
            </w:pPr>
            <w:r w:rsidRPr="00B2125C">
              <w:rPr>
                <w:color w:val="000000"/>
              </w:rPr>
              <w:t>2050</w:t>
            </w:r>
          </w:p>
        </w:tc>
        <w:tc>
          <w:tcPr>
            <w:tcW w:w="596"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right"/>
              <w:rPr>
                <w:color w:val="000000"/>
              </w:rPr>
            </w:pPr>
            <w:r w:rsidRPr="00B2125C">
              <w:rPr>
                <w:color w:val="000000"/>
              </w:rPr>
              <w:t>2000</w:t>
            </w:r>
          </w:p>
        </w:tc>
        <w:tc>
          <w:tcPr>
            <w:tcW w:w="596"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right"/>
              <w:rPr>
                <w:color w:val="000000"/>
              </w:rPr>
            </w:pPr>
            <w:r w:rsidRPr="00B2125C">
              <w:rPr>
                <w:color w:val="000000"/>
              </w:rPr>
              <w:t>2050</w:t>
            </w:r>
          </w:p>
        </w:tc>
        <w:tc>
          <w:tcPr>
            <w:tcW w:w="596"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right"/>
              <w:rPr>
                <w:color w:val="000000"/>
              </w:rPr>
            </w:pPr>
            <w:r w:rsidRPr="00B2125C">
              <w:rPr>
                <w:color w:val="000000"/>
              </w:rPr>
              <w:t>2200</w:t>
            </w:r>
          </w:p>
        </w:tc>
        <w:tc>
          <w:tcPr>
            <w:tcW w:w="596"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right"/>
              <w:rPr>
                <w:color w:val="000000"/>
              </w:rPr>
            </w:pPr>
            <w:r w:rsidRPr="00B2125C">
              <w:rPr>
                <w:color w:val="000000"/>
              </w:rPr>
              <w:t>2500</w:t>
            </w:r>
          </w:p>
        </w:tc>
        <w:tc>
          <w:tcPr>
            <w:tcW w:w="596"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right"/>
              <w:rPr>
                <w:color w:val="000000"/>
              </w:rPr>
            </w:pPr>
            <w:r w:rsidRPr="00B2125C">
              <w:rPr>
                <w:color w:val="000000"/>
              </w:rPr>
              <w:t>2900</w:t>
            </w:r>
          </w:p>
        </w:tc>
        <w:tc>
          <w:tcPr>
            <w:tcW w:w="596" w:type="dxa"/>
            <w:tcBorders>
              <w:top w:val="nil"/>
              <w:left w:val="nil"/>
              <w:bottom w:val="single" w:sz="4" w:space="0" w:color="auto"/>
              <w:right w:val="single" w:sz="4" w:space="0" w:color="auto"/>
            </w:tcBorders>
            <w:shd w:val="clear" w:color="auto" w:fill="auto"/>
            <w:noWrap/>
            <w:vAlign w:val="center"/>
            <w:hideMark/>
          </w:tcPr>
          <w:p w:rsidR="00791D7F" w:rsidRPr="00B2125C" w:rsidRDefault="00791D7F" w:rsidP="00773E1D">
            <w:pPr>
              <w:jc w:val="right"/>
              <w:rPr>
                <w:color w:val="000000"/>
              </w:rPr>
            </w:pPr>
            <w:r w:rsidRPr="00B2125C">
              <w:rPr>
                <w:color w:val="000000"/>
              </w:rPr>
              <w:t>3000</w:t>
            </w:r>
          </w:p>
        </w:tc>
      </w:tr>
    </w:tbl>
    <w:p w:rsidR="00791D7F" w:rsidRPr="00EC1FD2" w:rsidRDefault="00791D7F" w:rsidP="00791D7F">
      <w:pPr>
        <w:spacing w:line="360" w:lineRule="auto"/>
        <w:ind w:firstLine="720"/>
        <w:jc w:val="both"/>
        <w:rPr>
          <w:lang w:val="en-US"/>
        </w:rPr>
      </w:pPr>
      <w:r w:rsidRPr="00CD108A">
        <w:t>Sumber :</w:t>
      </w:r>
      <w:r>
        <w:rPr>
          <w:lang w:val="en-US"/>
        </w:rPr>
        <w:t xml:space="preserve"> D</w:t>
      </w:r>
      <w:proofErr w:type="spellStart"/>
      <w:r w:rsidRPr="00CD108A">
        <w:t>ata</w:t>
      </w:r>
      <w:proofErr w:type="spellEnd"/>
      <w:r w:rsidRPr="00CD108A">
        <w:t xml:space="preserve"> </w:t>
      </w:r>
      <w:r>
        <w:rPr>
          <w:lang w:val="en-US"/>
        </w:rPr>
        <w:t>Primer ,</w:t>
      </w:r>
      <w:r w:rsidRPr="00CD108A">
        <w:t>202</w:t>
      </w:r>
      <w:r>
        <w:rPr>
          <w:lang w:val="en-US"/>
        </w:rPr>
        <w:t>1.</w:t>
      </w:r>
    </w:p>
    <w:p w:rsidR="00791D7F" w:rsidRDefault="00791D7F" w:rsidP="00791D7F">
      <w:pPr>
        <w:spacing w:line="360" w:lineRule="auto"/>
        <w:ind w:left="720" w:firstLine="720"/>
        <w:jc w:val="both"/>
      </w:pPr>
      <w:r w:rsidRPr="00812184">
        <w:t>Kelapa Sawit merupakan tumbuhan industri sebagai bahan baku penghasil minyak dan harga kelapa sawit yang sering berubah, dapat dilihat dari Tabel 5</w:t>
      </w:r>
      <w:r>
        <w:rPr>
          <w:lang w:val="en-US"/>
        </w:rPr>
        <w:t>.8</w:t>
      </w:r>
      <w:r w:rsidRPr="00812184">
        <w:t xml:space="preserve"> menunjukkan bahwa </w:t>
      </w:r>
      <w:proofErr w:type="spellStart"/>
      <w:r w:rsidRPr="00812184">
        <w:t>ketidak</w:t>
      </w:r>
      <w:proofErr w:type="spellEnd"/>
      <w:r w:rsidRPr="00812184">
        <w:t xml:space="preserve"> </w:t>
      </w:r>
      <w:proofErr w:type="spellStart"/>
      <w:r w:rsidRPr="00812184">
        <w:t>stabilan</w:t>
      </w:r>
      <w:proofErr w:type="spellEnd"/>
      <w:r w:rsidRPr="00812184">
        <w:t xml:space="preserve"> harga TBS pada periode bulan Januari–Desember 2021.</w:t>
      </w:r>
    </w:p>
    <w:p w:rsidR="00791D7F" w:rsidRDefault="00791D7F" w:rsidP="00791D7F">
      <w:pPr>
        <w:spacing w:line="360" w:lineRule="auto"/>
        <w:ind w:left="720" w:firstLine="720"/>
        <w:jc w:val="both"/>
        <w:rPr>
          <w:lang w:val="en-US"/>
        </w:rPr>
      </w:pPr>
      <w:proofErr w:type="spellStart"/>
      <w:r>
        <w:rPr>
          <w:lang w:val="en-US"/>
        </w:rPr>
        <w:t>Dapat</w:t>
      </w:r>
      <w:proofErr w:type="spellEnd"/>
      <w:r>
        <w:rPr>
          <w:lang w:val="en-US"/>
        </w:rPr>
        <w:t xml:space="preserve"> </w:t>
      </w:r>
      <w:proofErr w:type="spellStart"/>
      <w:r>
        <w:rPr>
          <w:lang w:val="en-US"/>
        </w:rPr>
        <w:t>dilihat</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tabel</w:t>
      </w:r>
      <w:proofErr w:type="spellEnd"/>
      <w:r>
        <w:rPr>
          <w:lang w:val="en-US"/>
        </w:rPr>
        <w:t xml:space="preserve"> </w:t>
      </w:r>
      <w:proofErr w:type="spellStart"/>
      <w:r>
        <w:rPr>
          <w:lang w:val="en-US"/>
        </w:rPr>
        <w:t>diatas</w:t>
      </w:r>
      <w:proofErr w:type="spellEnd"/>
      <w:r>
        <w:rPr>
          <w:lang w:val="en-US"/>
        </w:rPr>
        <w:t xml:space="preserve"> </w:t>
      </w:r>
      <w:proofErr w:type="spellStart"/>
      <w:r>
        <w:rPr>
          <w:lang w:val="en-US"/>
        </w:rPr>
        <w:t>semakin</w:t>
      </w:r>
      <w:proofErr w:type="spellEnd"/>
      <w:r>
        <w:rPr>
          <w:lang w:val="en-US"/>
        </w:rPr>
        <w:t xml:space="preserve"> </w:t>
      </w:r>
      <w:proofErr w:type="spellStart"/>
      <w:r>
        <w:rPr>
          <w:lang w:val="en-US"/>
        </w:rPr>
        <w:t>jauh</w:t>
      </w:r>
      <w:proofErr w:type="spellEnd"/>
      <w:r>
        <w:rPr>
          <w:lang w:val="en-US"/>
        </w:rPr>
        <w:t xml:space="preserve"> </w:t>
      </w:r>
      <w:proofErr w:type="spellStart"/>
      <w:r>
        <w:rPr>
          <w:lang w:val="en-US"/>
        </w:rPr>
        <w:t>jarak</w:t>
      </w:r>
      <w:proofErr w:type="spellEnd"/>
      <w:r>
        <w:rPr>
          <w:lang w:val="en-US"/>
        </w:rPr>
        <w:t xml:space="preserve"> </w:t>
      </w:r>
      <w:proofErr w:type="spellStart"/>
      <w:r>
        <w:rPr>
          <w:lang w:val="en-US"/>
        </w:rPr>
        <w:t>pengangkutan</w:t>
      </w:r>
      <w:proofErr w:type="spellEnd"/>
      <w:r>
        <w:rPr>
          <w:lang w:val="en-US"/>
        </w:rPr>
        <w:t xml:space="preserve"> TBS </w:t>
      </w:r>
      <w:proofErr w:type="spellStart"/>
      <w:r>
        <w:rPr>
          <w:lang w:val="en-US"/>
        </w:rPr>
        <w:t>ke</w:t>
      </w:r>
      <w:proofErr w:type="spellEnd"/>
      <w:r>
        <w:rPr>
          <w:lang w:val="en-US"/>
        </w:rPr>
        <w:t xml:space="preserve"> </w:t>
      </w:r>
      <w:proofErr w:type="spellStart"/>
      <w:r>
        <w:rPr>
          <w:lang w:val="en-US"/>
        </w:rPr>
        <w:t>gudang</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biaya</w:t>
      </w:r>
      <w:proofErr w:type="spellEnd"/>
      <w:r>
        <w:rPr>
          <w:lang w:val="en-US"/>
        </w:rPr>
        <w:t xml:space="preserve"> yang di </w:t>
      </w:r>
      <w:proofErr w:type="spellStart"/>
      <w:r>
        <w:rPr>
          <w:lang w:val="en-US"/>
        </w:rPr>
        <w:t>keluarkan</w:t>
      </w:r>
      <w:proofErr w:type="spellEnd"/>
      <w:r>
        <w:rPr>
          <w:lang w:val="en-US"/>
        </w:rPr>
        <w:t xml:space="preserve"> </w:t>
      </w:r>
      <w:proofErr w:type="spellStart"/>
      <w:r>
        <w:rPr>
          <w:lang w:val="en-US"/>
        </w:rPr>
        <w:t>oleh</w:t>
      </w:r>
      <w:proofErr w:type="spellEnd"/>
      <w:r>
        <w:rPr>
          <w:lang w:val="en-US"/>
        </w:rPr>
        <w:t xml:space="preserve"> Toke </w:t>
      </w:r>
      <w:proofErr w:type="spellStart"/>
      <w:r>
        <w:rPr>
          <w:lang w:val="en-US"/>
        </w:rPr>
        <w:t>akan</w:t>
      </w:r>
      <w:proofErr w:type="spellEnd"/>
      <w:r>
        <w:rPr>
          <w:lang w:val="en-US"/>
        </w:rPr>
        <w:t xml:space="preserve"> </w:t>
      </w:r>
      <w:proofErr w:type="spellStart"/>
      <w:r>
        <w:rPr>
          <w:lang w:val="en-US"/>
        </w:rPr>
        <w:t>semakin</w:t>
      </w:r>
      <w:proofErr w:type="spellEnd"/>
      <w:r>
        <w:rPr>
          <w:lang w:val="en-US"/>
        </w:rPr>
        <w:t xml:space="preserve"> </w:t>
      </w:r>
      <w:proofErr w:type="spellStart"/>
      <w:r>
        <w:rPr>
          <w:lang w:val="en-US"/>
        </w:rPr>
        <w:t>besar</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jarak</w:t>
      </w:r>
      <w:proofErr w:type="spellEnd"/>
      <w:r>
        <w:rPr>
          <w:lang w:val="en-US"/>
        </w:rPr>
        <w:t xml:space="preserve"> </w:t>
      </w:r>
      <w:proofErr w:type="spellStart"/>
      <w:r>
        <w:rPr>
          <w:lang w:val="en-US"/>
        </w:rPr>
        <w:t>pengangkutan</w:t>
      </w:r>
      <w:proofErr w:type="spellEnd"/>
      <w:r>
        <w:rPr>
          <w:lang w:val="en-US"/>
        </w:rPr>
        <w:t xml:space="preserve"> TBS </w:t>
      </w:r>
      <w:proofErr w:type="spellStart"/>
      <w:r>
        <w:rPr>
          <w:lang w:val="en-US"/>
        </w:rPr>
        <w:t>ke</w:t>
      </w:r>
      <w:proofErr w:type="spellEnd"/>
      <w:r>
        <w:rPr>
          <w:lang w:val="en-US"/>
        </w:rPr>
        <w:t xml:space="preserve"> </w:t>
      </w:r>
      <w:proofErr w:type="spellStart"/>
      <w:r>
        <w:rPr>
          <w:lang w:val="en-US"/>
        </w:rPr>
        <w:t>gudang</w:t>
      </w:r>
      <w:proofErr w:type="spellEnd"/>
      <w:r>
        <w:rPr>
          <w:lang w:val="en-US"/>
        </w:rPr>
        <w:t xml:space="preserve"> </w:t>
      </w:r>
      <w:proofErr w:type="spellStart"/>
      <w:r>
        <w:rPr>
          <w:lang w:val="en-US"/>
        </w:rPr>
        <w:t>cenderung</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dekat</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biaya</w:t>
      </w:r>
      <w:proofErr w:type="spellEnd"/>
      <w:r>
        <w:rPr>
          <w:lang w:val="en-US"/>
        </w:rPr>
        <w:t xml:space="preserve"> yang </w:t>
      </w:r>
      <w:proofErr w:type="spellStart"/>
      <w:r>
        <w:rPr>
          <w:lang w:val="en-US"/>
        </w:rPr>
        <w:t>dikeluarkan</w:t>
      </w:r>
      <w:proofErr w:type="spellEnd"/>
      <w:r>
        <w:rPr>
          <w:lang w:val="en-US"/>
        </w:rPr>
        <w:t xml:space="preserve"> </w:t>
      </w:r>
      <w:proofErr w:type="spellStart"/>
      <w:r>
        <w:rPr>
          <w:lang w:val="en-US"/>
        </w:rPr>
        <w:t>oleh</w:t>
      </w:r>
      <w:proofErr w:type="spellEnd"/>
      <w:r>
        <w:rPr>
          <w:lang w:val="en-US"/>
        </w:rPr>
        <w:t xml:space="preserve"> Toke </w:t>
      </w:r>
      <w:proofErr w:type="spellStart"/>
      <w:r>
        <w:rPr>
          <w:lang w:val="en-US"/>
        </w:rPr>
        <w:t>akan</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kecil</w:t>
      </w:r>
      <w:proofErr w:type="spellEnd"/>
      <w:r>
        <w:rPr>
          <w:lang w:val="en-US"/>
        </w:rPr>
        <w:t xml:space="preserve">. </w:t>
      </w:r>
    </w:p>
    <w:p w:rsidR="00791D7F" w:rsidRPr="00B30324" w:rsidRDefault="00791D7F" w:rsidP="00791D7F">
      <w:pPr>
        <w:spacing w:line="360" w:lineRule="auto"/>
        <w:ind w:left="720" w:firstLine="720"/>
        <w:jc w:val="both"/>
        <w:rPr>
          <w:lang w:val="en-US"/>
        </w:rPr>
      </w:pPr>
      <w:proofErr w:type="spellStart"/>
      <w:r>
        <w:rPr>
          <w:lang w:val="en-US"/>
        </w:rPr>
        <w:t>Biaya</w:t>
      </w:r>
      <w:proofErr w:type="spellEnd"/>
      <w:r>
        <w:rPr>
          <w:lang w:val="en-US"/>
        </w:rPr>
        <w:t xml:space="preserve"> </w:t>
      </w:r>
      <w:proofErr w:type="spellStart"/>
      <w:r>
        <w:rPr>
          <w:lang w:val="en-US"/>
        </w:rPr>
        <w:t>operasional</w:t>
      </w:r>
      <w:proofErr w:type="spellEnd"/>
      <w:r>
        <w:rPr>
          <w:lang w:val="en-US"/>
        </w:rPr>
        <w:t xml:space="preserve"> yang </w:t>
      </w:r>
      <w:proofErr w:type="spellStart"/>
      <w:r>
        <w:rPr>
          <w:lang w:val="en-US"/>
        </w:rPr>
        <w:t>harus</w:t>
      </w:r>
      <w:proofErr w:type="spellEnd"/>
      <w:r>
        <w:rPr>
          <w:lang w:val="en-US"/>
        </w:rPr>
        <w:t xml:space="preserve"> </w:t>
      </w:r>
      <w:proofErr w:type="spellStart"/>
      <w:r>
        <w:rPr>
          <w:lang w:val="en-US"/>
        </w:rPr>
        <w:t>dikeluarkan</w:t>
      </w:r>
      <w:proofErr w:type="spellEnd"/>
      <w:r>
        <w:rPr>
          <w:lang w:val="en-US"/>
        </w:rPr>
        <w:t xml:space="preserve"> </w:t>
      </w:r>
      <w:proofErr w:type="spellStart"/>
      <w:r>
        <w:rPr>
          <w:lang w:val="en-US"/>
        </w:rPr>
        <w:t>oleh</w:t>
      </w:r>
      <w:proofErr w:type="spellEnd"/>
      <w:r>
        <w:rPr>
          <w:lang w:val="en-US"/>
        </w:rPr>
        <w:t xml:space="preserve"> Toke </w:t>
      </w:r>
      <w:proofErr w:type="spellStart"/>
      <w:r>
        <w:rPr>
          <w:lang w:val="en-US"/>
        </w:rPr>
        <w:t>berkisar</w:t>
      </w:r>
      <w:proofErr w:type="spellEnd"/>
      <w:r>
        <w:rPr>
          <w:lang w:val="en-US"/>
        </w:rPr>
        <w:t xml:space="preserve"> Rp.300.000 </w:t>
      </w:r>
      <w:proofErr w:type="spellStart"/>
      <w:r>
        <w:rPr>
          <w:lang w:val="en-US"/>
        </w:rPr>
        <w:t>hingga</w:t>
      </w:r>
      <w:proofErr w:type="spellEnd"/>
      <w:r>
        <w:rPr>
          <w:lang w:val="en-US"/>
        </w:rPr>
        <w:t xml:space="preserve"> Rp.1.000.000 </w:t>
      </w:r>
      <w:proofErr w:type="spellStart"/>
      <w:r>
        <w:rPr>
          <w:lang w:val="en-US"/>
        </w:rPr>
        <w:t>pada</w:t>
      </w:r>
      <w:proofErr w:type="spellEnd"/>
      <w:r>
        <w:rPr>
          <w:lang w:val="en-US"/>
        </w:rPr>
        <w:t xml:space="preserve"> </w:t>
      </w:r>
      <w:proofErr w:type="spellStart"/>
      <w:r>
        <w:rPr>
          <w:lang w:val="en-US"/>
        </w:rPr>
        <w:t>setiap</w:t>
      </w:r>
      <w:proofErr w:type="spellEnd"/>
      <w:r>
        <w:rPr>
          <w:lang w:val="en-US"/>
        </w:rPr>
        <w:t xml:space="preserve"> </w:t>
      </w:r>
      <w:proofErr w:type="spellStart"/>
      <w:r>
        <w:rPr>
          <w:lang w:val="en-US"/>
        </w:rPr>
        <w:t>penjualan</w:t>
      </w:r>
      <w:proofErr w:type="spellEnd"/>
      <w:r>
        <w:rPr>
          <w:lang w:val="en-US"/>
        </w:rPr>
        <w:t xml:space="preserve"> TBS </w:t>
      </w:r>
      <w:proofErr w:type="spellStart"/>
      <w:r>
        <w:rPr>
          <w:lang w:val="en-US"/>
        </w:rPr>
        <w:t>ke</w:t>
      </w:r>
      <w:proofErr w:type="spellEnd"/>
      <w:r>
        <w:rPr>
          <w:lang w:val="en-US"/>
        </w:rPr>
        <w:t xml:space="preserve"> </w:t>
      </w:r>
      <w:proofErr w:type="spellStart"/>
      <w:r>
        <w:rPr>
          <w:lang w:val="en-US"/>
        </w:rPr>
        <w:t>gudang</w:t>
      </w:r>
      <w:proofErr w:type="spellEnd"/>
      <w:r>
        <w:rPr>
          <w:lang w:val="en-US"/>
        </w:rPr>
        <w:t xml:space="preserve">, yang </w:t>
      </w:r>
      <w:proofErr w:type="spellStart"/>
      <w:r>
        <w:rPr>
          <w:lang w:val="en-US"/>
        </w:rPr>
        <w:t>terdiri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upah</w:t>
      </w:r>
      <w:proofErr w:type="spellEnd"/>
      <w:r>
        <w:rPr>
          <w:lang w:val="en-US"/>
        </w:rPr>
        <w:t xml:space="preserve"> </w:t>
      </w:r>
      <w:proofErr w:type="spellStart"/>
      <w:r>
        <w:rPr>
          <w:lang w:val="en-US"/>
        </w:rPr>
        <w:t>karyawan</w:t>
      </w:r>
      <w:proofErr w:type="spellEnd"/>
      <w:r>
        <w:rPr>
          <w:lang w:val="en-US"/>
        </w:rPr>
        <w:t xml:space="preserve"> </w:t>
      </w:r>
      <w:proofErr w:type="spellStart"/>
      <w:r>
        <w:rPr>
          <w:lang w:val="en-US"/>
        </w:rPr>
        <w:t>dan</w:t>
      </w:r>
      <w:proofErr w:type="spellEnd"/>
      <w:r>
        <w:rPr>
          <w:lang w:val="en-US"/>
        </w:rPr>
        <w:t xml:space="preserve"> BBM </w:t>
      </w:r>
      <w:proofErr w:type="spellStart"/>
      <w:r>
        <w:rPr>
          <w:lang w:val="en-US"/>
        </w:rPr>
        <w:t>truk</w:t>
      </w:r>
      <w:proofErr w:type="spellEnd"/>
      <w:r>
        <w:rPr>
          <w:lang w:val="en-US"/>
        </w:rPr>
        <w:t xml:space="preserve"> </w:t>
      </w:r>
      <w:proofErr w:type="spellStart"/>
      <w:r>
        <w:rPr>
          <w:lang w:val="en-US"/>
        </w:rPr>
        <w:t>pengangkut</w:t>
      </w:r>
      <w:proofErr w:type="spellEnd"/>
      <w:r>
        <w:rPr>
          <w:lang w:val="en-US"/>
        </w:rPr>
        <w:t xml:space="preserve"> TBS.</w:t>
      </w:r>
    </w:p>
    <w:p w:rsidR="00791D7F" w:rsidRPr="00C97A2C" w:rsidRDefault="00791D7F" w:rsidP="0071229F">
      <w:pPr>
        <w:pStyle w:val="DaftarParagraf"/>
        <w:numPr>
          <w:ilvl w:val="0"/>
          <w:numId w:val="2"/>
        </w:numPr>
        <w:spacing w:line="360" w:lineRule="auto"/>
      </w:pPr>
      <w:r w:rsidRPr="00C97A2C">
        <w:t>Peran atas Fungsi fisik</w:t>
      </w:r>
    </w:p>
    <w:p w:rsidR="00791D7F" w:rsidRPr="00C97A2C" w:rsidRDefault="00791D7F" w:rsidP="00791D7F">
      <w:pPr>
        <w:spacing w:line="360" w:lineRule="auto"/>
        <w:ind w:left="720" w:firstLine="720"/>
        <w:jc w:val="both"/>
      </w:pPr>
      <w:r w:rsidRPr="00C97A2C">
        <w:t xml:space="preserve">Peran </w:t>
      </w:r>
      <w:proofErr w:type="spellStart"/>
      <w:r>
        <w:t>Toke</w:t>
      </w:r>
      <w:proofErr w:type="spellEnd"/>
      <w:r w:rsidRPr="00C97A2C">
        <w:t xml:space="preserve"> terhadap petani kelapa sawit dalam bentuk Fisik menyangkut peran dalam </w:t>
      </w:r>
      <w:r>
        <w:rPr>
          <w:lang w:val="en-US"/>
        </w:rPr>
        <w:t>p</w:t>
      </w:r>
      <w:proofErr w:type="spellStart"/>
      <w:r w:rsidRPr="00C97A2C">
        <w:t>engangkutan</w:t>
      </w:r>
      <w:proofErr w:type="spellEnd"/>
      <w:r>
        <w:rPr>
          <w:lang w:val="en-US"/>
        </w:rPr>
        <w:t>,</w:t>
      </w:r>
      <w:r w:rsidRPr="00C97A2C">
        <w:t xml:space="preserve"> pada f</w:t>
      </w:r>
      <w:r>
        <w:rPr>
          <w:lang w:val="en-US"/>
        </w:rPr>
        <w:t>u</w:t>
      </w:r>
      <w:proofErr w:type="spellStart"/>
      <w:r w:rsidRPr="00C97A2C">
        <w:t>ngsi</w:t>
      </w:r>
      <w:proofErr w:type="spellEnd"/>
      <w:r w:rsidRPr="00C97A2C">
        <w:t xml:space="preserve"> pengangkutan jenis </w:t>
      </w:r>
      <w:proofErr w:type="spellStart"/>
      <w:r>
        <w:rPr>
          <w:lang w:val="en-US"/>
        </w:rPr>
        <w:t>kendaraan</w:t>
      </w:r>
      <w:proofErr w:type="spellEnd"/>
      <w:r w:rsidRPr="00C97A2C">
        <w:t xml:space="preserve"> yang digunakan </w:t>
      </w:r>
      <w:proofErr w:type="spellStart"/>
      <w:r>
        <w:t>Toke</w:t>
      </w:r>
      <w:proofErr w:type="spellEnd"/>
      <w:r w:rsidRPr="00C97A2C">
        <w:t xml:space="preserve"> untuk mengangkut TBS </w:t>
      </w:r>
      <w:proofErr w:type="spellStart"/>
      <w:r>
        <w:rPr>
          <w:lang w:val="en-US"/>
        </w:rPr>
        <w:t>adalah</w:t>
      </w:r>
      <w:proofErr w:type="spellEnd"/>
      <w:r w:rsidRPr="00C97A2C">
        <w:t xml:space="preserve"> </w:t>
      </w:r>
      <w:r>
        <w:rPr>
          <w:lang w:val="en-US"/>
        </w:rPr>
        <w:t>t</w:t>
      </w:r>
      <w:proofErr w:type="spellStart"/>
      <w:r w:rsidRPr="00C97A2C">
        <w:t>ruk</w:t>
      </w:r>
      <w:proofErr w:type="spellEnd"/>
      <w:r w:rsidRPr="00C97A2C">
        <w:t xml:space="preserve"> kecil dengan kapasitas </w:t>
      </w:r>
      <w:r>
        <w:rPr>
          <w:lang w:val="en-US"/>
        </w:rPr>
        <w:t>6</w:t>
      </w:r>
      <w:r w:rsidRPr="00C97A2C">
        <w:t xml:space="preserve">-8 ton dalam sekali jalan atau biasa disebut </w:t>
      </w:r>
      <w:proofErr w:type="spellStart"/>
      <w:r>
        <w:rPr>
          <w:lang w:val="en-US"/>
        </w:rPr>
        <w:t>dengan</w:t>
      </w:r>
      <w:proofErr w:type="spellEnd"/>
      <w:r>
        <w:rPr>
          <w:lang w:val="en-US"/>
        </w:rPr>
        <w:t xml:space="preserve"> </w:t>
      </w:r>
      <w:r w:rsidRPr="00C97A2C">
        <w:t xml:space="preserve">satu ret, sehingga </w:t>
      </w:r>
      <w:proofErr w:type="spellStart"/>
      <w:r>
        <w:rPr>
          <w:lang w:val="en-US"/>
        </w:rPr>
        <w:t>apabila</w:t>
      </w:r>
      <w:proofErr w:type="spellEnd"/>
      <w:r w:rsidRPr="00C97A2C">
        <w:t xml:space="preserve"> TBS yang diangkut melebihi kapasitas truk maka alternatif yang dilakukan ialah mengantar terlebih dahulu TBS ke gudang lalu menjemput kembali TBS yang tersisa</w:t>
      </w:r>
      <w:r>
        <w:rPr>
          <w:lang w:val="en-US"/>
        </w:rPr>
        <w:t xml:space="preserve"> yang </w:t>
      </w:r>
      <w:proofErr w:type="spellStart"/>
      <w:r>
        <w:rPr>
          <w:lang w:val="en-US"/>
        </w:rPr>
        <w:t>akan</w:t>
      </w:r>
      <w:proofErr w:type="spellEnd"/>
      <w:r>
        <w:rPr>
          <w:lang w:val="en-US"/>
        </w:rPr>
        <w:t xml:space="preserve"> </w:t>
      </w:r>
      <w:proofErr w:type="spellStart"/>
      <w:r>
        <w:rPr>
          <w:lang w:val="en-US"/>
        </w:rPr>
        <w:t>diangkut</w:t>
      </w:r>
      <w:proofErr w:type="spellEnd"/>
      <w:r>
        <w:rPr>
          <w:lang w:val="en-US"/>
        </w:rPr>
        <w:t xml:space="preserve"> </w:t>
      </w:r>
      <w:proofErr w:type="spellStart"/>
      <w:r>
        <w:rPr>
          <w:lang w:val="en-US"/>
        </w:rPr>
        <w:t>kembali</w:t>
      </w:r>
      <w:proofErr w:type="spellEnd"/>
      <w:r w:rsidRPr="00C97A2C">
        <w:t xml:space="preserve">. </w:t>
      </w:r>
    </w:p>
    <w:p w:rsidR="00791D7F" w:rsidRDefault="00791D7F" w:rsidP="00791D7F">
      <w:pPr>
        <w:spacing w:line="360" w:lineRule="auto"/>
        <w:ind w:left="720" w:firstLine="720"/>
        <w:jc w:val="both"/>
      </w:pPr>
      <w:r w:rsidRPr="00C97A2C">
        <w:t xml:space="preserve">Dari hasil </w:t>
      </w:r>
      <w:r>
        <w:rPr>
          <w:lang w:val="en-US"/>
        </w:rPr>
        <w:t xml:space="preserve">data </w:t>
      </w:r>
      <w:r w:rsidRPr="00C97A2C">
        <w:t xml:space="preserve">penelitian ada </w:t>
      </w:r>
      <w:proofErr w:type="spellStart"/>
      <w:r>
        <w:rPr>
          <w:lang w:val="en-US"/>
        </w:rPr>
        <w:t>macam-macam</w:t>
      </w:r>
      <w:proofErr w:type="spellEnd"/>
      <w:r w:rsidRPr="00C97A2C">
        <w:t xml:space="preserve"> kasus terjadi yaitu TPH Petani yang tidak bisa di akses oleh truk sehingga </w:t>
      </w:r>
      <w:proofErr w:type="spellStart"/>
      <w:r>
        <w:rPr>
          <w:lang w:val="en-US"/>
        </w:rPr>
        <w:t>mengharuskan</w:t>
      </w:r>
      <w:proofErr w:type="spellEnd"/>
      <w:r>
        <w:rPr>
          <w:lang w:val="en-US"/>
        </w:rPr>
        <w:t xml:space="preserve"> </w:t>
      </w:r>
      <w:r w:rsidRPr="00C97A2C">
        <w:t>TBS</w:t>
      </w:r>
      <w:r>
        <w:rPr>
          <w:lang w:val="en-US"/>
        </w:rPr>
        <w:t xml:space="preserve"> </w:t>
      </w:r>
      <w:proofErr w:type="spellStart"/>
      <w:r w:rsidRPr="00C97A2C">
        <w:lastRenderedPageBreak/>
        <w:t>dipind</w:t>
      </w:r>
      <w:proofErr w:type="spellEnd"/>
      <w:r>
        <w:rPr>
          <w:lang w:val="en-US"/>
        </w:rPr>
        <w:t>ah</w:t>
      </w:r>
      <w:r w:rsidRPr="00C97A2C">
        <w:t xml:space="preserve"> terlebih dahulu oleh petani </w:t>
      </w:r>
      <w:proofErr w:type="spellStart"/>
      <w:r w:rsidRPr="00C97A2C">
        <w:t>ketempat</w:t>
      </w:r>
      <w:proofErr w:type="spellEnd"/>
      <w:r w:rsidRPr="00C97A2C">
        <w:t xml:space="preserve"> yang bisa diakses oleh truk </w:t>
      </w:r>
      <w:proofErr w:type="spellStart"/>
      <w:r>
        <w:t>Toke</w:t>
      </w:r>
      <w:proofErr w:type="spellEnd"/>
      <w:r w:rsidRPr="00C97A2C">
        <w:t xml:space="preserve">. Peran </w:t>
      </w:r>
      <w:proofErr w:type="spellStart"/>
      <w:r>
        <w:t>Toke</w:t>
      </w:r>
      <w:proofErr w:type="spellEnd"/>
      <w:r w:rsidRPr="00C97A2C">
        <w:t xml:space="preserve"> pada pengangkutan juga </w:t>
      </w:r>
      <w:proofErr w:type="spellStart"/>
      <w:r w:rsidRPr="00C97A2C">
        <w:t>me</w:t>
      </w:r>
      <w:r>
        <w:rPr>
          <w:lang w:val="en-US"/>
        </w:rPr>
        <w:t>ngikuti</w:t>
      </w:r>
      <w:proofErr w:type="spellEnd"/>
      <w:r w:rsidRPr="00C97A2C">
        <w:t xml:space="preserve"> kegiatan penimbangan TBS yang dilakukan sebelum memasukkan TBS </w:t>
      </w:r>
      <w:proofErr w:type="spellStart"/>
      <w:r w:rsidRPr="00C97A2C">
        <w:t>kedalam</w:t>
      </w:r>
      <w:proofErr w:type="spellEnd"/>
      <w:r w:rsidRPr="00C97A2C">
        <w:t xml:space="preserve"> truk, </w:t>
      </w:r>
      <w:r>
        <w:rPr>
          <w:lang w:val="en-US"/>
        </w:rPr>
        <w:t>p</w:t>
      </w:r>
      <w:proofErr w:type="spellStart"/>
      <w:r w:rsidRPr="00C97A2C">
        <w:t>roses</w:t>
      </w:r>
      <w:proofErr w:type="spellEnd"/>
      <w:r w:rsidRPr="00C97A2C">
        <w:t xml:space="preserve"> penimbangan TBS sering sekali </w:t>
      </w:r>
      <w:proofErr w:type="spellStart"/>
      <w:r w:rsidRPr="00C97A2C">
        <w:t>men</w:t>
      </w:r>
      <w:r>
        <w:rPr>
          <w:lang w:val="en-US"/>
        </w:rPr>
        <w:t>dapatkan</w:t>
      </w:r>
      <w:proofErr w:type="spellEnd"/>
      <w:r w:rsidRPr="00C97A2C">
        <w:t xml:space="preserve"> masalah antara </w:t>
      </w:r>
      <w:proofErr w:type="spellStart"/>
      <w:r>
        <w:t>Toke</w:t>
      </w:r>
      <w:proofErr w:type="spellEnd"/>
      <w:r w:rsidRPr="00C97A2C">
        <w:t xml:space="preserve"> dan petani </w:t>
      </w:r>
      <w:proofErr w:type="spellStart"/>
      <w:r>
        <w:rPr>
          <w:lang w:val="en-US"/>
        </w:rPr>
        <w:t>kelapa</w:t>
      </w:r>
      <w:proofErr w:type="spellEnd"/>
      <w:r>
        <w:rPr>
          <w:lang w:val="en-US"/>
        </w:rPr>
        <w:t xml:space="preserve"> </w:t>
      </w:r>
      <w:proofErr w:type="spellStart"/>
      <w:r>
        <w:rPr>
          <w:lang w:val="en-US"/>
        </w:rPr>
        <w:t>sawit</w:t>
      </w:r>
      <w:proofErr w:type="spellEnd"/>
      <w:r>
        <w:rPr>
          <w:lang w:val="en-US"/>
        </w:rPr>
        <w:t xml:space="preserve"> di</w:t>
      </w:r>
      <w:r w:rsidRPr="00C97A2C">
        <w:t>karena</w:t>
      </w:r>
      <w:proofErr w:type="spellStart"/>
      <w:r>
        <w:rPr>
          <w:lang w:val="en-US"/>
        </w:rPr>
        <w:t>kan</w:t>
      </w:r>
      <w:proofErr w:type="spellEnd"/>
      <w:r w:rsidRPr="00C97A2C">
        <w:t xml:space="preserve"> banyak kekeliruan yang di</w:t>
      </w:r>
      <w:proofErr w:type="spellStart"/>
      <w:r>
        <w:rPr>
          <w:lang w:val="en-US"/>
        </w:rPr>
        <w:t>dapatin</w:t>
      </w:r>
      <w:proofErr w:type="spellEnd"/>
      <w:r w:rsidRPr="00C97A2C">
        <w:t xml:space="preserve"> petani pada </w:t>
      </w:r>
      <w:r>
        <w:rPr>
          <w:lang w:val="en-US"/>
        </w:rPr>
        <w:t>p</w:t>
      </w:r>
      <w:proofErr w:type="spellStart"/>
      <w:r w:rsidRPr="00C97A2C">
        <w:t>roses</w:t>
      </w:r>
      <w:proofErr w:type="spellEnd"/>
      <w:r w:rsidRPr="00C97A2C">
        <w:t xml:space="preserve"> penimbangan, seperti kurang</w:t>
      </w:r>
      <w:proofErr w:type="spellStart"/>
      <w:r>
        <w:rPr>
          <w:lang w:val="en-US"/>
        </w:rPr>
        <w:t>nya</w:t>
      </w:r>
      <w:proofErr w:type="spellEnd"/>
      <w:r w:rsidRPr="00C97A2C">
        <w:t xml:space="preserve"> jumlah tonase. Maka dari itu perlu untuk lebih di perhatikan kembali ketelitian pada proses penimbangan ini. </w:t>
      </w:r>
    </w:p>
    <w:p w:rsidR="00791D7F" w:rsidRDefault="00791D7F" w:rsidP="00791D7F">
      <w:pPr>
        <w:spacing w:line="360" w:lineRule="auto"/>
        <w:ind w:left="720" w:firstLine="720"/>
        <w:jc w:val="both"/>
      </w:pPr>
      <w:r w:rsidRPr="00C97A2C">
        <w:t xml:space="preserve">TBS yang sudah ditimbang dan diketahui tonasenya akan langsung dibayar </w:t>
      </w:r>
      <w:r>
        <w:rPr>
          <w:lang w:val="en-US"/>
        </w:rPr>
        <w:t xml:space="preserve">di </w:t>
      </w:r>
      <w:proofErr w:type="spellStart"/>
      <w:r>
        <w:rPr>
          <w:lang w:val="en-US"/>
        </w:rPr>
        <w:t>tempat</w:t>
      </w:r>
      <w:proofErr w:type="spellEnd"/>
      <w:r>
        <w:rPr>
          <w:lang w:val="en-US"/>
        </w:rPr>
        <w:t xml:space="preserve"> </w:t>
      </w:r>
      <w:r w:rsidRPr="00C97A2C">
        <w:t>kepada petani sesuai dengan jumlah tonase dari TBS, dalam penimbangan biasanya</w:t>
      </w:r>
      <w:r>
        <w:rPr>
          <w:lang w:val="en-US"/>
        </w:rPr>
        <w:t xml:space="preserve"> </w:t>
      </w:r>
      <w:proofErr w:type="spellStart"/>
      <w:r>
        <w:rPr>
          <w:lang w:val="en-US"/>
        </w:rPr>
        <w:t>memiliki</w:t>
      </w:r>
      <w:proofErr w:type="spellEnd"/>
      <w:r w:rsidRPr="00C97A2C">
        <w:t xml:space="preserve"> jumlah tenaga kerja yang dibutuhkan </w:t>
      </w:r>
      <w:proofErr w:type="spellStart"/>
      <w:r>
        <w:t>Toke</w:t>
      </w:r>
      <w:proofErr w:type="spellEnd"/>
      <w:r w:rsidRPr="00C97A2C">
        <w:t xml:space="preserve"> </w:t>
      </w:r>
      <w:proofErr w:type="spellStart"/>
      <w:r w:rsidRPr="00C97A2C">
        <w:t>sekita</w:t>
      </w:r>
      <w:proofErr w:type="spellEnd"/>
      <w:r>
        <w:rPr>
          <w:lang w:val="en-US"/>
        </w:rPr>
        <w:t>r</w:t>
      </w:r>
      <w:r w:rsidRPr="00C97A2C">
        <w:t xml:space="preserve"> </w:t>
      </w:r>
      <w:r>
        <w:rPr>
          <w:lang w:val="en-US"/>
        </w:rPr>
        <w:t>4</w:t>
      </w:r>
      <w:r w:rsidRPr="00C97A2C">
        <w:t>-</w:t>
      </w:r>
      <w:r>
        <w:rPr>
          <w:lang w:val="en-US"/>
        </w:rPr>
        <w:t>5</w:t>
      </w:r>
      <w:r w:rsidRPr="00C97A2C">
        <w:t xml:space="preserve"> orang yaitu satu orang </w:t>
      </w:r>
      <w:proofErr w:type="spellStart"/>
      <w:r w:rsidRPr="00C97A2C">
        <w:t>supir</w:t>
      </w:r>
      <w:proofErr w:type="spellEnd"/>
      <w:r w:rsidRPr="00C97A2C">
        <w:t xml:space="preserve"> dan sisanya sebagai kernet (tukang muat). </w:t>
      </w:r>
      <w:proofErr w:type="spellStart"/>
      <w:r>
        <w:t>Toke</w:t>
      </w:r>
      <w:proofErr w:type="spellEnd"/>
      <w:r w:rsidRPr="00C97A2C">
        <w:t xml:space="preserve"> kelapa sawit di</w:t>
      </w:r>
      <w:r>
        <w:rPr>
          <w:lang w:val="en-US"/>
        </w:rPr>
        <w:t xml:space="preserve"> </w:t>
      </w:r>
      <w:proofErr w:type="spellStart"/>
      <w:r>
        <w:rPr>
          <w:lang w:val="en-US"/>
        </w:rPr>
        <w:t>Kabupaten</w:t>
      </w:r>
      <w:proofErr w:type="spellEnd"/>
      <w:r>
        <w:rPr>
          <w:lang w:val="en-US"/>
        </w:rPr>
        <w:t xml:space="preserve"> Serdang </w:t>
      </w:r>
      <w:proofErr w:type="spellStart"/>
      <w:r>
        <w:rPr>
          <w:lang w:val="en-US"/>
        </w:rPr>
        <w:t>Bedagai</w:t>
      </w:r>
      <w:proofErr w:type="spellEnd"/>
      <w:r>
        <w:rPr>
          <w:lang w:val="en-US"/>
        </w:rPr>
        <w:t xml:space="preserve"> </w:t>
      </w:r>
      <w:r w:rsidRPr="00C97A2C">
        <w:t xml:space="preserve">termasuk </w:t>
      </w:r>
      <w:proofErr w:type="spellStart"/>
      <w:r>
        <w:t>Toke</w:t>
      </w:r>
      <w:proofErr w:type="spellEnd"/>
      <w:r w:rsidRPr="00C97A2C">
        <w:t xml:space="preserve"> yang </w:t>
      </w:r>
      <w:proofErr w:type="spellStart"/>
      <w:r>
        <w:rPr>
          <w:lang w:val="en-US"/>
        </w:rPr>
        <w:t>berprilaku</w:t>
      </w:r>
      <w:proofErr w:type="spellEnd"/>
      <w:r>
        <w:rPr>
          <w:lang w:val="en-US"/>
        </w:rPr>
        <w:t xml:space="preserve"> </w:t>
      </w:r>
      <w:r w:rsidRPr="00C97A2C">
        <w:t xml:space="preserve">sangat baik dalam hal </w:t>
      </w:r>
      <w:proofErr w:type="spellStart"/>
      <w:r w:rsidRPr="00C97A2C">
        <w:t>penjeputan</w:t>
      </w:r>
      <w:proofErr w:type="spellEnd"/>
      <w:r w:rsidRPr="00C97A2C">
        <w:t xml:space="preserve"> TBS, sampai sejauh ini </w:t>
      </w:r>
      <w:proofErr w:type="spellStart"/>
      <w:r>
        <w:t>Toke</w:t>
      </w:r>
      <w:proofErr w:type="spellEnd"/>
      <w:r w:rsidRPr="00C97A2C">
        <w:t xml:space="preserve"> tidak pernah dengan sengaja tidak mengangkut TBS </w:t>
      </w:r>
      <w:r>
        <w:rPr>
          <w:lang w:val="en-US"/>
        </w:rPr>
        <w:t xml:space="preserve">yang </w:t>
      </w:r>
      <w:proofErr w:type="spellStart"/>
      <w:r>
        <w:rPr>
          <w:lang w:val="en-US"/>
        </w:rPr>
        <w:t>sudah</w:t>
      </w:r>
      <w:proofErr w:type="spellEnd"/>
      <w:r>
        <w:rPr>
          <w:lang w:val="en-US"/>
        </w:rPr>
        <w:t xml:space="preserve"> di </w:t>
      </w:r>
      <w:proofErr w:type="spellStart"/>
      <w:r>
        <w:rPr>
          <w:lang w:val="en-US"/>
        </w:rPr>
        <w:t>turunkan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petani</w:t>
      </w:r>
      <w:proofErr w:type="spellEnd"/>
      <w:r>
        <w:rPr>
          <w:lang w:val="en-US"/>
        </w:rPr>
        <w:t xml:space="preserve"> </w:t>
      </w:r>
      <w:proofErr w:type="spellStart"/>
      <w:r>
        <w:rPr>
          <w:lang w:val="en-US"/>
        </w:rPr>
        <w:t>pemanen</w:t>
      </w:r>
      <w:proofErr w:type="spellEnd"/>
      <w:r>
        <w:rPr>
          <w:lang w:val="en-US"/>
        </w:rPr>
        <w:t xml:space="preserve"> TBS</w:t>
      </w:r>
      <w:r w:rsidRPr="00C97A2C">
        <w:t xml:space="preserve">, bahkan </w:t>
      </w:r>
      <w:proofErr w:type="spellStart"/>
      <w:r>
        <w:t>Toke</w:t>
      </w:r>
      <w:proofErr w:type="spellEnd"/>
      <w:r w:rsidRPr="00C97A2C">
        <w:t xml:space="preserve"> </w:t>
      </w:r>
      <w:proofErr w:type="spellStart"/>
      <w:r>
        <w:rPr>
          <w:lang w:val="en-US"/>
        </w:rPr>
        <w:t>siap</w:t>
      </w:r>
      <w:proofErr w:type="spellEnd"/>
      <w:r w:rsidRPr="00C97A2C">
        <w:t xml:space="preserve"> membantu </w:t>
      </w:r>
      <w:r>
        <w:rPr>
          <w:lang w:val="en-US"/>
        </w:rPr>
        <w:t xml:space="preserve">para </w:t>
      </w:r>
      <w:r w:rsidRPr="00C97A2C">
        <w:t xml:space="preserve">petani dalam menyediakan tenaga kerja panen jika petani </w:t>
      </w:r>
      <w:proofErr w:type="spellStart"/>
      <w:r>
        <w:rPr>
          <w:lang w:val="en-US"/>
        </w:rPr>
        <w:t>membutuhkannya</w:t>
      </w:r>
      <w:proofErr w:type="spellEnd"/>
      <w:r w:rsidRPr="00C97A2C">
        <w:t xml:space="preserve">. </w:t>
      </w:r>
    </w:p>
    <w:p w:rsidR="00791D7F" w:rsidRPr="00A04024" w:rsidRDefault="00791D7F" w:rsidP="00791D7F">
      <w:pPr>
        <w:spacing w:line="360" w:lineRule="auto"/>
        <w:ind w:left="720" w:firstLine="720"/>
        <w:jc w:val="both"/>
      </w:pPr>
      <w:r w:rsidRPr="00A04024">
        <w:t xml:space="preserve">Pada proses pengangkutan juga </w:t>
      </w:r>
      <w:proofErr w:type="spellStart"/>
      <w:r>
        <w:rPr>
          <w:lang w:val="en-US"/>
        </w:rPr>
        <w:t>terdiri</w:t>
      </w:r>
      <w:proofErr w:type="spellEnd"/>
      <w:r>
        <w:rPr>
          <w:lang w:val="en-US"/>
        </w:rPr>
        <w:t xml:space="preserve"> </w:t>
      </w:r>
      <w:proofErr w:type="spellStart"/>
      <w:r>
        <w:rPr>
          <w:lang w:val="en-US"/>
        </w:rPr>
        <w:t>dari</w:t>
      </w:r>
      <w:proofErr w:type="spellEnd"/>
      <w:r w:rsidRPr="00A04024">
        <w:t xml:space="preserve"> kegiatan penimbangan TBS, Proses penimbangan TBS merupakan kegiatan yang sensitif </w:t>
      </w:r>
      <w:proofErr w:type="spellStart"/>
      <w:r w:rsidRPr="00A04024">
        <w:t>dikalangan</w:t>
      </w:r>
      <w:proofErr w:type="spellEnd"/>
      <w:r w:rsidRPr="00A04024">
        <w:t xml:space="preserve"> petani kelapa sawit, berdasarkan hasil penelitian beberapa petani menyatakan adanya kecurangan atau ke</w:t>
      </w:r>
      <w:proofErr w:type="spellStart"/>
      <w:r>
        <w:rPr>
          <w:lang w:val="en-US"/>
        </w:rPr>
        <w:t>palsuan</w:t>
      </w:r>
      <w:proofErr w:type="spellEnd"/>
      <w:r w:rsidRPr="00A04024">
        <w:t xml:space="preserve"> dalam proses penimbangan, Namun hal ini </w:t>
      </w:r>
      <w:proofErr w:type="spellStart"/>
      <w:r>
        <w:rPr>
          <w:lang w:val="en-US"/>
        </w:rPr>
        <w:t>tidak</w:t>
      </w:r>
      <w:proofErr w:type="spellEnd"/>
      <w:r w:rsidRPr="00A04024">
        <w:t xml:space="preserve"> berarti seluruh </w:t>
      </w:r>
      <w:proofErr w:type="spellStart"/>
      <w:r>
        <w:t>Toke</w:t>
      </w:r>
      <w:proofErr w:type="spellEnd"/>
      <w:r w:rsidRPr="00A04024">
        <w:t xml:space="preserve"> melakukan kecurangan, dan dapat disimpulkan </w:t>
      </w:r>
      <w:proofErr w:type="spellStart"/>
      <w:r w:rsidRPr="00A04024">
        <w:t>kecurang</w:t>
      </w:r>
      <w:proofErr w:type="spellEnd"/>
      <w:r>
        <w:rPr>
          <w:lang w:val="en-US"/>
        </w:rPr>
        <w:t>an</w:t>
      </w:r>
      <w:r w:rsidRPr="00A04024">
        <w:t xml:space="preserve"> penimbangan yang terjadi disebabkan oleh Oknum yang dengan sengaja mengambil keuntungan. </w:t>
      </w:r>
      <w:r>
        <w:rPr>
          <w:lang w:val="en-US"/>
        </w:rPr>
        <w:t>J</w:t>
      </w:r>
      <w:proofErr w:type="spellStart"/>
      <w:r w:rsidRPr="00A04024">
        <w:t>ika</w:t>
      </w:r>
      <w:proofErr w:type="spellEnd"/>
      <w:r w:rsidRPr="00A04024">
        <w:t xml:space="preserve"> TBS tidak diangkut oleh </w:t>
      </w:r>
      <w:proofErr w:type="spellStart"/>
      <w:r>
        <w:t>Toke</w:t>
      </w:r>
      <w:proofErr w:type="spellEnd"/>
      <w:r w:rsidRPr="00A04024">
        <w:t xml:space="preserve"> beberapa petani mengambil langkah dengan menunggu dan mengkonfirmasi kepada </w:t>
      </w:r>
      <w:proofErr w:type="spellStart"/>
      <w:r>
        <w:t>Toke</w:t>
      </w:r>
      <w:proofErr w:type="spellEnd"/>
      <w:r w:rsidRPr="00A04024">
        <w:t xml:space="preserve"> yang bersangkutan. Hasil </w:t>
      </w:r>
      <w:proofErr w:type="spellStart"/>
      <w:r>
        <w:rPr>
          <w:lang w:val="en-US"/>
        </w:rPr>
        <w:t>kenyataan</w:t>
      </w:r>
      <w:proofErr w:type="spellEnd"/>
      <w:r w:rsidRPr="00A04024">
        <w:t xml:space="preserve"> </w:t>
      </w:r>
      <w:proofErr w:type="spellStart"/>
      <w:r>
        <w:rPr>
          <w:lang w:val="en-US"/>
        </w:rPr>
        <w:t>dil</w:t>
      </w:r>
      <w:r w:rsidRPr="00A04024">
        <w:t>apangan</w:t>
      </w:r>
      <w:proofErr w:type="spellEnd"/>
      <w:r w:rsidRPr="00A04024">
        <w:t xml:space="preserve"> bahwa hal seperti itu belum pernah terjadi karena H-1 sebelum pengangkutan TBS para </w:t>
      </w:r>
      <w:proofErr w:type="spellStart"/>
      <w:r>
        <w:t>Toke</w:t>
      </w:r>
      <w:proofErr w:type="spellEnd"/>
      <w:r w:rsidRPr="00A04024">
        <w:t xml:space="preserve"> sudah konfirmasi kepada petani. </w:t>
      </w:r>
    </w:p>
    <w:p w:rsidR="00791D7F" w:rsidRPr="00C10E2D" w:rsidRDefault="00791D7F" w:rsidP="0071229F">
      <w:pPr>
        <w:pStyle w:val="DaftarParagraf"/>
        <w:numPr>
          <w:ilvl w:val="0"/>
          <w:numId w:val="2"/>
        </w:numPr>
        <w:spacing w:line="360" w:lineRule="auto"/>
        <w:jc w:val="both"/>
      </w:pPr>
      <w:proofErr w:type="spellStart"/>
      <w:r>
        <w:rPr>
          <w:lang w:val="en-US"/>
        </w:rPr>
        <w:t>Peran</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fungsi</w:t>
      </w:r>
      <w:proofErr w:type="spellEnd"/>
      <w:r>
        <w:rPr>
          <w:lang w:val="en-US"/>
        </w:rPr>
        <w:t xml:space="preserve"> </w:t>
      </w:r>
      <w:proofErr w:type="spellStart"/>
      <w:r>
        <w:rPr>
          <w:lang w:val="en-US"/>
        </w:rPr>
        <w:t>penyedia</w:t>
      </w:r>
      <w:proofErr w:type="spellEnd"/>
      <w:r>
        <w:rPr>
          <w:lang w:val="en-US"/>
        </w:rPr>
        <w:t xml:space="preserve"> </w:t>
      </w:r>
      <w:proofErr w:type="spellStart"/>
      <w:r>
        <w:rPr>
          <w:lang w:val="en-US"/>
        </w:rPr>
        <w:t>sarana</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prasarana</w:t>
      </w:r>
      <w:proofErr w:type="spellEnd"/>
      <w:r>
        <w:rPr>
          <w:lang w:val="en-US"/>
        </w:rPr>
        <w:t xml:space="preserve"> </w:t>
      </w:r>
    </w:p>
    <w:p w:rsidR="00791D7F" w:rsidRDefault="00791D7F" w:rsidP="00791D7F">
      <w:pPr>
        <w:spacing w:line="360" w:lineRule="auto"/>
        <w:ind w:left="540" w:firstLine="720"/>
        <w:jc w:val="both"/>
      </w:pPr>
      <w:r w:rsidRPr="00C10E2D">
        <w:lastRenderedPageBreak/>
        <w:t xml:space="preserve">Penelitian Peran </w:t>
      </w:r>
      <w:proofErr w:type="spellStart"/>
      <w:r>
        <w:t>Toke</w:t>
      </w:r>
      <w:proofErr w:type="spellEnd"/>
      <w:r w:rsidRPr="00C10E2D">
        <w:t xml:space="preserve"> </w:t>
      </w:r>
      <w:r>
        <w:rPr>
          <w:lang w:val="en-US"/>
        </w:rPr>
        <w:t>t</w:t>
      </w:r>
      <w:proofErr w:type="spellStart"/>
      <w:r w:rsidRPr="00C10E2D">
        <w:t>erhadap</w:t>
      </w:r>
      <w:proofErr w:type="spellEnd"/>
      <w:r w:rsidRPr="00C10E2D">
        <w:t xml:space="preserve"> Petani </w:t>
      </w:r>
      <w:proofErr w:type="spellStart"/>
      <w:r w:rsidRPr="00C10E2D">
        <w:t>me</w:t>
      </w:r>
      <w:r>
        <w:rPr>
          <w:lang w:val="en-US"/>
        </w:rPr>
        <w:t>ncakupi</w:t>
      </w:r>
      <w:proofErr w:type="spellEnd"/>
      <w:r w:rsidRPr="00C10E2D">
        <w:t xml:space="preserve"> peran sebagai penyedia </w:t>
      </w:r>
      <w:r>
        <w:rPr>
          <w:lang w:val="en-US"/>
        </w:rPr>
        <w:t>s</w:t>
      </w:r>
      <w:proofErr w:type="spellStart"/>
      <w:r w:rsidRPr="00C10E2D">
        <w:t>arana</w:t>
      </w:r>
      <w:proofErr w:type="spellEnd"/>
      <w:r>
        <w:rPr>
          <w:lang w:val="en-US"/>
        </w:rPr>
        <w:t xml:space="preserve"> </w:t>
      </w:r>
      <w:proofErr w:type="spellStart"/>
      <w:r>
        <w:rPr>
          <w:lang w:val="en-US"/>
        </w:rPr>
        <w:t>dan</w:t>
      </w:r>
      <w:proofErr w:type="spellEnd"/>
      <w:r w:rsidRPr="00C10E2D">
        <w:t xml:space="preserve"> prasarana yang dibagi menjadi </w:t>
      </w:r>
      <w:proofErr w:type="spellStart"/>
      <w:r>
        <w:rPr>
          <w:lang w:val="en-US"/>
        </w:rPr>
        <w:t>tiga</w:t>
      </w:r>
      <w:proofErr w:type="spellEnd"/>
      <w:r w:rsidRPr="00C10E2D">
        <w:t xml:space="preserve"> yaitu Penyedia</w:t>
      </w:r>
      <w:r>
        <w:rPr>
          <w:lang w:val="en-US"/>
        </w:rPr>
        <w:t xml:space="preserve"> </w:t>
      </w:r>
      <w:proofErr w:type="spellStart"/>
      <w:r>
        <w:rPr>
          <w:lang w:val="en-US"/>
        </w:rPr>
        <w:t>i</w:t>
      </w:r>
      <w:r w:rsidRPr="00C10E2D">
        <w:t>nformasi</w:t>
      </w:r>
      <w:proofErr w:type="spellEnd"/>
      <w:r>
        <w:rPr>
          <w:lang w:val="en-US"/>
        </w:rPr>
        <w:t>,</w:t>
      </w:r>
      <w:r w:rsidRPr="00C10E2D">
        <w:t xml:space="preserve"> </w:t>
      </w:r>
      <w:r>
        <w:rPr>
          <w:lang w:val="en-US"/>
        </w:rPr>
        <w:t>s</w:t>
      </w:r>
      <w:proofErr w:type="spellStart"/>
      <w:r w:rsidRPr="00C10E2D">
        <w:t>ortasi</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pemberian</w:t>
      </w:r>
      <w:proofErr w:type="spellEnd"/>
      <w:r>
        <w:rPr>
          <w:lang w:val="en-US"/>
        </w:rPr>
        <w:t xml:space="preserve"> modal</w:t>
      </w:r>
      <w:r w:rsidRPr="00C10E2D">
        <w:t xml:space="preserve">. Selaku pihak ke dua </w:t>
      </w:r>
      <w:proofErr w:type="spellStart"/>
      <w:r>
        <w:t>Toke</w:t>
      </w:r>
      <w:proofErr w:type="spellEnd"/>
      <w:r w:rsidRPr="00C10E2D">
        <w:t xml:space="preserve"> selalu berhadapan langsung dengan pihak ketiga yaitu gudang sehingga informasi yang di</w:t>
      </w:r>
      <w:proofErr w:type="spellStart"/>
      <w:r>
        <w:rPr>
          <w:lang w:val="en-US"/>
        </w:rPr>
        <w:t>dapatkan</w:t>
      </w:r>
      <w:proofErr w:type="spellEnd"/>
      <w:r w:rsidRPr="00C10E2D">
        <w:t xml:space="preserve"> </w:t>
      </w:r>
      <w:proofErr w:type="spellStart"/>
      <w:r>
        <w:t>Toke</w:t>
      </w:r>
      <w:proofErr w:type="spellEnd"/>
      <w:r w:rsidRPr="00C10E2D">
        <w:t xml:space="preserve"> lebih banyak dan lebih </w:t>
      </w:r>
      <w:proofErr w:type="spellStart"/>
      <w:r>
        <w:rPr>
          <w:lang w:val="en-US"/>
        </w:rPr>
        <w:t>terbaru</w:t>
      </w:r>
      <w:proofErr w:type="spellEnd"/>
      <w:r>
        <w:rPr>
          <w:lang w:val="en-US"/>
        </w:rPr>
        <w:t xml:space="preserve"> </w:t>
      </w:r>
      <w:r w:rsidRPr="00C10E2D">
        <w:t xml:space="preserve">dibanding dengan petani. Maka dari itu sudah seharusnya </w:t>
      </w:r>
      <w:proofErr w:type="spellStart"/>
      <w:r>
        <w:t>Toke</w:t>
      </w:r>
      <w:proofErr w:type="spellEnd"/>
      <w:r w:rsidRPr="00C10E2D">
        <w:t xml:space="preserve"> </w:t>
      </w:r>
      <w:proofErr w:type="spellStart"/>
      <w:r w:rsidRPr="00C10E2D">
        <w:t>me</w:t>
      </w:r>
      <w:r>
        <w:rPr>
          <w:lang w:val="en-US"/>
        </w:rPr>
        <w:t>mberikan</w:t>
      </w:r>
      <w:proofErr w:type="spellEnd"/>
      <w:r w:rsidRPr="00C10E2D">
        <w:t xml:space="preserve"> informasi </w:t>
      </w:r>
      <w:r>
        <w:rPr>
          <w:lang w:val="en-US"/>
        </w:rPr>
        <w:t xml:space="preserve">yang </w:t>
      </w:r>
      <w:proofErr w:type="spellStart"/>
      <w:r>
        <w:rPr>
          <w:lang w:val="en-US"/>
        </w:rPr>
        <w:t>sudah</w:t>
      </w:r>
      <w:proofErr w:type="spellEnd"/>
      <w:r>
        <w:rPr>
          <w:lang w:val="en-US"/>
        </w:rPr>
        <w:t xml:space="preserve"> </w:t>
      </w:r>
      <w:proofErr w:type="spellStart"/>
      <w:r>
        <w:rPr>
          <w:lang w:val="en-US"/>
        </w:rPr>
        <w:t>didapatkan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gudang</w:t>
      </w:r>
      <w:proofErr w:type="spellEnd"/>
      <w:r>
        <w:rPr>
          <w:lang w:val="en-US"/>
        </w:rPr>
        <w:t xml:space="preserve"> </w:t>
      </w:r>
      <w:r w:rsidRPr="00C10E2D">
        <w:t xml:space="preserve">kepada petani. </w:t>
      </w:r>
    </w:p>
    <w:p w:rsidR="00791D7F" w:rsidRPr="00C10E2D" w:rsidRDefault="00791D7F" w:rsidP="0071229F">
      <w:pPr>
        <w:pStyle w:val="DaftarParagraf"/>
        <w:numPr>
          <w:ilvl w:val="0"/>
          <w:numId w:val="10"/>
        </w:numPr>
        <w:tabs>
          <w:tab w:val="left" w:pos="900"/>
        </w:tabs>
        <w:spacing w:line="360" w:lineRule="auto"/>
        <w:ind w:left="900"/>
        <w:jc w:val="both"/>
      </w:pPr>
      <w:proofErr w:type="spellStart"/>
      <w:r>
        <w:rPr>
          <w:lang w:val="en-US"/>
        </w:rPr>
        <w:t>Penyedia</w:t>
      </w:r>
      <w:proofErr w:type="spellEnd"/>
      <w:r>
        <w:rPr>
          <w:lang w:val="en-US"/>
        </w:rPr>
        <w:t xml:space="preserve"> </w:t>
      </w:r>
      <w:proofErr w:type="spellStart"/>
      <w:r>
        <w:rPr>
          <w:lang w:val="en-US"/>
        </w:rPr>
        <w:t>informasi</w:t>
      </w:r>
      <w:proofErr w:type="spellEnd"/>
    </w:p>
    <w:p w:rsidR="00791D7F" w:rsidRPr="00C10E2D" w:rsidRDefault="00791D7F" w:rsidP="00791D7F">
      <w:pPr>
        <w:spacing w:line="360" w:lineRule="auto"/>
        <w:ind w:left="540" w:firstLine="720"/>
        <w:jc w:val="both"/>
      </w:pPr>
      <w:r w:rsidRPr="00C10E2D">
        <w:t>Informasi yang selalu di</w:t>
      </w:r>
      <w:proofErr w:type="spellStart"/>
      <w:r>
        <w:rPr>
          <w:lang w:val="en-US"/>
        </w:rPr>
        <w:t>berikan</w:t>
      </w:r>
      <w:proofErr w:type="spellEnd"/>
      <w:r w:rsidRPr="00C10E2D">
        <w:t xml:space="preserve"> </w:t>
      </w:r>
      <w:proofErr w:type="spellStart"/>
      <w:r>
        <w:t>Toke</w:t>
      </w:r>
      <w:proofErr w:type="spellEnd"/>
      <w:r w:rsidRPr="00C10E2D">
        <w:t xml:space="preserve"> kepada petani ialah </w:t>
      </w:r>
      <w:proofErr w:type="spellStart"/>
      <w:r>
        <w:rPr>
          <w:lang w:val="en-US"/>
        </w:rPr>
        <w:t>berhubungan</w:t>
      </w:r>
      <w:proofErr w:type="spellEnd"/>
      <w:r w:rsidRPr="00C10E2D">
        <w:t xml:space="preserve"> dengan harga TBS dari gudang, sehingga petani </w:t>
      </w:r>
      <w:proofErr w:type="spellStart"/>
      <w:r w:rsidRPr="00C10E2D">
        <w:t>me</w:t>
      </w:r>
      <w:r>
        <w:rPr>
          <w:lang w:val="en-US"/>
        </w:rPr>
        <w:t>mahami</w:t>
      </w:r>
      <w:proofErr w:type="spellEnd"/>
      <w:r w:rsidRPr="00C10E2D">
        <w:t xml:space="preserve"> jika ada kenaikan ataupun </w:t>
      </w:r>
      <w:proofErr w:type="spellStart"/>
      <w:r w:rsidRPr="00C10E2D">
        <w:t>penuruan</w:t>
      </w:r>
      <w:proofErr w:type="spellEnd"/>
      <w:r w:rsidRPr="00C10E2D">
        <w:t xml:space="preserve"> harga TBS</w:t>
      </w:r>
      <w:r>
        <w:rPr>
          <w:lang w:val="en-US"/>
        </w:rPr>
        <w:t>.</w:t>
      </w:r>
      <w:r w:rsidRPr="00C10E2D">
        <w:t xml:space="preserve"> Sebagai penyedia informasi peran </w:t>
      </w:r>
      <w:proofErr w:type="spellStart"/>
      <w:r>
        <w:t>Toke</w:t>
      </w:r>
      <w:proofErr w:type="spellEnd"/>
      <w:r w:rsidRPr="00C10E2D">
        <w:t xml:space="preserve"> juga membantu memberikan pemahaman kepada petani tentang kualitas buah seperti buah masak, mentah dan proses cara pemanenan yang baik dan benar, karena </w:t>
      </w:r>
      <w:proofErr w:type="spellStart"/>
      <w:r>
        <w:rPr>
          <w:lang w:val="en-US"/>
        </w:rPr>
        <w:t>dengan</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memanen</w:t>
      </w:r>
      <w:proofErr w:type="spellEnd"/>
      <w:r w:rsidRPr="00C10E2D">
        <w:t xml:space="preserve"> juga berpengaruh kepada kualitas dan jumlah produksi TBS yang dikeluarkan </w:t>
      </w:r>
      <w:proofErr w:type="spellStart"/>
      <w:r>
        <w:rPr>
          <w:lang w:val="en-US"/>
        </w:rPr>
        <w:t>dari</w:t>
      </w:r>
      <w:proofErr w:type="spellEnd"/>
      <w:r>
        <w:rPr>
          <w:lang w:val="en-US"/>
        </w:rPr>
        <w:t xml:space="preserve"> </w:t>
      </w:r>
      <w:proofErr w:type="spellStart"/>
      <w:r>
        <w:rPr>
          <w:lang w:val="en-US"/>
        </w:rPr>
        <w:t>kelapa</w:t>
      </w:r>
      <w:proofErr w:type="spellEnd"/>
      <w:r>
        <w:rPr>
          <w:lang w:val="en-US"/>
        </w:rPr>
        <w:t xml:space="preserve"> </w:t>
      </w:r>
      <w:proofErr w:type="spellStart"/>
      <w:r>
        <w:rPr>
          <w:lang w:val="en-US"/>
        </w:rPr>
        <w:t>sawit</w:t>
      </w:r>
      <w:proofErr w:type="spellEnd"/>
      <w:r>
        <w:rPr>
          <w:lang w:val="en-US"/>
        </w:rPr>
        <w:t xml:space="preserve"> </w:t>
      </w:r>
      <w:r w:rsidRPr="00C10E2D">
        <w:t xml:space="preserve">petani. </w:t>
      </w:r>
    </w:p>
    <w:p w:rsidR="00791D7F" w:rsidRDefault="00791D7F" w:rsidP="0071229F">
      <w:pPr>
        <w:pStyle w:val="DaftarParagraf"/>
        <w:numPr>
          <w:ilvl w:val="0"/>
          <w:numId w:val="10"/>
        </w:numPr>
        <w:spacing w:line="360" w:lineRule="auto"/>
        <w:ind w:left="900"/>
        <w:jc w:val="both"/>
      </w:pPr>
      <w:proofErr w:type="spellStart"/>
      <w:r>
        <w:rPr>
          <w:lang w:val="en-US"/>
        </w:rPr>
        <w:t>Sortasi</w:t>
      </w:r>
      <w:proofErr w:type="spellEnd"/>
    </w:p>
    <w:p w:rsidR="00791D7F" w:rsidRDefault="00791D7F" w:rsidP="00791D7F">
      <w:pPr>
        <w:spacing w:line="360" w:lineRule="auto"/>
        <w:ind w:left="540" w:firstLine="720"/>
        <w:jc w:val="both"/>
      </w:pPr>
      <w:r w:rsidRPr="00C10E2D">
        <w:t>Selain</w:t>
      </w:r>
      <w:r>
        <w:rPr>
          <w:lang w:val="en-US"/>
        </w:rPr>
        <w:t xml:space="preserve"> </w:t>
      </w:r>
      <w:proofErr w:type="spellStart"/>
      <w:r>
        <w:rPr>
          <w:lang w:val="en-US"/>
        </w:rPr>
        <w:t>memberikan</w:t>
      </w:r>
      <w:proofErr w:type="spellEnd"/>
      <w:r w:rsidRPr="00C10E2D">
        <w:t xml:space="preserve"> informasi </w:t>
      </w:r>
      <w:proofErr w:type="spellStart"/>
      <w:r>
        <w:t>Toke</w:t>
      </w:r>
      <w:proofErr w:type="spellEnd"/>
      <w:r w:rsidRPr="00C10E2D">
        <w:t xml:space="preserve"> juga melakukan </w:t>
      </w:r>
      <w:proofErr w:type="spellStart"/>
      <w:r w:rsidRPr="00C10E2D">
        <w:t>sortasi</w:t>
      </w:r>
      <w:proofErr w:type="spellEnd"/>
      <w:r w:rsidRPr="00C10E2D">
        <w:t xml:space="preserve"> </w:t>
      </w:r>
      <w:proofErr w:type="spellStart"/>
      <w:r w:rsidRPr="00C10E2D">
        <w:t>disetiap</w:t>
      </w:r>
      <w:proofErr w:type="spellEnd"/>
      <w:r w:rsidRPr="00C10E2D">
        <w:t xml:space="preserve"> transaksi. </w:t>
      </w:r>
      <w:proofErr w:type="spellStart"/>
      <w:r w:rsidRPr="00C10E2D">
        <w:t>Sortasi</w:t>
      </w:r>
      <w:proofErr w:type="spellEnd"/>
      <w:r w:rsidRPr="00C10E2D">
        <w:t xml:space="preserve"> merupakan salah satu </w:t>
      </w:r>
      <w:proofErr w:type="spellStart"/>
      <w:r>
        <w:rPr>
          <w:lang w:val="en-US"/>
        </w:rPr>
        <w:t>alat</w:t>
      </w:r>
      <w:proofErr w:type="spellEnd"/>
      <w:r w:rsidRPr="00C10E2D">
        <w:t xml:space="preserve"> penting dalam proses </w:t>
      </w:r>
      <w:proofErr w:type="spellStart"/>
      <w:r w:rsidRPr="00C10E2D">
        <w:t>pe</w:t>
      </w:r>
      <w:r>
        <w:rPr>
          <w:lang w:val="en-US"/>
        </w:rPr>
        <w:t>njualan</w:t>
      </w:r>
      <w:proofErr w:type="spellEnd"/>
      <w:r w:rsidRPr="00C10E2D">
        <w:t xml:space="preserve"> TBS karena </w:t>
      </w:r>
      <w:r>
        <w:rPr>
          <w:lang w:val="en-US"/>
        </w:rPr>
        <w:t>s</w:t>
      </w:r>
      <w:proofErr w:type="spellStart"/>
      <w:r w:rsidRPr="00C10E2D">
        <w:t>ortasi</w:t>
      </w:r>
      <w:proofErr w:type="spellEnd"/>
      <w:r w:rsidRPr="00C10E2D">
        <w:t xml:space="preserve"> mempengaruhi hubungan bisnis yang baik pula, Pada penelitian kali ini peran </w:t>
      </w:r>
      <w:proofErr w:type="spellStart"/>
      <w:r>
        <w:t>Toke</w:t>
      </w:r>
      <w:proofErr w:type="spellEnd"/>
      <w:r w:rsidRPr="00C10E2D">
        <w:t xml:space="preserve"> sebagai penyortir TBS petani termasuk</w:t>
      </w:r>
      <w:r>
        <w:t xml:space="preserve"> kategori tinggi, karena </w:t>
      </w:r>
      <w:proofErr w:type="spellStart"/>
      <w:r>
        <w:t>Toke</w:t>
      </w:r>
      <w:proofErr w:type="spellEnd"/>
      <w:r>
        <w:t xml:space="preserve"> sudah mampu membedakan dan memisahkan antara TBS masak dan mentah. </w:t>
      </w:r>
    </w:p>
    <w:p w:rsidR="00791D7F" w:rsidRPr="00C10E2D" w:rsidRDefault="00791D7F" w:rsidP="00791D7F">
      <w:pPr>
        <w:spacing w:line="360" w:lineRule="auto"/>
        <w:ind w:left="540" w:firstLine="720"/>
        <w:jc w:val="both"/>
      </w:pPr>
      <w:proofErr w:type="spellStart"/>
      <w:r w:rsidRPr="00C10E2D">
        <w:t>Sortasi</w:t>
      </w:r>
      <w:proofErr w:type="spellEnd"/>
      <w:r w:rsidRPr="00C10E2D">
        <w:t xml:space="preserve"> berguna</w:t>
      </w:r>
      <w:r>
        <w:rPr>
          <w:lang w:val="en-US"/>
        </w:rPr>
        <w:t xml:space="preserve"> juga</w:t>
      </w:r>
      <w:r w:rsidRPr="00C10E2D">
        <w:t xml:space="preserve"> sebagai </w:t>
      </w:r>
      <w:proofErr w:type="spellStart"/>
      <w:r>
        <w:rPr>
          <w:lang w:val="en-US"/>
        </w:rPr>
        <w:t>bagian</w:t>
      </w:r>
      <w:proofErr w:type="spellEnd"/>
      <w:r w:rsidRPr="00C10E2D">
        <w:t xml:space="preserve"> penentu harga TBS, Harga TBS yang sudah masak akan berbeda harga TBS yang masih mentah, TBS yang masih mentah akan diberi harga separuh dari TBS masak karena TBS mentah tidak diperbolehkan masuk ke gudang kecuali setelah di</w:t>
      </w:r>
      <w:proofErr w:type="spellStart"/>
      <w:r>
        <w:rPr>
          <w:lang w:val="en-US"/>
        </w:rPr>
        <w:t>pisahkan</w:t>
      </w:r>
      <w:proofErr w:type="spellEnd"/>
      <w:r w:rsidRPr="00C10E2D">
        <w:t xml:space="preserve"> terlebih dahulu. Maka dari itu sangat diperlukan </w:t>
      </w:r>
      <w:proofErr w:type="spellStart"/>
      <w:r w:rsidRPr="00C10E2D">
        <w:t>sortasi</w:t>
      </w:r>
      <w:proofErr w:type="spellEnd"/>
      <w:r w:rsidRPr="00C10E2D">
        <w:t xml:space="preserve"> untuk menghindari kerugian pada pihak </w:t>
      </w:r>
      <w:proofErr w:type="spellStart"/>
      <w:r>
        <w:t>Toke</w:t>
      </w:r>
      <w:proofErr w:type="spellEnd"/>
      <w:r w:rsidRPr="00C10E2D">
        <w:t xml:space="preserve">. </w:t>
      </w:r>
    </w:p>
    <w:p w:rsidR="00791D7F" w:rsidRDefault="00791D7F" w:rsidP="00791D7F">
      <w:pPr>
        <w:spacing w:line="360" w:lineRule="auto"/>
        <w:ind w:left="540" w:firstLine="720"/>
        <w:jc w:val="both"/>
      </w:pPr>
      <w:proofErr w:type="spellStart"/>
      <w:r>
        <w:t>Toke</w:t>
      </w:r>
      <w:proofErr w:type="spellEnd"/>
      <w:r w:rsidRPr="00C10E2D">
        <w:t xml:space="preserve"> tidak mengklasifikasikan TBS berdasarkan besar tandan karena mengklasifikasi dalam tingkat kematangan saja sudah cukup mewakili untuk </w:t>
      </w:r>
      <w:proofErr w:type="spellStart"/>
      <w:r w:rsidRPr="00C10E2D">
        <w:t>me</w:t>
      </w:r>
      <w:r>
        <w:rPr>
          <w:lang w:val="en-US"/>
        </w:rPr>
        <w:t>menuhi</w:t>
      </w:r>
      <w:proofErr w:type="spellEnd"/>
      <w:r w:rsidRPr="00C10E2D">
        <w:t xml:space="preserve"> </w:t>
      </w:r>
      <w:proofErr w:type="spellStart"/>
      <w:r w:rsidRPr="00C10E2D">
        <w:t>sortasi</w:t>
      </w:r>
      <w:proofErr w:type="spellEnd"/>
      <w:r w:rsidRPr="00C10E2D">
        <w:t xml:space="preserve"> yang akan diterapkan oleh gudang kelapa sawit nantinya. </w:t>
      </w:r>
      <w:r w:rsidRPr="00C10E2D">
        <w:lastRenderedPageBreak/>
        <w:t xml:space="preserve">Dari seluruh peran </w:t>
      </w:r>
      <w:proofErr w:type="spellStart"/>
      <w:r>
        <w:t>Toke</w:t>
      </w:r>
      <w:proofErr w:type="spellEnd"/>
      <w:r w:rsidRPr="00C10E2D">
        <w:t xml:space="preserve"> yang dijelaskan </w:t>
      </w:r>
      <w:proofErr w:type="spellStart"/>
      <w:r w:rsidRPr="00C10E2D">
        <w:t>diatas</w:t>
      </w:r>
      <w:proofErr w:type="spellEnd"/>
      <w:r w:rsidRPr="00C10E2D">
        <w:t xml:space="preserve"> maka dapat kita simpulkan peran </w:t>
      </w:r>
      <w:proofErr w:type="spellStart"/>
      <w:r>
        <w:t>Toke</w:t>
      </w:r>
      <w:proofErr w:type="spellEnd"/>
      <w:r w:rsidRPr="00C10E2D">
        <w:t xml:space="preserve"> dengan </w:t>
      </w:r>
      <w:proofErr w:type="spellStart"/>
      <w:r w:rsidRPr="00C10E2D">
        <w:t>meng</w:t>
      </w:r>
      <w:r>
        <w:rPr>
          <w:lang w:val="en-US"/>
        </w:rPr>
        <w:t>kelompokkan</w:t>
      </w:r>
      <w:proofErr w:type="spellEnd"/>
      <w:r w:rsidRPr="00C10E2D">
        <w:t xml:space="preserve"> menjadi tiga tingkatan yaitu rendah, sedang dan tinggi.</w:t>
      </w:r>
    </w:p>
    <w:p w:rsidR="00791D7F" w:rsidRPr="00C10E2D" w:rsidRDefault="00791D7F" w:rsidP="0071229F">
      <w:pPr>
        <w:pStyle w:val="DaftarParagraf"/>
        <w:numPr>
          <w:ilvl w:val="0"/>
          <w:numId w:val="10"/>
        </w:numPr>
        <w:spacing w:line="360" w:lineRule="auto"/>
        <w:ind w:left="540" w:firstLine="0"/>
        <w:jc w:val="both"/>
      </w:pPr>
      <w:proofErr w:type="spellStart"/>
      <w:r>
        <w:rPr>
          <w:lang w:val="en-US"/>
        </w:rPr>
        <w:t>Pemberian</w:t>
      </w:r>
      <w:proofErr w:type="spellEnd"/>
      <w:r>
        <w:rPr>
          <w:lang w:val="en-US"/>
        </w:rPr>
        <w:t xml:space="preserve"> modal</w:t>
      </w:r>
    </w:p>
    <w:p w:rsidR="00791D7F" w:rsidRDefault="00791D7F" w:rsidP="00791D7F">
      <w:pPr>
        <w:spacing w:line="360" w:lineRule="auto"/>
        <w:ind w:left="540" w:firstLine="720"/>
        <w:jc w:val="both"/>
      </w:pPr>
      <w:r w:rsidRPr="00C10E2D">
        <w:t xml:space="preserve">Selain itu </w:t>
      </w:r>
      <w:proofErr w:type="spellStart"/>
      <w:r>
        <w:t>Toke</w:t>
      </w:r>
      <w:proofErr w:type="spellEnd"/>
      <w:r w:rsidRPr="00C10E2D">
        <w:t xml:space="preserve"> juga berperan dalam pemberian </w:t>
      </w:r>
      <w:r>
        <w:rPr>
          <w:lang w:val="en-US"/>
        </w:rPr>
        <w:t>m</w:t>
      </w:r>
      <w:proofErr w:type="spellStart"/>
      <w:r w:rsidRPr="00C10E2D">
        <w:t>odal</w:t>
      </w:r>
      <w:proofErr w:type="spellEnd"/>
      <w:r w:rsidRPr="00C10E2D">
        <w:t xml:space="preserve"> </w:t>
      </w:r>
      <w:r>
        <w:rPr>
          <w:lang w:val="en-US"/>
        </w:rPr>
        <w:t>p</w:t>
      </w:r>
      <w:proofErr w:type="spellStart"/>
      <w:r w:rsidRPr="00C10E2D">
        <w:t>injaman</w:t>
      </w:r>
      <w:proofErr w:type="spellEnd"/>
      <w:r w:rsidRPr="00C10E2D">
        <w:t xml:space="preserve"> kepada para petani, </w:t>
      </w:r>
      <w:proofErr w:type="spellStart"/>
      <w:r w:rsidRPr="00C10E2D">
        <w:t>pemb</w:t>
      </w:r>
      <w:proofErr w:type="spellEnd"/>
      <w:r>
        <w:rPr>
          <w:lang w:val="en-US"/>
        </w:rPr>
        <w:t>e</w:t>
      </w:r>
      <w:r w:rsidRPr="00C10E2D">
        <w:t xml:space="preserve">rian </w:t>
      </w:r>
      <w:r>
        <w:rPr>
          <w:lang w:val="en-US"/>
        </w:rPr>
        <w:t>p</w:t>
      </w:r>
      <w:proofErr w:type="spellStart"/>
      <w:r w:rsidRPr="00C10E2D">
        <w:t>injaman</w:t>
      </w:r>
      <w:proofErr w:type="spellEnd"/>
      <w:r w:rsidRPr="00C10E2D">
        <w:t xml:space="preserve"> modal </w:t>
      </w:r>
      <w:r>
        <w:rPr>
          <w:lang w:val="en-US"/>
        </w:rPr>
        <w:t xml:space="preserve">yang </w:t>
      </w:r>
      <w:proofErr w:type="spellStart"/>
      <w:r w:rsidRPr="00C10E2D">
        <w:t>ber</w:t>
      </w:r>
      <w:r>
        <w:rPr>
          <w:lang w:val="en-US"/>
        </w:rPr>
        <w:t>arti</w:t>
      </w:r>
      <w:proofErr w:type="spellEnd"/>
      <w:r w:rsidRPr="00C10E2D">
        <w:t xml:space="preserve"> agar petani menjual TBS kepada </w:t>
      </w:r>
      <w:proofErr w:type="spellStart"/>
      <w:r>
        <w:t>Toke</w:t>
      </w:r>
      <w:proofErr w:type="spellEnd"/>
      <w:r w:rsidRPr="00C10E2D">
        <w:t xml:space="preserve"> yang memberi </w:t>
      </w:r>
      <w:proofErr w:type="spellStart"/>
      <w:r w:rsidRPr="00C10E2D">
        <w:t>pijaman</w:t>
      </w:r>
      <w:proofErr w:type="spellEnd"/>
      <w:r w:rsidRPr="00C10E2D">
        <w:t xml:space="preserve">, pemberian modal pinjaman kepada petani merupakan dari kesepakatan penjualan TBS antara petani dan </w:t>
      </w:r>
      <w:proofErr w:type="spellStart"/>
      <w:r>
        <w:t>Toke</w:t>
      </w:r>
      <w:proofErr w:type="spellEnd"/>
      <w:r w:rsidRPr="00C10E2D">
        <w:t>, Pemberian modal Pinjaman tidak hanya dalam bentuk tunai,</w:t>
      </w:r>
      <w:r>
        <w:rPr>
          <w:lang w:val="en-US"/>
        </w:rPr>
        <w:t xml:space="preserve"> </w:t>
      </w:r>
      <w:r w:rsidRPr="00C10E2D">
        <w:t xml:space="preserve">dari hasil penelitian ini bahwa hampir seluruh petani meminjam modal pinjaman dalam bentuk tunai. Pemberian pinjaman modal tidak memiliki ketentuan khusus karena bentuk pinjaman berdasarkan kebutuhan petani yang bersangkutan, jika petani membutuhkan pinjaman dalam bentuk tunai maka </w:t>
      </w:r>
      <w:proofErr w:type="spellStart"/>
      <w:r>
        <w:t>Toke</w:t>
      </w:r>
      <w:proofErr w:type="spellEnd"/>
      <w:r w:rsidRPr="00C10E2D">
        <w:t xml:space="preserve"> menyediakan</w:t>
      </w:r>
      <w:r>
        <w:rPr>
          <w:lang w:val="en-US"/>
        </w:rPr>
        <w:t>.</w:t>
      </w:r>
      <w:r w:rsidRPr="003763AD">
        <w:t xml:space="preserve"> </w:t>
      </w:r>
      <w:r w:rsidRPr="00CC7882">
        <w:t xml:space="preserve">Dapat </w:t>
      </w:r>
      <w:proofErr w:type="spellStart"/>
      <w:r w:rsidRPr="00CC7882">
        <w:t>dlihat</w:t>
      </w:r>
      <w:proofErr w:type="spellEnd"/>
      <w:r w:rsidRPr="00CC7882">
        <w:t xml:space="preserve"> pada tabel 5</w:t>
      </w:r>
      <w:r>
        <w:rPr>
          <w:lang w:val="en-US"/>
        </w:rPr>
        <w:t>.9</w:t>
      </w:r>
      <w:r w:rsidRPr="00CC7882">
        <w:t xml:space="preserve"> </w:t>
      </w:r>
      <w:proofErr w:type="spellStart"/>
      <w:r w:rsidRPr="00CC7882">
        <w:t>dibawah</w:t>
      </w:r>
      <w:proofErr w:type="spellEnd"/>
      <w:r w:rsidRPr="00CC7882">
        <w:t xml:space="preserve"> ini.</w:t>
      </w:r>
    </w:p>
    <w:p w:rsidR="00791D7F" w:rsidRPr="003763AD" w:rsidRDefault="00791D7F" w:rsidP="00791D7F">
      <w:pPr>
        <w:ind w:firstLine="720"/>
        <w:jc w:val="both"/>
        <w:rPr>
          <w:lang w:val="en-US"/>
        </w:rPr>
      </w:pPr>
      <w:proofErr w:type="spellStart"/>
      <w:r>
        <w:rPr>
          <w:lang w:val="en-US"/>
        </w:rPr>
        <w:t>Tabel</w:t>
      </w:r>
      <w:proofErr w:type="spellEnd"/>
      <w:r>
        <w:rPr>
          <w:lang w:val="en-US"/>
        </w:rPr>
        <w:t xml:space="preserve"> 5.9 </w:t>
      </w:r>
      <w:proofErr w:type="spellStart"/>
      <w:r>
        <w:rPr>
          <w:lang w:val="en-US"/>
        </w:rPr>
        <w:t>Pemberian</w:t>
      </w:r>
      <w:proofErr w:type="spellEnd"/>
      <w:r>
        <w:rPr>
          <w:lang w:val="en-US"/>
        </w:rPr>
        <w:t xml:space="preserve"> Modal</w:t>
      </w:r>
    </w:p>
    <w:tbl>
      <w:tblPr>
        <w:tblW w:w="7227" w:type="dxa"/>
        <w:tblInd w:w="535" w:type="dxa"/>
        <w:tblLook w:val="04A0" w:firstRow="1" w:lastRow="0" w:firstColumn="1" w:lastColumn="0" w:noHBand="0" w:noVBand="1"/>
      </w:tblPr>
      <w:tblGrid>
        <w:gridCol w:w="2260"/>
        <w:gridCol w:w="2285"/>
        <w:gridCol w:w="2682"/>
      </w:tblGrid>
      <w:tr w:rsidR="00791D7F" w:rsidRPr="003763AD" w:rsidTr="00773E1D">
        <w:trPr>
          <w:trHeight w:val="320"/>
        </w:trPr>
        <w:tc>
          <w:tcPr>
            <w:tcW w:w="72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D7F" w:rsidRPr="003763AD" w:rsidRDefault="00791D7F" w:rsidP="00773E1D">
            <w:pPr>
              <w:jc w:val="center"/>
              <w:rPr>
                <w:color w:val="000000"/>
              </w:rPr>
            </w:pPr>
            <w:r>
              <w:rPr>
                <w:color w:val="000000"/>
                <w:lang w:val="en-US"/>
              </w:rPr>
              <w:t>P</w:t>
            </w:r>
            <w:proofErr w:type="spellStart"/>
            <w:r w:rsidRPr="003763AD">
              <w:rPr>
                <w:color w:val="000000"/>
              </w:rPr>
              <w:t>eminjaman</w:t>
            </w:r>
            <w:proofErr w:type="spellEnd"/>
            <w:r w:rsidRPr="003763AD">
              <w:rPr>
                <w:color w:val="000000"/>
              </w:rPr>
              <w:t xml:space="preserve"> </w:t>
            </w:r>
            <w:r>
              <w:rPr>
                <w:color w:val="000000"/>
                <w:lang w:val="en-US"/>
              </w:rPr>
              <w:t>M</w:t>
            </w:r>
            <w:proofErr w:type="spellStart"/>
            <w:r w:rsidRPr="003763AD">
              <w:rPr>
                <w:color w:val="000000"/>
              </w:rPr>
              <w:t>odal</w:t>
            </w:r>
            <w:proofErr w:type="spellEnd"/>
          </w:p>
        </w:tc>
      </w:tr>
      <w:tr w:rsidR="00791D7F" w:rsidRPr="003763AD" w:rsidTr="00773E1D">
        <w:trPr>
          <w:trHeight w:val="32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91D7F" w:rsidRPr="003763AD" w:rsidRDefault="00791D7F" w:rsidP="00773E1D">
            <w:pPr>
              <w:jc w:val="center"/>
              <w:rPr>
                <w:color w:val="000000"/>
              </w:rPr>
            </w:pPr>
            <w:r>
              <w:rPr>
                <w:color w:val="000000"/>
                <w:lang w:val="en-US"/>
              </w:rPr>
              <w:t>T</w:t>
            </w:r>
            <w:proofErr w:type="spellStart"/>
            <w:r w:rsidRPr="003763AD">
              <w:rPr>
                <w:color w:val="000000"/>
              </w:rPr>
              <w:t>erbesar</w:t>
            </w:r>
            <w:proofErr w:type="spellEnd"/>
            <w:r w:rsidRPr="003763AD">
              <w:rPr>
                <w:color w:val="000000"/>
              </w:rPr>
              <w:t xml:space="preserve"> (Rp)</w:t>
            </w:r>
          </w:p>
        </w:tc>
        <w:tc>
          <w:tcPr>
            <w:tcW w:w="2285" w:type="dxa"/>
            <w:tcBorders>
              <w:top w:val="nil"/>
              <w:left w:val="nil"/>
              <w:bottom w:val="single" w:sz="4" w:space="0" w:color="auto"/>
              <w:right w:val="single" w:sz="4" w:space="0" w:color="auto"/>
            </w:tcBorders>
            <w:shd w:val="clear" w:color="auto" w:fill="auto"/>
            <w:noWrap/>
            <w:vAlign w:val="center"/>
            <w:hideMark/>
          </w:tcPr>
          <w:p w:rsidR="00791D7F" w:rsidRPr="003763AD" w:rsidRDefault="00791D7F" w:rsidP="00773E1D">
            <w:pPr>
              <w:jc w:val="center"/>
              <w:rPr>
                <w:color w:val="000000"/>
              </w:rPr>
            </w:pPr>
            <w:r w:rsidRPr="003763AD">
              <w:rPr>
                <w:color w:val="000000"/>
              </w:rPr>
              <w:t>Terkecil (Rp)</w:t>
            </w:r>
          </w:p>
        </w:tc>
        <w:tc>
          <w:tcPr>
            <w:tcW w:w="2682" w:type="dxa"/>
            <w:tcBorders>
              <w:top w:val="nil"/>
              <w:left w:val="nil"/>
              <w:bottom w:val="single" w:sz="4" w:space="0" w:color="auto"/>
              <w:right w:val="single" w:sz="4" w:space="0" w:color="auto"/>
            </w:tcBorders>
            <w:shd w:val="clear" w:color="auto" w:fill="auto"/>
            <w:noWrap/>
            <w:vAlign w:val="center"/>
            <w:hideMark/>
          </w:tcPr>
          <w:p w:rsidR="00791D7F" w:rsidRPr="003763AD" w:rsidRDefault="00791D7F" w:rsidP="00773E1D">
            <w:pPr>
              <w:jc w:val="center"/>
              <w:rPr>
                <w:color w:val="000000"/>
              </w:rPr>
            </w:pPr>
            <w:proofErr w:type="spellStart"/>
            <w:r w:rsidRPr="003763AD">
              <w:rPr>
                <w:color w:val="000000"/>
              </w:rPr>
              <w:t>Ratat</w:t>
            </w:r>
            <w:proofErr w:type="spellEnd"/>
            <w:r w:rsidRPr="003763AD">
              <w:rPr>
                <w:color w:val="000000"/>
              </w:rPr>
              <w:t xml:space="preserve">-Rata (Rp) </w:t>
            </w:r>
          </w:p>
        </w:tc>
      </w:tr>
      <w:tr w:rsidR="00791D7F" w:rsidRPr="003763AD" w:rsidTr="00773E1D">
        <w:trPr>
          <w:trHeight w:val="32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91D7F" w:rsidRPr="003763AD" w:rsidRDefault="00791D7F" w:rsidP="00773E1D">
            <w:pPr>
              <w:jc w:val="center"/>
              <w:rPr>
                <w:color w:val="000000"/>
              </w:rPr>
            </w:pPr>
            <w:r w:rsidRPr="003763AD">
              <w:rPr>
                <w:color w:val="000000"/>
              </w:rPr>
              <w:t>12.000.000</w:t>
            </w:r>
          </w:p>
        </w:tc>
        <w:tc>
          <w:tcPr>
            <w:tcW w:w="2285" w:type="dxa"/>
            <w:tcBorders>
              <w:top w:val="nil"/>
              <w:left w:val="nil"/>
              <w:bottom w:val="single" w:sz="4" w:space="0" w:color="auto"/>
              <w:right w:val="single" w:sz="4" w:space="0" w:color="auto"/>
            </w:tcBorders>
            <w:shd w:val="clear" w:color="auto" w:fill="auto"/>
            <w:noWrap/>
            <w:vAlign w:val="center"/>
            <w:hideMark/>
          </w:tcPr>
          <w:p w:rsidR="00791D7F" w:rsidRPr="003763AD" w:rsidRDefault="00791D7F" w:rsidP="00773E1D">
            <w:pPr>
              <w:jc w:val="center"/>
              <w:rPr>
                <w:color w:val="000000"/>
              </w:rPr>
            </w:pPr>
            <w:r w:rsidRPr="003763AD">
              <w:rPr>
                <w:color w:val="000000"/>
              </w:rPr>
              <w:t>500.000</w:t>
            </w:r>
          </w:p>
        </w:tc>
        <w:tc>
          <w:tcPr>
            <w:tcW w:w="2682" w:type="dxa"/>
            <w:tcBorders>
              <w:top w:val="nil"/>
              <w:left w:val="nil"/>
              <w:bottom w:val="single" w:sz="4" w:space="0" w:color="auto"/>
              <w:right w:val="single" w:sz="4" w:space="0" w:color="auto"/>
            </w:tcBorders>
            <w:shd w:val="clear" w:color="auto" w:fill="auto"/>
            <w:noWrap/>
            <w:vAlign w:val="center"/>
            <w:hideMark/>
          </w:tcPr>
          <w:p w:rsidR="00791D7F" w:rsidRPr="003763AD" w:rsidRDefault="00791D7F" w:rsidP="00773E1D">
            <w:pPr>
              <w:jc w:val="center"/>
              <w:rPr>
                <w:color w:val="000000"/>
              </w:rPr>
            </w:pPr>
            <w:r w:rsidRPr="003763AD">
              <w:rPr>
                <w:color w:val="000000"/>
              </w:rPr>
              <w:t>500.000</w:t>
            </w:r>
          </w:p>
        </w:tc>
      </w:tr>
    </w:tbl>
    <w:p w:rsidR="00791D7F" w:rsidRPr="003763AD" w:rsidRDefault="00791D7F" w:rsidP="00791D7F">
      <w:pPr>
        <w:spacing w:line="360" w:lineRule="auto"/>
        <w:ind w:firstLine="720"/>
        <w:jc w:val="both"/>
        <w:rPr>
          <w:lang w:val="en-US"/>
        </w:rPr>
      </w:pPr>
      <w:r w:rsidRPr="00CD108A">
        <w:t>Sumber :</w:t>
      </w:r>
      <w:r>
        <w:rPr>
          <w:lang w:val="en-US"/>
        </w:rPr>
        <w:t xml:space="preserve"> D</w:t>
      </w:r>
      <w:proofErr w:type="spellStart"/>
      <w:r w:rsidRPr="00CD108A">
        <w:t>ata</w:t>
      </w:r>
      <w:proofErr w:type="spellEnd"/>
      <w:r w:rsidRPr="00CD108A">
        <w:t xml:space="preserve"> </w:t>
      </w:r>
      <w:r>
        <w:rPr>
          <w:lang w:val="en-US"/>
        </w:rPr>
        <w:t>Primer ,</w:t>
      </w:r>
      <w:r w:rsidRPr="00CD108A">
        <w:t>202</w:t>
      </w:r>
      <w:r>
        <w:rPr>
          <w:lang w:val="en-US"/>
        </w:rPr>
        <w:t>1.</w:t>
      </w:r>
      <w:r w:rsidRPr="00C10E2D">
        <w:t xml:space="preserve"> </w:t>
      </w:r>
    </w:p>
    <w:p w:rsidR="00791D7F" w:rsidRPr="00C10E2D" w:rsidRDefault="00791D7F" w:rsidP="00791D7F">
      <w:pPr>
        <w:spacing w:line="360" w:lineRule="auto"/>
        <w:ind w:left="540" w:firstLine="720"/>
        <w:jc w:val="both"/>
      </w:pPr>
      <w:r w:rsidRPr="00C10E2D">
        <w:t xml:space="preserve">Perjanjian yang dibuat </w:t>
      </w:r>
      <w:proofErr w:type="spellStart"/>
      <w:r>
        <w:rPr>
          <w:lang w:val="en-US"/>
        </w:rPr>
        <w:t>dari</w:t>
      </w:r>
      <w:proofErr w:type="spellEnd"/>
      <w:r w:rsidRPr="00C10E2D">
        <w:t xml:space="preserve"> </w:t>
      </w:r>
      <w:proofErr w:type="spellStart"/>
      <w:r>
        <w:t>Toke</w:t>
      </w:r>
      <w:proofErr w:type="spellEnd"/>
      <w:r w:rsidRPr="00C10E2D">
        <w:t xml:space="preserve"> dan petani tidak berbentuk tulisan hanya dalam </w:t>
      </w:r>
      <w:proofErr w:type="spellStart"/>
      <w:r>
        <w:rPr>
          <w:lang w:val="en-US"/>
        </w:rPr>
        <w:t>perkataan</w:t>
      </w:r>
      <w:proofErr w:type="spellEnd"/>
      <w:r w:rsidRPr="00C10E2D">
        <w:t xml:space="preserve"> dan </w:t>
      </w:r>
      <w:proofErr w:type="spellStart"/>
      <w:r w:rsidRPr="00C10E2D">
        <w:t>dise</w:t>
      </w:r>
      <w:r>
        <w:rPr>
          <w:lang w:val="en-US"/>
        </w:rPr>
        <w:t>pakatin</w:t>
      </w:r>
      <w:proofErr w:type="spellEnd"/>
      <w:r w:rsidRPr="00C10E2D">
        <w:t xml:space="preserve"> oleh kedua belah pihak, Jika petani meminjam modal kepada </w:t>
      </w:r>
      <w:proofErr w:type="spellStart"/>
      <w:r>
        <w:t>Toke</w:t>
      </w:r>
      <w:proofErr w:type="spellEnd"/>
      <w:r w:rsidRPr="00C10E2D">
        <w:t xml:space="preserve"> maka petani tersebut harus menjual TBS kepada </w:t>
      </w:r>
      <w:proofErr w:type="spellStart"/>
      <w:r>
        <w:t>Toke</w:t>
      </w:r>
      <w:proofErr w:type="spellEnd"/>
      <w:r w:rsidRPr="00C10E2D">
        <w:t xml:space="preserve"> tersebut. Administrasi yang membantu perhitungan peminjaman </w:t>
      </w:r>
      <w:proofErr w:type="spellStart"/>
      <w:r w:rsidRPr="00C10E2D">
        <w:t>hanyalah</w:t>
      </w:r>
      <w:proofErr w:type="spellEnd"/>
      <w:r w:rsidRPr="00C10E2D">
        <w:t xml:space="preserve"> </w:t>
      </w:r>
      <w:r>
        <w:rPr>
          <w:lang w:val="en-US"/>
        </w:rPr>
        <w:t>b</w:t>
      </w:r>
      <w:proofErr w:type="spellStart"/>
      <w:r w:rsidRPr="00C10E2D">
        <w:t>on</w:t>
      </w:r>
      <w:proofErr w:type="spellEnd"/>
      <w:r w:rsidRPr="00C10E2D">
        <w:t xml:space="preserve"> hasil timbangan ya</w:t>
      </w:r>
      <w:r>
        <w:rPr>
          <w:lang w:val="en-US"/>
        </w:rPr>
        <w:t>n</w:t>
      </w:r>
      <w:r w:rsidRPr="00C10E2D">
        <w:t xml:space="preserve">g diberikan setiap penimbangan. </w:t>
      </w:r>
    </w:p>
    <w:p w:rsidR="00791D7F" w:rsidRPr="00C10E2D" w:rsidRDefault="00791D7F" w:rsidP="00791D7F">
      <w:pPr>
        <w:spacing w:line="360" w:lineRule="auto"/>
        <w:ind w:left="540" w:firstLine="720"/>
        <w:jc w:val="both"/>
      </w:pPr>
      <w:r w:rsidRPr="00C10E2D">
        <w:t xml:space="preserve">Pengembalian Modal Pinjaman dilakukan dengan cara memotong hasil penjualan TBS petani </w:t>
      </w:r>
      <w:proofErr w:type="spellStart"/>
      <w:r w:rsidRPr="00C10E2D">
        <w:t>disetiap</w:t>
      </w:r>
      <w:proofErr w:type="spellEnd"/>
      <w:r w:rsidRPr="00C10E2D">
        <w:t xml:space="preserve"> penimbangan dengan minimal potongan Rp.1</w:t>
      </w:r>
      <w:r>
        <w:rPr>
          <w:lang w:val="en-US"/>
        </w:rPr>
        <w:t>5</w:t>
      </w:r>
      <w:r w:rsidRPr="00C10E2D">
        <w:t xml:space="preserve">0.000 dan terkadang tidak memotong sama sekali jika harga sawit sedang rendah, selain itu pengembalian pinjaman tidak disertai dengan bunga pinjaman, dengan tidak adanya administrasi yang jelas maka sering sekali terjadi masalah yakni petani </w:t>
      </w:r>
      <w:proofErr w:type="spellStart"/>
      <w:r>
        <w:rPr>
          <w:lang w:val="en-US"/>
        </w:rPr>
        <w:t>bisa</w:t>
      </w:r>
      <w:proofErr w:type="spellEnd"/>
      <w:r>
        <w:rPr>
          <w:lang w:val="en-US"/>
        </w:rPr>
        <w:t xml:space="preserve"> </w:t>
      </w:r>
      <w:r w:rsidRPr="00C10E2D">
        <w:t xml:space="preserve">menjual TBS kepada </w:t>
      </w:r>
      <w:proofErr w:type="spellStart"/>
      <w:r>
        <w:t>Toke</w:t>
      </w:r>
      <w:proofErr w:type="spellEnd"/>
      <w:r w:rsidRPr="00C10E2D">
        <w:t xml:space="preserve"> lain. Pengembalian pinjaman modal tidak </w:t>
      </w:r>
      <w:proofErr w:type="spellStart"/>
      <w:r w:rsidRPr="00C10E2D">
        <w:t>mem</w:t>
      </w:r>
      <w:r>
        <w:rPr>
          <w:lang w:val="en-US"/>
        </w:rPr>
        <w:t>punyai</w:t>
      </w:r>
      <w:proofErr w:type="spellEnd"/>
      <w:r w:rsidRPr="00C10E2D">
        <w:t xml:space="preserve"> jangka waktu </w:t>
      </w:r>
      <w:proofErr w:type="spellStart"/>
      <w:r>
        <w:rPr>
          <w:lang w:val="en-US"/>
        </w:rPr>
        <w:t>dalam</w:t>
      </w:r>
      <w:proofErr w:type="spellEnd"/>
      <w:r>
        <w:rPr>
          <w:lang w:val="en-US"/>
        </w:rPr>
        <w:t xml:space="preserve"> </w:t>
      </w:r>
      <w:r w:rsidRPr="00C10E2D">
        <w:t xml:space="preserve">pembayaran melainkan hanya kesepakatan bahwasanya petani harus menjual </w:t>
      </w:r>
      <w:r w:rsidRPr="00C10E2D">
        <w:lastRenderedPageBreak/>
        <w:t xml:space="preserve">TBS kepada </w:t>
      </w:r>
      <w:r>
        <w:rPr>
          <w:lang w:val="en-US"/>
        </w:rPr>
        <w:t>Toke</w:t>
      </w:r>
      <w:r w:rsidRPr="00C10E2D">
        <w:t xml:space="preserve"> selama petani tersebut masih memiliki hutang</w:t>
      </w:r>
      <w:r>
        <w:rPr>
          <w:lang w:val="en-US"/>
        </w:rPr>
        <w:t xml:space="preserve">, </w:t>
      </w:r>
      <w:proofErr w:type="spellStart"/>
      <w:r>
        <w:rPr>
          <w:lang w:val="en-US"/>
        </w:rPr>
        <w:t>besaran</w:t>
      </w:r>
      <w:proofErr w:type="spellEnd"/>
      <w:r>
        <w:rPr>
          <w:lang w:val="en-US"/>
        </w:rPr>
        <w:t xml:space="preserve"> </w:t>
      </w:r>
      <w:proofErr w:type="spellStart"/>
      <w:r>
        <w:rPr>
          <w:lang w:val="en-US"/>
        </w:rPr>
        <w:t>pinjaman</w:t>
      </w:r>
      <w:proofErr w:type="spellEnd"/>
      <w:r>
        <w:rPr>
          <w:lang w:val="en-US"/>
        </w:rPr>
        <w:t xml:space="preserve"> yang </w:t>
      </w:r>
      <w:proofErr w:type="spellStart"/>
      <w:r>
        <w:rPr>
          <w:lang w:val="en-US"/>
        </w:rPr>
        <w:t>dilakukan</w:t>
      </w:r>
      <w:proofErr w:type="spellEnd"/>
      <w:r>
        <w:rPr>
          <w:lang w:val="en-US"/>
        </w:rPr>
        <w:t xml:space="preserve"> </w:t>
      </w:r>
      <w:proofErr w:type="spellStart"/>
      <w:r>
        <w:rPr>
          <w:lang w:val="en-US"/>
        </w:rPr>
        <w:t>petani</w:t>
      </w:r>
      <w:proofErr w:type="spellEnd"/>
      <w:r>
        <w:rPr>
          <w:lang w:val="en-US"/>
        </w:rPr>
        <w:t xml:space="preserve"> </w:t>
      </w:r>
      <w:proofErr w:type="spellStart"/>
      <w:r>
        <w:rPr>
          <w:lang w:val="en-US"/>
        </w:rPr>
        <w:t>terhadap</w:t>
      </w:r>
      <w:proofErr w:type="spellEnd"/>
      <w:r>
        <w:rPr>
          <w:lang w:val="en-US"/>
        </w:rPr>
        <w:t xml:space="preserve"> toke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luas</w:t>
      </w:r>
      <w:proofErr w:type="spellEnd"/>
      <w:r>
        <w:rPr>
          <w:lang w:val="en-US"/>
        </w:rPr>
        <w:t xml:space="preserve"> </w:t>
      </w:r>
      <w:proofErr w:type="spellStart"/>
      <w:r>
        <w:rPr>
          <w:lang w:val="en-US"/>
        </w:rPr>
        <w:t>lahan</w:t>
      </w:r>
      <w:proofErr w:type="spellEnd"/>
      <w:r>
        <w:rPr>
          <w:lang w:val="en-US"/>
        </w:rPr>
        <w:t xml:space="preserve"> yang </w:t>
      </w:r>
      <w:proofErr w:type="spellStart"/>
      <w:r>
        <w:rPr>
          <w:lang w:val="en-US"/>
        </w:rPr>
        <w:t>mereka</w:t>
      </w:r>
      <w:proofErr w:type="spellEnd"/>
      <w:r>
        <w:rPr>
          <w:lang w:val="en-US"/>
        </w:rPr>
        <w:t xml:space="preserve"> </w:t>
      </w:r>
      <w:proofErr w:type="spellStart"/>
      <w:r>
        <w:rPr>
          <w:lang w:val="en-US"/>
        </w:rPr>
        <w:t>miliki</w:t>
      </w:r>
      <w:proofErr w:type="spellEnd"/>
      <w:r>
        <w:rPr>
          <w:lang w:val="en-US"/>
        </w:rPr>
        <w:t>.</w:t>
      </w:r>
      <w:r w:rsidRPr="00C10E2D">
        <w:t xml:space="preserve"> </w:t>
      </w:r>
    </w:p>
    <w:p w:rsidR="00791D7F" w:rsidRPr="00147B99" w:rsidRDefault="00791D7F" w:rsidP="0071229F">
      <w:pPr>
        <w:pStyle w:val="DaftarParagraf"/>
        <w:numPr>
          <w:ilvl w:val="0"/>
          <w:numId w:val="16"/>
        </w:numPr>
        <w:spacing w:line="360" w:lineRule="auto"/>
        <w:ind w:left="360"/>
        <w:rPr>
          <w:b/>
        </w:rPr>
      </w:pPr>
      <w:bookmarkStart w:id="2" w:name="_Toc101194095"/>
      <w:proofErr w:type="spellStart"/>
      <w:r w:rsidRPr="00147B99">
        <w:rPr>
          <w:b/>
          <w:lang w:val="en-US"/>
        </w:rPr>
        <w:t>Alasan</w:t>
      </w:r>
      <w:proofErr w:type="spellEnd"/>
      <w:r w:rsidRPr="00147B99">
        <w:rPr>
          <w:b/>
          <w:lang w:val="en-US"/>
        </w:rPr>
        <w:t xml:space="preserve"> </w:t>
      </w:r>
      <w:proofErr w:type="spellStart"/>
      <w:r w:rsidRPr="00147B99">
        <w:rPr>
          <w:b/>
          <w:lang w:val="en-US"/>
        </w:rPr>
        <w:t>Petani</w:t>
      </w:r>
      <w:proofErr w:type="spellEnd"/>
      <w:r w:rsidRPr="00147B99">
        <w:rPr>
          <w:b/>
          <w:lang w:val="en-US"/>
        </w:rPr>
        <w:t xml:space="preserve"> </w:t>
      </w:r>
      <w:proofErr w:type="spellStart"/>
      <w:r w:rsidRPr="00147B99">
        <w:rPr>
          <w:b/>
          <w:lang w:val="en-US"/>
        </w:rPr>
        <w:t>Menjual</w:t>
      </w:r>
      <w:proofErr w:type="spellEnd"/>
      <w:r w:rsidRPr="00147B99">
        <w:rPr>
          <w:b/>
          <w:lang w:val="en-US"/>
        </w:rPr>
        <w:t xml:space="preserve"> TBS </w:t>
      </w:r>
      <w:proofErr w:type="spellStart"/>
      <w:r w:rsidRPr="00147B99">
        <w:rPr>
          <w:b/>
          <w:lang w:val="en-US"/>
        </w:rPr>
        <w:t>Kepada</w:t>
      </w:r>
      <w:proofErr w:type="spellEnd"/>
      <w:r w:rsidRPr="00147B99">
        <w:rPr>
          <w:b/>
          <w:lang w:val="en-US"/>
        </w:rPr>
        <w:t xml:space="preserve"> Toke</w:t>
      </w:r>
      <w:bookmarkEnd w:id="2"/>
    </w:p>
    <w:p w:rsidR="00791D7F" w:rsidRPr="003211A8" w:rsidRDefault="00791D7F" w:rsidP="00791D7F">
      <w:pPr>
        <w:spacing w:line="360" w:lineRule="auto"/>
        <w:ind w:left="720" w:firstLine="720"/>
        <w:jc w:val="both"/>
      </w:pPr>
      <w:r w:rsidRPr="003211A8">
        <w:t xml:space="preserve">Pada penelitian peran </w:t>
      </w:r>
      <w:proofErr w:type="spellStart"/>
      <w:r>
        <w:t>Toke</w:t>
      </w:r>
      <w:proofErr w:type="spellEnd"/>
      <w:r w:rsidRPr="003211A8">
        <w:t xml:space="preserve"> terhadap petani kelapa sawit di </w:t>
      </w:r>
      <w:proofErr w:type="spellStart"/>
      <w:r>
        <w:rPr>
          <w:lang w:val="en-US"/>
        </w:rPr>
        <w:t>Kabupaten</w:t>
      </w:r>
      <w:proofErr w:type="spellEnd"/>
      <w:r>
        <w:rPr>
          <w:lang w:val="en-US"/>
        </w:rPr>
        <w:t xml:space="preserve"> Serdang </w:t>
      </w:r>
      <w:proofErr w:type="spellStart"/>
      <w:r>
        <w:rPr>
          <w:lang w:val="en-US"/>
        </w:rPr>
        <w:t>bedagai</w:t>
      </w:r>
      <w:proofErr w:type="spellEnd"/>
      <w:r w:rsidRPr="003211A8">
        <w:t xml:space="preserve"> dapat diketahui alasan</w:t>
      </w:r>
      <w:r>
        <w:rPr>
          <w:lang w:val="en-US"/>
        </w:rPr>
        <w:t>-</w:t>
      </w:r>
      <w:r w:rsidRPr="003211A8">
        <w:t xml:space="preserve">alasan petani menjual TBS kepada </w:t>
      </w:r>
      <w:proofErr w:type="spellStart"/>
      <w:r>
        <w:t>Toke</w:t>
      </w:r>
      <w:proofErr w:type="spellEnd"/>
      <w:r w:rsidRPr="003211A8">
        <w:t xml:space="preserve"> yang dapat dilihat pada tabel 5.</w:t>
      </w:r>
      <w:r>
        <w:rPr>
          <w:lang w:val="en-US"/>
        </w:rPr>
        <w:t>16</w:t>
      </w:r>
      <w:r w:rsidRPr="003211A8">
        <w:t xml:space="preserve"> </w:t>
      </w:r>
      <w:proofErr w:type="spellStart"/>
      <w:r w:rsidRPr="003211A8">
        <w:t>dibawah</w:t>
      </w:r>
      <w:proofErr w:type="spellEnd"/>
      <w:r w:rsidRPr="003211A8">
        <w:t xml:space="preserve">. </w:t>
      </w:r>
    </w:p>
    <w:p w:rsidR="00791D7F" w:rsidRDefault="00791D7F" w:rsidP="00791D7F">
      <w:pPr>
        <w:tabs>
          <w:tab w:val="left" w:pos="720"/>
        </w:tabs>
        <w:spacing w:line="360" w:lineRule="auto"/>
        <w:ind w:left="540" w:firstLine="180"/>
        <w:jc w:val="both"/>
        <w:rPr>
          <w:lang w:val="en-US"/>
        </w:rPr>
      </w:pPr>
      <w:proofErr w:type="spellStart"/>
      <w:r>
        <w:rPr>
          <w:lang w:val="en-US"/>
        </w:rPr>
        <w:t>Tabel</w:t>
      </w:r>
      <w:proofErr w:type="spellEnd"/>
      <w:r>
        <w:rPr>
          <w:lang w:val="en-US"/>
        </w:rPr>
        <w:t xml:space="preserve"> 5.16 </w:t>
      </w:r>
      <w:proofErr w:type="spellStart"/>
      <w:r>
        <w:rPr>
          <w:lang w:val="en-US"/>
        </w:rPr>
        <w:t>Alasan</w:t>
      </w:r>
      <w:proofErr w:type="spellEnd"/>
      <w:r>
        <w:rPr>
          <w:lang w:val="en-US"/>
        </w:rPr>
        <w:t xml:space="preserve"> </w:t>
      </w:r>
      <w:proofErr w:type="spellStart"/>
      <w:r>
        <w:rPr>
          <w:lang w:val="en-US"/>
        </w:rPr>
        <w:t>petani</w:t>
      </w:r>
      <w:proofErr w:type="spellEnd"/>
      <w:r>
        <w:rPr>
          <w:lang w:val="en-US"/>
        </w:rPr>
        <w:t xml:space="preserve"> </w:t>
      </w:r>
      <w:proofErr w:type="spellStart"/>
      <w:r>
        <w:rPr>
          <w:lang w:val="en-US"/>
        </w:rPr>
        <w:t>menjual</w:t>
      </w:r>
      <w:proofErr w:type="spellEnd"/>
      <w:r>
        <w:rPr>
          <w:lang w:val="en-US"/>
        </w:rPr>
        <w:t xml:space="preserve"> TBS </w:t>
      </w:r>
      <w:proofErr w:type="spellStart"/>
      <w:r>
        <w:rPr>
          <w:lang w:val="en-US"/>
        </w:rPr>
        <w:t>kepada</w:t>
      </w:r>
      <w:proofErr w:type="spellEnd"/>
      <w:r>
        <w:rPr>
          <w:lang w:val="en-US"/>
        </w:rPr>
        <w:t xml:space="preserve"> Toke</w:t>
      </w:r>
    </w:p>
    <w:tbl>
      <w:tblPr>
        <w:tblW w:w="5420" w:type="dxa"/>
        <w:tblInd w:w="715" w:type="dxa"/>
        <w:tblLook w:val="04A0" w:firstRow="1" w:lastRow="0" w:firstColumn="1" w:lastColumn="0" w:noHBand="0" w:noVBand="1"/>
      </w:tblPr>
      <w:tblGrid>
        <w:gridCol w:w="690"/>
        <w:gridCol w:w="3740"/>
        <w:gridCol w:w="990"/>
      </w:tblGrid>
      <w:tr w:rsidR="00791D7F" w:rsidRPr="00EB16A0" w:rsidTr="00773E1D">
        <w:trPr>
          <w:trHeight w:val="32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D7F" w:rsidRPr="00EB16A0" w:rsidRDefault="00791D7F" w:rsidP="00773E1D">
            <w:pPr>
              <w:jc w:val="center"/>
              <w:rPr>
                <w:color w:val="000000"/>
              </w:rPr>
            </w:pPr>
            <w:proofErr w:type="spellStart"/>
            <w:r w:rsidRPr="00EB16A0">
              <w:rPr>
                <w:color w:val="000000"/>
              </w:rPr>
              <w:t>No</w:t>
            </w:r>
            <w:proofErr w:type="spellEnd"/>
          </w:p>
        </w:tc>
        <w:tc>
          <w:tcPr>
            <w:tcW w:w="3740" w:type="dxa"/>
            <w:tcBorders>
              <w:top w:val="single" w:sz="4" w:space="0" w:color="auto"/>
              <w:left w:val="nil"/>
              <w:bottom w:val="single" w:sz="4" w:space="0" w:color="auto"/>
              <w:right w:val="single" w:sz="4" w:space="0" w:color="auto"/>
            </w:tcBorders>
            <w:shd w:val="clear" w:color="auto" w:fill="auto"/>
            <w:noWrap/>
            <w:vAlign w:val="center"/>
            <w:hideMark/>
          </w:tcPr>
          <w:p w:rsidR="00791D7F" w:rsidRPr="00EB16A0" w:rsidRDefault="00791D7F" w:rsidP="00773E1D">
            <w:pPr>
              <w:jc w:val="center"/>
              <w:rPr>
                <w:color w:val="000000"/>
              </w:rPr>
            </w:pPr>
            <w:r w:rsidRPr="00EB16A0">
              <w:rPr>
                <w:color w:val="000000"/>
              </w:rPr>
              <w:t>Alasan</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791D7F" w:rsidRPr="00EB16A0" w:rsidRDefault="00791D7F" w:rsidP="00773E1D">
            <w:pPr>
              <w:jc w:val="center"/>
              <w:rPr>
                <w:color w:val="000000"/>
              </w:rPr>
            </w:pPr>
            <w:r w:rsidRPr="00EB16A0">
              <w:rPr>
                <w:color w:val="000000"/>
              </w:rPr>
              <w:t>%</w:t>
            </w:r>
          </w:p>
        </w:tc>
      </w:tr>
      <w:tr w:rsidR="00791D7F" w:rsidRPr="00EB16A0" w:rsidTr="00773E1D">
        <w:trPr>
          <w:trHeight w:val="320"/>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791D7F" w:rsidRPr="00EB16A0" w:rsidRDefault="00791D7F" w:rsidP="00773E1D">
            <w:pPr>
              <w:jc w:val="center"/>
              <w:rPr>
                <w:color w:val="000000"/>
              </w:rPr>
            </w:pPr>
            <w:r w:rsidRPr="00EB16A0">
              <w:rPr>
                <w:color w:val="000000"/>
              </w:rPr>
              <w:t>1</w:t>
            </w:r>
          </w:p>
        </w:tc>
        <w:tc>
          <w:tcPr>
            <w:tcW w:w="3740" w:type="dxa"/>
            <w:tcBorders>
              <w:top w:val="nil"/>
              <w:left w:val="nil"/>
              <w:bottom w:val="single" w:sz="4" w:space="0" w:color="auto"/>
              <w:right w:val="single" w:sz="4" w:space="0" w:color="auto"/>
            </w:tcBorders>
            <w:shd w:val="clear" w:color="auto" w:fill="auto"/>
            <w:noWrap/>
            <w:vAlign w:val="center"/>
            <w:hideMark/>
          </w:tcPr>
          <w:p w:rsidR="00791D7F" w:rsidRPr="00766B86" w:rsidRDefault="00791D7F" w:rsidP="00773E1D">
            <w:pPr>
              <w:rPr>
                <w:color w:val="000000"/>
                <w:lang w:val="en-US"/>
              </w:rPr>
            </w:pPr>
            <w:proofErr w:type="spellStart"/>
            <w:r>
              <w:rPr>
                <w:color w:val="000000"/>
                <w:lang w:val="en-US"/>
              </w:rPr>
              <w:t>Transportasi</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rsidR="00791D7F" w:rsidRPr="00766B86" w:rsidRDefault="00791D7F" w:rsidP="00773E1D">
            <w:pPr>
              <w:jc w:val="center"/>
              <w:rPr>
                <w:color w:val="000000"/>
                <w:lang w:val="en-US"/>
              </w:rPr>
            </w:pPr>
            <w:r>
              <w:rPr>
                <w:color w:val="000000"/>
                <w:lang w:val="en-US"/>
              </w:rPr>
              <w:t>100</w:t>
            </w:r>
          </w:p>
        </w:tc>
      </w:tr>
      <w:tr w:rsidR="00791D7F" w:rsidRPr="00EB16A0" w:rsidTr="00773E1D">
        <w:trPr>
          <w:trHeight w:val="320"/>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791D7F" w:rsidRPr="00EB16A0" w:rsidRDefault="00791D7F" w:rsidP="00773E1D">
            <w:pPr>
              <w:jc w:val="center"/>
              <w:rPr>
                <w:color w:val="000000"/>
              </w:rPr>
            </w:pPr>
            <w:r w:rsidRPr="00EB16A0">
              <w:rPr>
                <w:color w:val="000000"/>
              </w:rPr>
              <w:t>2</w:t>
            </w:r>
          </w:p>
        </w:tc>
        <w:tc>
          <w:tcPr>
            <w:tcW w:w="3740" w:type="dxa"/>
            <w:tcBorders>
              <w:top w:val="nil"/>
              <w:left w:val="nil"/>
              <w:bottom w:val="single" w:sz="4" w:space="0" w:color="auto"/>
              <w:right w:val="single" w:sz="4" w:space="0" w:color="auto"/>
            </w:tcBorders>
            <w:shd w:val="clear" w:color="auto" w:fill="auto"/>
            <w:noWrap/>
            <w:vAlign w:val="center"/>
            <w:hideMark/>
          </w:tcPr>
          <w:p w:rsidR="00791D7F" w:rsidRPr="00766B86" w:rsidRDefault="00791D7F" w:rsidP="00773E1D">
            <w:pPr>
              <w:rPr>
                <w:color w:val="000000"/>
                <w:lang w:val="en-US"/>
              </w:rPr>
            </w:pPr>
            <w:proofErr w:type="spellStart"/>
            <w:r>
              <w:rPr>
                <w:color w:val="000000"/>
                <w:lang w:val="en-US"/>
              </w:rPr>
              <w:t>pinjaman</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rsidR="00791D7F" w:rsidRPr="00766B86" w:rsidRDefault="00791D7F" w:rsidP="00773E1D">
            <w:pPr>
              <w:jc w:val="center"/>
              <w:rPr>
                <w:color w:val="000000"/>
                <w:lang w:val="en-US"/>
              </w:rPr>
            </w:pPr>
            <w:r>
              <w:rPr>
                <w:color w:val="000000"/>
                <w:lang w:val="en-US"/>
              </w:rPr>
              <w:t>50</w:t>
            </w:r>
          </w:p>
        </w:tc>
      </w:tr>
      <w:tr w:rsidR="00791D7F" w:rsidRPr="00EB16A0" w:rsidTr="00773E1D">
        <w:trPr>
          <w:trHeight w:val="320"/>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791D7F" w:rsidRPr="00EB16A0" w:rsidRDefault="00791D7F" w:rsidP="00773E1D">
            <w:pPr>
              <w:jc w:val="center"/>
              <w:rPr>
                <w:color w:val="000000"/>
              </w:rPr>
            </w:pPr>
            <w:r w:rsidRPr="00EB16A0">
              <w:rPr>
                <w:color w:val="000000"/>
              </w:rPr>
              <w:t>3</w:t>
            </w:r>
          </w:p>
        </w:tc>
        <w:tc>
          <w:tcPr>
            <w:tcW w:w="3740" w:type="dxa"/>
            <w:tcBorders>
              <w:top w:val="nil"/>
              <w:left w:val="nil"/>
              <w:bottom w:val="single" w:sz="4" w:space="0" w:color="auto"/>
              <w:right w:val="single" w:sz="4" w:space="0" w:color="auto"/>
            </w:tcBorders>
            <w:shd w:val="clear" w:color="auto" w:fill="auto"/>
            <w:noWrap/>
            <w:vAlign w:val="center"/>
            <w:hideMark/>
          </w:tcPr>
          <w:p w:rsidR="00791D7F" w:rsidRPr="00766B86" w:rsidRDefault="00791D7F" w:rsidP="00773E1D">
            <w:pPr>
              <w:rPr>
                <w:color w:val="000000"/>
                <w:lang w:val="en-US"/>
              </w:rPr>
            </w:pPr>
            <w:proofErr w:type="spellStart"/>
            <w:r>
              <w:rPr>
                <w:color w:val="000000"/>
                <w:lang w:val="en-US"/>
              </w:rPr>
              <w:t>Kerabat</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rsidR="00791D7F" w:rsidRPr="00766B86" w:rsidRDefault="00791D7F" w:rsidP="00773E1D">
            <w:pPr>
              <w:jc w:val="center"/>
              <w:rPr>
                <w:color w:val="000000"/>
                <w:lang w:val="en-US"/>
              </w:rPr>
            </w:pPr>
            <w:r>
              <w:rPr>
                <w:color w:val="000000"/>
                <w:lang w:val="en-US"/>
              </w:rPr>
              <w:t>40</w:t>
            </w:r>
          </w:p>
        </w:tc>
      </w:tr>
      <w:tr w:rsidR="00791D7F" w:rsidRPr="00EB16A0" w:rsidTr="00773E1D">
        <w:trPr>
          <w:trHeight w:val="320"/>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791D7F" w:rsidRPr="00EB16A0" w:rsidRDefault="00791D7F" w:rsidP="00773E1D">
            <w:pPr>
              <w:jc w:val="center"/>
              <w:rPr>
                <w:color w:val="000000"/>
              </w:rPr>
            </w:pPr>
            <w:r w:rsidRPr="00EB16A0">
              <w:rPr>
                <w:color w:val="000000"/>
              </w:rPr>
              <w:t>4</w:t>
            </w:r>
          </w:p>
        </w:tc>
        <w:tc>
          <w:tcPr>
            <w:tcW w:w="3740" w:type="dxa"/>
            <w:tcBorders>
              <w:top w:val="nil"/>
              <w:left w:val="nil"/>
              <w:bottom w:val="single" w:sz="4" w:space="0" w:color="auto"/>
              <w:right w:val="single" w:sz="4" w:space="0" w:color="auto"/>
            </w:tcBorders>
            <w:shd w:val="clear" w:color="auto" w:fill="auto"/>
            <w:noWrap/>
            <w:vAlign w:val="center"/>
            <w:hideMark/>
          </w:tcPr>
          <w:p w:rsidR="00791D7F" w:rsidRPr="00766B86" w:rsidRDefault="00791D7F" w:rsidP="00773E1D">
            <w:pPr>
              <w:rPr>
                <w:color w:val="000000"/>
                <w:lang w:val="en-US"/>
              </w:rPr>
            </w:pPr>
            <w:proofErr w:type="spellStart"/>
            <w:r>
              <w:rPr>
                <w:color w:val="000000"/>
                <w:lang w:val="en-US"/>
              </w:rPr>
              <w:t>Karyawan</w:t>
            </w:r>
            <w:proofErr w:type="spellEnd"/>
            <w:r>
              <w:rPr>
                <w:color w:val="000000"/>
                <w:lang w:val="en-US"/>
              </w:rPr>
              <w:t xml:space="preserve"> Toke</w:t>
            </w:r>
          </w:p>
        </w:tc>
        <w:tc>
          <w:tcPr>
            <w:tcW w:w="990" w:type="dxa"/>
            <w:tcBorders>
              <w:top w:val="nil"/>
              <w:left w:val="nil"/>
              <w:bottom w:val="single" w:sz="4" w:space="0" w:color="auto"/>
              <w:right w:val="single" w:sz="4" w:space="0" w:color="auto"/>
            </w:tcBorders>
            <w:shd w:val="clear" w:color="auto" w:fill="auto"/>
            <w:noWrap/>
            <w:vAlign w:val="center"/>
            <w:hideMark/>
          </w:tcPr>
          <w:p w:rsidR="00791D7F" w:rsidRPr="00EB16A0" w:rsidRDefault="00791D7F" w:rsidP="00773E1D">
            <w:pPr>
              <w:jc w:val="center"/>
              <w:rPr>
                <w:color w:val="000000"/>
              </w:rPr>
            </w:pPr>
            <w:r>
              <w:rPr>
                <w:color w:val="000000"/>
                <w:lang w:val="en-US"/>
              </w:rPr>
              <w:t>2</w:t>
            </w:r>
            <w:r w:rsidRPr="00EB16A0">
              <w:rPr>
                <w:color w:val="000000"/>
              </w:rPr>
              <w:t>,5</w:t>
            </w:r>
          </w:p>
        </w:tc>
      </w:tr>
    </w:tbl>
    <w:p w:rsidR="00791D7F" w:rsidRDefault="00791D7F" w:rsidP="00791D7F">
      <w:pPr>
        <w:spacing w:line="360" w:lineRule="auto"/>
        <w:ind w:left="720"/>
        <w:jc w:val="both"/>
        <w:rPr>
          <w:lang w:val="en-US"/>
        </w:rPr>
      </w:pPr>
      <w:r w:rsidRPr="00CD108A">
        <w:t>Sumber :</w:t>
      </w:r>
      <w:r>
        <w:rPr>
          <w:lang w:val="en-US"/>
        </w:rPr>
        <w:t xml:space="preserve"> D</w:t>
      </w:r>
      <w:proofErr w:type="spellStart"/>
      <w:r w:rsidRPr="00CD108A">
        <w:t>ata</w:t>
      </w:r>
      <w:proofErr w:type="spellEnd"/>
      <w:r w:rsidRPr="00CD108A">
        <w:t xml:space="preserve"> </w:t>
      </w:r>
      <w:r>
        <w:rPr>
          <w:lang w:val="en-US"/>
        </w:rPr>
        <w:t>Primer ,</w:t>
      </w:r>
      <w:r w:rsidRPr="00CD108A">
        <w:t>202</w:t>
      </w:r>
      <w:r>
        <w:rPr>
          <w:lang w:val="en-US"/>
        </w:rPr>
        <w:t>1.</w:t>
      </w:r>
    </w:p>
    <w:p w:rsidR="00791D7F" w:rsidRPr="00EB16A0" w:rsidRDefault="00791D7F" w:rsidP="00791D7F">
      <w:pPr>
        <w:spacing w:line="360" w:lineRule="auto"/>
        <w:ind w:left="720" w:firstLine="720"/>
        <w:jc w:val="both"/>
      </w:pPr>
      <w:proofErr w:type="spellStart"/>
      <w:r>
        <w:rPr>
          <w:lang w:val="en-US"/>
        </w:rPr>
        <w:t>Dapat</w:t>
      </w:r>
      <w:proofErr w:type="spellEnd"/>
      <w:r w:rsidRPr="00EB16A0">
        <w:t xml:space="preserve"> dilihat</w:t>
      </w:r>
      <w:r>
        <w:rPr>
          <w:lang w:val="en-US"/>
        </w:rPr>
        <w:t xml:space="preserve"> </w:t>
      </w:r>
      <w:proofErr w:type="spellStart"/>
      <w:r>
        <w:rPr>
          <w:lang w:val="en-US"/>
        </w:rPr>
        <w:t>pada</w:t>
      </w:r>
      <w:proofErr w:type="spellEnd"/>
      <w:r>
        <w:rPr>
          <w:lang w:val="en-US"/>
        </w:rPr>
        <w:t xml:space="preserve"> </w:t>
      </w:r>
      <w:proofErr w:type="spellStart"/>
      <w:r>
        <w:rPr>
          <w:lang w:val="en-US"/>
        </w:rPr>
        <w:t>tabel</w:t>
      </w:r>
      <w:proofErr w:type="spellEnd"/>
      <w:r>
        <w:rPr>
          <w:lang w:val="en-US"/>
        </w:rPr>
        <w:t xml:space="preserve"> </w:t>
      </w:r>
      <w:proofErr w:type="spellStart"/>
      <w:r>
        <w:rPr>
          <w:lang w:val="en-US"/>
        </w:rPr>
        <w:t>diatas</w:t>
      </w:r>
      <w:proofErr w:type="spellEnd"/>
      <w:r w:rsidRPr="00EB16A0">
        <w:t xml:space="preserve"> bahwa</w:t>
      </w:r>
      <w:proofErr w:type="spellStart"/>
      <w:r>
        <w:rPr>
          <w:lang w:val="en-US"/>
        </w:rPr>
        <w:t>sanya</w:t>
      </w:r>
      <w:proofErr w:type="spellEnd"/>
      <w:r w:rsidRPr="00EB16A0">
        <w:t xml:space="preserve"> alasan petani menjual TBS kepada </w:t>
      </w:r>
      <w:proofErr w:type="spellStart"/>
      <w:r>
        <w:t>Toke</w:t>
      </w:r>
      <w:proofErr w:type="spellEnd"/>
      <w:r w:rsidRPr="00EB16A0">
        <w:t xml:space="preserve"> diukur dengan skala persentase, dapat dilihat bahwa</w:t>
      </w:r>
      <w:r>
        <w:rPr>
          <w:lang w:val="en-US"/>
        </w:rPr>
        <w:t xml:space="preserve"> </w:t>
      </w:r>
      <w:r w:rsidRPr="00EB16A0">
        <w:t xml:space="preserve">alasan petani menjual TBS kepada </w:t>
      </w:r>
      <w:proofErr w:type="spellStart"/>
      <w:r>
        <w:t>Toke</w:t>
      </w:r>
      <w:proofErr w:type="spellEnd"/>
      <w:r w:rsidRPr="00EB16A0">
        <w:t xml:space="preserve"> karena adanya hubungan kerabat seperti tetangga atau ikatan saudara seperti paman, bibi dan sepupu, dengan persentase sebesar </w:t>
      </w:r>
      <w:r>
        <w:rPr>
          <w:lang w:val="en-US"/>
        </w:rPr>
        <w:t xml:space="preserve">40% </w:t>
      </w:r>
      <w:r w:rsidRPr="00EB16A0">
        <w:t xml:space="preserve">dan karena adanya kesepakatan atau perjanjian yang berbentuk pinjaman modal yang diberikan </w:t>
      </w:r>
      <w:proofErr w:type="spellStart"/>
      <w:r>
        <w:t>Toke</w:t>
      </w:r>
      <w:proofErr w:type="spellEnd"/>
      <w:r w:rsidRPr="00EB16A0">
        <w:t xml:space="preserve"> kepada petani yang bersangkutan. </w:t>
      </w:r>
    </w:p>
    <w:p w:rsidR="00791D7F" w:rsidRPr="00EB16A0" w:rsidRDefault="00791D7F" w:rsidP="00791D7F">
      <w:pPr>
        <w:spacing w:line="360" w:lineRule="auto"/>
        <w:ind w:left="720" w:firstLine="720"/>
        <w:jc w:val="both"/>
      </w:pPr>
      <w:r w:rsidRPr="00EB16A0">
        <w:t>Alasan lainnya adalah petani tidak memiliki alat t</w:t>
      </w:r>
      <w:r>
        <w:rPr>
          <w:lang w:val="en-US"/>
        </w:rPr>
        <w:t>ran</w:t>
      </w:r>
      <w:proofErr w:type="spellStart"/>
      <w:r w:rsidRPr="00EB16A0">
        <w:t>sportasi</w:t>
      </w:r>
      <w:proofErr w:type="spellEnd"/>
      <w:r w:rsidRPr="00EB16A0">
        <w:t xml:space="preserve"> dan ada juga yang menjadi karyawan</w:t>
      </w:r>
      <w:r>
        <w:rPr>
          <w:lang w:val="en-US"/>
        </w:rPr>
        <w:t xml:space="preserve"> </w:t>
      </w:r>
      <w:proofErr w:type="spellStart"/>
      <w:r>
        <w:t>Toke</w:t>
      </w:r>
      <w:proofErr w:type="spellEnd"/>
      <w:r w:rsidRPr="00EB16A0">
        <w:t xml:space="preserve"> </w:t>
      </w:r>
      <w:proofErr w:type="spellStart"/>
      <w:r>
        <w:rPr>
          <w:lang w:val="en-US"/>
        </w:rPr>
        <w:t>tersebut</w:t>
      </w:r>
      <w:proofErr w:type="spellEnd"/>
      <w:r w:rsidRPr="00EB16A0">
        <w:t xml:space="preserve">, sehingga secara otomatis petani tersebut menjual TBS kepada </w:t>
      </w:r>
      <w:proofErr w:type="spellStart"/>
      <w:r>
        <w:t>Toke</w:t>
      </w:r>
      <w:proofErr w:type="spellEnd"/>
      <w:r w:rsidRPr="00EB16A0">
        <w:t xml:space="preserve"> yang </w:t>
      </w:r>
      <w:r>
        <w:rPr>
          <w:lang w:val="en-US"/>
        </w:rPr>
        <w:t xml:space="preserve">yang </w:t>
      </w:r>
      <w:proofErr w:type="spellStart"/>
      <w:r>
        <w:rPr>
          <w:lang w:val="en-US"/>
        </w:rPr>
        <w:t>tidak</w:t>
      </w:r>
      <w:proofErr w:type="spellEnd"/>
      <w:r>
        <w:rPr>
          <w:lang w:val="en-US"/>
        </w:rPr>
        <w:t xml:space="preserve"> lain </w:t>
      </w:r>
      <w:proofErr w:type="spellStart"/>
      <w:r>
        <w:rPr>
          <w:lang w:val="en-US"/>
        </w:rPr>
        <w:t>adalah</w:t>
      </w:r>
      <w:proofErr w:type="spellEnd"/>
      <w:r>
        <w:rPr>
          <w:lang w:val="en-US"/>
        </w:rPr>
        <w:t xml:space="preserve"> </w:t>
      </w:r>
      <w:r w:rsidRPr="00EB16A0">
        <w:t xml:space="preserve">atasannya/bosnya. </w:t>
      </w:r>
    </w:p>
    <w:p w:rsidR="00791D7F" w:rsidRPr="003211A8" w:rsidRDefault="00791D7F" w:rsidP="00623F3D">
      <w:pPr>
        <w:spacing w:line="360" w:lineRule="auto"/>
        <w:ind w:left="720" w:firstLine="720"/>
        <w:jc w:val="both"/>
      </w:pPr>
      <w:r w:rsidRPr="00EB16A0">
        <w:t xml:space="preserve">Jarak antara lahan petani dengan gudang kelapa sawit menempuh jarak </w:t>
      </w:r>
      <w:proofErr w:type="spellStart"/>
      <w:r w:rsidRPr="00EB16A0">
        <w:t>perjalan</w:t>
      </w:r>
      <w:proofErr w:type="spellEnd"/>
      <w:r w:rsidRPr="00EB16A0">
        <w:t xml:space="preserve"> sekitar </w:t>
      </w:r>
      <w:r>
        <w:rPr>
          <w:lang w:val="en-US"/>
        </w:rPr>
        <w:t xml:space="preserve">1 jam </w:t>
      </w:r>
      <w:r w:rsidRPr="00EB16A0">
        <w:t xml:space="preserve">perjalanan, sehingga membutuhkan alat transportasi untuk melakukan pengangkutan TBS ke gudang, sedangkan </w:t>
      </w:r>
      <w:r>
        <w:rPr>
          <w:lang w:val="en-US"/>
        </w:rPr>
        <w:t>50</w:t>
      </w:r>
      <w:r w:rsidRPr="00EB16A0">
        <w:t xml:space="preserve">% sisanya dikarenakan memiliki pinjaman/hutang kepada </w:t>
      </w:r>
      <w:proofErr w:type="spellStart"/>
      <w:r>
        <w:t>Toke</w:t>
      </w:r>
      <w:proofErr w:type="spellEnd"/>
      <w:r w:rsidRPr="00EB16A0">
        <w:t xml:space="preserve"> yang bersangkutan.</w:t>
      </w:r>
    </w:p>
    <w:p w:rsidR="00791D7F" w:rsidRPr="00147B99" w:rsidRDefault="00791D7F" w:rsidP="0071229F">
      <w:pPr>
        <w:pStyle w:val="DaftarParagraf"/>
        <w:numPr>
          <w:ilvl w:val="0"/>
          <w:numId w:val="16"/>
        </w:numPr>
        <w:spacing w:line="360" w:lineRule="auto"/>
        <w:ind w:left="360"/>
        <w:rPr>
          <w:b/>
        </w:rPr>
      </w:pPr>
      <w:bookmarkStart w:id="3" w:name="_Toc101194096"/>
      <w:proofErr w:type="spellStart"/>
      <w:r w:rsidRPr="00147B99">
        <w:rPr>
          <w:b/>
          <w:lang w:val="en-US"/>
        </w:rPr>
        <w:t>Hambatan</w:t>
      </w:r>
      <w:proofErr w:type="spellEnd"/>
      <w:r w:rsidRPr="00147B99">
        <w:rPr>
          <w:b/>
          <w:lang w:val="en-US"/>
        </w:rPr>
        <w:t xml:space="preserve"> </w:t>
      </w:r>
      <w:proofErr w:type="spellStart"/>
      <w:r w:rsidRPr="00147B99">
        <w:rPr>
          <w:b/>
          <w:lang w:val="en-US"/>
        </w:rPr>
        <w:t>Dalam</w:t>
      </w:r>
      <w:proofErr w:type="spellEnd"/>
      <w:r w:rsidRPr="00147B99">
        <w:rPr>
          <w:b/>
          <w:lang w:val="en-US"/>
        </w:rPr>
        <w:t xml:space="preserve"> </w:t>
      </w:r>
      <w:proofErr w:type="spellStart"/>
      <w:r w:rsidRPr="00147B99">
        <w:rPr>
          <w:b/>
          <w:lang w:val="en-US"/>
        </w:rPr>
        <w:t>Penjualan</w:t>
      </w:r>
      <w:proofErr w:type="spellEnd"/>
      <w:r w:rsidRPr="00147B99">
        <w:rPr>
          <w:b/>
          <w:lang w:val="en-US"/>
        </w:rPr>
        <w:t xml:space="preserve"> TBS</w:t>
      </w:r>
      <w:bookmarkEnd w:id="3"/>
    </w:p>
    <w:p w:rsidR="00791D7F" w:rsidRDefault="00791D7F" w:rsidP="00791D7F">
      <w:pPr>
        <w:spacing w:line="360" w:lineRule="auto"/>
        <w:ind w:left="720" w:firstLine="720"/>
        <w:jc w:val="both"/>
      </w:pPr>
      <w:r w:rsidRPr="00A66F56">
        <w:lastRenderedPageBreak/>
        <w:t>Perkebunan Kelapa Sawit di K</w:t>
      </w:r>
      <w:proofErr w:type="spellStart"/>
      <w:r>
        <w:rPr>
          <w:lang w:val="en-US"/>
        </w:rPr>
        <w:t>abupaten</w:t>
      </w:r>
      <w:proofErr w:type="spellEnd"/>
      <w:r>
        <w:rPr>
          <w:lang w:val="en-US"/>
        </w:rPr>
        <w:t xml:space="preserve"> Serdang </w:t>
      </w:r>
      <w:proofErr w:type="spellStart"/>
      <w:r>
        <w:rPr>
          <w:lang w:val="en-US"/>
        </w:rPr>
        <w:t>Bedagai</w:t>
      </w:r>
      <w:proofErr w:type="spellEnd"/>
      <w:r w:rsidRPr="00A66F56">
        <w:t xml:space="preserve"> sudah ada sejak dulu dan merupakan bisnis yang turun temurun, meskipun begitu setiap usaha pasti selalu ada </w:t>
      </w:r>
      <w:proofErr w:type="spellStart"/>
      <w:r>
        <w:rPr>
          <w:lang w:val="en-US"/>
        </w:rPr>
        <w:t>hambatan-hambatan</w:t>
      </w:r>
      <w:proofErr w:type="spellEnd"/>
      <w:r w:rsidRPr="00A66F56">
        <w:t xml:space="preserve"> </w:t>
      </w:r>
      <w:proofErr w:type="spellStart"/>
      <w:r>
        <w:rPr>
          <w:lang w:val="en-US"/>
        </w:rPr>
        <w:t>dalam</w:t>
      </w:r>
      <w:proofErr w:type="spellEnd"/>
      <w:r>
        <w:rPr>
          <w:lang w:val="en-US"/>
        </w:rPr>
        <w:t xml:space="preserve"> </w:t>
      </w:r>
      <w:r w:rsidRPr="00A66F56">
        <w:t>prosesnya</w:t>
      </w:r>
      <w:r>
        <w:rPr>
          <w:lang w:val="en-US"/>
        </w:rPr>
        <w:t>.</w:t>
      </w:r>
      <w:r w:rsidRPr="00A66F56">
        <w:t xml:space="preserve"> Pada penelitian kali ini </w:t>
      </w:r>
      <w:proofErr w:type="spellStart"/>
      <w:r>
        <w:rPr>
          <w:lang w:val="en-US"/>
        </w:rPr>
        <w:t>hambatan-hambatan</w:t>
      </w:r>
      <w:proofErr w:type="spellEnd"/>
      <w:r w:rsidRPr="00A66F56">
        <w:t xml:space="preserve"> yang dihadapi para petani dan </w:t>
      </w:r>
      <w:proofErr w:type="spellStart"/>
      <w:r>
        <w:t>Toke</w:t>
      </w:r>
      <w:proofErr w:type="spellEnd"/>
      <w:r w:rsidRPr="00A66F56">
        <w:t xml:space="preserve"> tidak </w:t>
      </w:r>
      <w:proofErr w:type="spellStart"/>
      <w:r>
        <w:rPr>
          <w:lang w:val="en-US"/>
        </w:rPr>
        <w:t>terlalu</w:t>
      </w:r>
      <w:proofErr w:type="spellEnd"/>
      <w:r w:rsidRPr="00A66F56">
        <w:t xml:space="preserve"> banyak dan masih dalam kategori yang wajar, dapat dilihat pada tabel 5.1</w:t>
      </w:r>
      <w:r>
        <w:rPr>
          <w:lang w:val="en-US"/>
        </w:rPr>
        <w:t>7</w:t>
      </w:r>
      <w:r w:rsidRPr="00A66F56">
        <w:t xml:space="preserve"> </w:t>
      </w:r>
      <w:proofErr w:type="spellStart"/>
      <w:r w:rsidRPr="00A66F56">
        <w:t>dibawah</w:t>
      </w:r>
      <w:proofErr w:type="spellEnd"/>
      <w:r w:rsidRPr="00A66F56">
        <w:t xml:space="preserve"> ini</w:t>
      </w:r>
    </w:p>
    <w:p w:rsidR="00791D7F" w:rsidRPr="00E9117C" w:rsidRDefault="00791D7F" w:rsidP="00791D7F">
      <w:pPr>
        <w:spacing w:line="360" w:lineRule="auto"/>
        <w:ind w:left="720"/>
        <w:rPr>
          <w:lang w:val="en-US"/>
        </w:rPr>
      </w:pPr>
      <w:proofErr w:type="spellStart"/>
      <w:r>
        <w:rPr>
          <w:lang w:val="en-US"/>
        </w:rPr>
        <w:t>Tabel</w:t>
      </w:r>
      <w:proofErr w:type="spellEnd"/>
      <w:r>
        <w:rPr>
          <w:lang w:val="en-US"/>
        </w:rPr>
        <w:t xml:space="preserve"> 5.17 </w:t>
      </w:r>
      <w:proofErr w:type="spellStart"/>
      <w:r>
        <w:rPr>
          <w:lang w:val="en-US"/>
        </w:rPr>
        <w:t>Hambatan</w:t>
      </w:r>
      <w:proofErr w:type="spellEnd"/>
      <w:r>
        <w:rPr>
          <w:lang w:val="en-US"/>
        </w:rPr>
        <w:t xml:space="preserve"> </w:t>
      </w:r>
      <w:proofErr w:type="spellStart"/>
      <w:r>
        <w:rPr>
          <w:lang w:val="en-US"/>
        </w:rPr>
        <w:t>penjualan</w:t>
      </w:r>
      <w:proofErr w:type="spellEnd"/>
      <w:r>
        <w:rPr>
          <w:lang w:val="en-US"/>
        </w:rPr>
        <w:t xml:space="preserve"> TBS</w:t>
      </w:r>
    </w:p>
    <w:tbl>
      <w:tblPr>
        <w:tblW w:w="6840" w:type="dxa"/>
        <w:tblInd w:w="715" w:type="dxa"/>
        <w:tblLook w:val="04A0" w:firstRow="1" w:lastRow="0" w:firstColumn="1" w:lastColumn="0" w:noHBand="0" w:noVBand="1"/>
      </w:tblPr>
      <w:tblGrid>
        <w:gridCol w:w="741"/>
        <w:gridCol w:w="3462"/>
        <w:gridCol w:w="1314"/>
        <w:gridCol w:w="1323"/>
      </w:tblGrid>
      <w:tr w:rsidR="00791D7F" w:rsidRPr="00E9117C" w:rsidTr="00773E1D">
        <w:trPr>
          <w:trHeight w:val="32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proofErr w:type="spellStart"/>
            <w:r w:rsidRPr="00E9117C">
              <w:rPr>
                <w:color w:val="000000"/>
              </w:rPr>
              <w:t>No</w:t>
            </w:r>
            <w:proofErr w:type="spellEnd"/>
          </w:p>
        </w:tc>
        <w:tc>
          <w:tcPr>
            <w:tcW w:w="3462" w:type="dxa"/>
            <w:tcBorders>
              <w:top w:val="single" w:sz="4" w:space="0" w:color="auto"/>
              <w:left w:val="nil"/>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lang w:val="en-US"/>
              </w:rPr>
            </w:pPr>
            <w:proofErr w:type="spellStart"/>
            <w:r>
              <w:rPr>
                <w:color w:val="000000"/>
                <w:lang w:val="en-US"/>
              </w:rPr>
              <w:t>Hambatan</w:t>
            </w:r>
            <w:proofErr w:type="spellEnd"/>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r w:rsidRPr="00E9117C">
              <w:rPr>
                <w:color w:val="000000"/>
              </w:rPr>
              <w:t xml:space="preserve">Petani </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proofErr w:type="spellStart"/>
            <w:r>
              <w:rPr>
                <w:color w:val="000000"/>
              </w:rPr>
              <w:t>Toke</w:t>
            </w:r>
            <w:proofErr w:type="spellEnd"/>
          </w:p>
        </w:tc>
      </w:tr>
      <w:tr w:rsidR="00791D7F" w:rsidRPr="00E9117C" w:rsidTr="00773E1D">
        <w:trPr>
          <w:trHeight w:val="3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r w:rsidRPr="00E9117C">
              <w:rPr>
                <w:color w:val="000000"/>
              </w:rPr>
              <w:t>1</w:t>
            </w:r>
          </w:p>
        </w:tc>
        <w:tc>
          <w:tcPr>
            <w:tcW w:w="3462" w:type="dxa"/>
            <w:tcBorders>
              <w:top w:val="nil"/>
              <w:left w:val="nil"/>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r w:rsidRPr="00E9117C">
              <w:rPr>
                <w:color w:val="000000"/>
              </w:rPr>
              <w:t xml:space="preserve">Harga Kelapa sawit </w:t>
            </w:r>
          </w:p>
        </w:tc>
        <w:tc>
          <w:tcPr>
            <w:tcW w:w="1314" w:type="dxa"/>
            <w:tcBorders>
              <w:top w:val="nil"/>
              <w:left w:val="nil"/>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r w:rsidRPr="00E9117C">
              <w:rPr>
                <w:rFonts w:ascii="Segoe UI Symbol" w:hAnsi="Segoe UI Symbol" w:cs="Segoe UI Symbol"/>
                <w:color w:val="000000"/>
              </w:rPr>
              <w:t>✓</w:t>
            </w:r>
          </w:p>
        </w:tc>
        <w:tc>
          <w:tcPr>
            <w:tcW w:w="1323" w:type="dxa"/>
            <w:tcBorders>
              <w:top w:val="nil"/>
              <w:left w:val="nil"/>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r w:rsidRPr="00E9117C">
              <w:rPr>
                <w:rFonts w:ascii="Segoe UI Symbol" w:hAnsi="Segoe UI Symbol" w:cs="Segoe UI Symbol"/>
                <w:color w:val="000000"/>
              </w:rPr>
              <w:t>✓</w:t>
            </w:r>
          </w:p>
        </w:tc>
      </w:tr>
      <w:tr w:rsidR="00791D7F" w:rsidRPr="00E9117C" w:rsidTr="00773E1D">
        <w:trPr>
          <w:trHeight w:val="3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r w:rsidRPr="00E9117C">
              <w:rPr>
                <w:color w:val="000000"/>
              </w:rPr>
              <w:t>2</w:t>
            </w:r>
          </w:p>
        </w:tc>
        <w:tc>
          <w:tcPr>
            <w:tcW w:w="3462" w:type="dxa"/>
            <w:tcBorders>
              <w:top w:val="nil"/>
              <w:left w:val="nil"/>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r w:rsidRPr="00E9117C">
              <w:rPr>
                <w:color w:val="000000"/>
              </w:rPr>
              <w:t xml:space="preserve">Akses Jalan </w:t>
            </w:r>
          </w:p>
        </w:tc>
        <w:tc>
          <w:tcPr>
            <w:tcW w:w="1314" w:type="dxa"/>
            <w:tcBorders>
              <w:top w:val="nil"/>
              <w:left w:val="nil"/>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r w:rsidRPr="00E9117C">
              <w:rPr>
                <w:rFonts w:ascii="Segoe UI Symbol" w:hAnsi="Segoe UI Symbol" w:cs="Segoe UI Symbol"/>
                <w:color w:val="000000"/>
              </w:rPr>
              <w:t>✓</w:t>
            </w:r>
          </w:p>
        </w:tc>
        <w:tc>
          <w:tcPr>
            <w:tcW w:w="1323" w:type="dxa"/>
            <w:tcBorders>
              <w:top w:val="nil"/>
              <w:left w:val="nil"/>
              <w:bottom w:val="single" w:sz="4" w:space="0" w:color="auto"/>
              <w:right w:val="single" w:sz="4" w:space="0" w:color="auto"/>
            </w:tcBorders>
            <w:shd w:val="clear" w:color="auto" w:fill="auto"/>
            <w:noWrap/>
            <w:vAlign w:val="center"/>
            <w:hideMark/>
          </w:tcPr>
          <w:p w:rsidR="00791D7F" w:rsidRPr="00663111" w:rsidRDefault="00791D7F" w:rsidP="00773E1D">
            <w:pPr>
              <w:jc w:val="center"/>
              <w:rPr>
                <w:color w:val="000000"/>
                <w:lang w:val="en-US"/>
              </w:rPr>
            </w:pPr>
            <w:r w:rsidRPr="00E9117C">
              <w:rPr>
                <w:color w:val="000000"/>
              </w:rPr>
              <w:t> </w:t>
            </w:r>
            <w:r>
              <w:rPr>
                <w:color w:val="000000"/>
                <w:lang w:val="en-US"/>
              </w:rPr>
              <w:t>-</w:t>
            </w:r>
          </w:p>
        </w:tc>
      </w:tr>
      <w:tr w:rsidR="00791D7F" w:rsidRPr="00E9117C" w:rsidTr="00773E1D">
        <w:trPr>
          <w:trHeight w:val="3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r w:rsidRPr="00E9117C">
              <w:rPr>
                <w:color w:val="000000"/>
              </w:rPr>
              <w:t>3</w:t>
            </w:r>
          </w:p>
        </w:tc>
        <w:tc>
          <w:tcPr>
            <w:tcW w:w="3462" w:type="dxa"/>
            <w:tcBorders>
              <w:top w:val="nil"/>
              <w:left w:val="nil"/>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r w:rsidRPr="00E9117C">
              <w:rPr>
                <w:color w:val="000000"/>
              </w:rPr>
              <w:t xml:space="preserve">Penimbangan Kelapa sawit </w:t>
            </w:r>
          </w:p>
        </w:tc>
        <w:tc>
          <w:tcPr>
            <w:tcW w:w="1314" w:type="dxa"/>
            <w:tcBorders>
              <w:top w:val="nil"/>
              <w:left w:val="nil"/>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r w:rsidRPr="00E9117C">
              <w:rPr>
                <w:rFonts w:ascii="Segoe UI Symbol" w:hAnsi="Segoe UI Symbol" w:cs="Segoe UI Symbol"/>
                <w:color w:val="000000"/>
              </w:rPr>
              <w:t>✓</w:t>
            </w:r>
          </w:p>
        </w:tc>
        <w:tc>
          <w:tcPr>
            <w:tcW w:w="1323" w:type="dxa"/>
            <w:tcBorders>
              <w:top w:val="nil"/>
              <w:left w:val="nil"/>
              <w:bottom w:val="single" w:sz="4" w:space="0" w:color="auto"/>
              <w:right w:val="single" w:sz="4" w:space="0" w:color="auto"/>
            </w:tcBorders>
            <w:shd w:val="clear" w:color="auto" w:fill="auto"/>
            <w:noWrap/>
            <w:vAlign w:val="center"/>
            <w:hideMark/>
          </w:tcPr>
          <w:p w:rsidR="00791D7F" w:rsidRPr="00663111" w:rsidRDefault="00791D7F" w:rsidP="00773E1D">
            <w:pPr>
              <w:jc w:val="center"/>
              <w:rPr>
                <w:color w:val="000000"/>
                <w:lang w:val="en-US"/>
              </w:rPr>
            </w:pPr>
            <w:r w:rsidRPr="00E9117C">
              <w:rPr>
                <w:color w:val="000000"/>
              </w:rPr>
              <w:t> </w:t>
            </w:r>
            <w:r>
              <w:rPr>
                <w:color w:val="000000"/>
                <w:lang w:val="en-US"/>
              </w:rPr>
              <w:t>-</w:t>
            </w:r>
          </w:p>
        </w:tc>
      </w:tr>
      <w:tr w:rsidR="00791D7F" w:rsidRPr="00E9117C" w:rsidTr="00773E1D">
        <w:trPr>
          <w:trHeight w:val="3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r w:rsidRPr="00E9117C">
              <w:rPr>
                <w:color w:val="000000"/>
              </w:rPr>
              <w:t>4</w:t>
            </w:r>
          </w:p>
        </w:tc>
        <w:tc>
          <w:tcPr>
            <w:tcW w:w="3462" w:type="dxa"/>
            <w:tcBorders>
              <w:top w:val="nil"/>
              <w:left w:val="nil"/>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r w:rsidRPr="00E9117C">
              <w:rPr>
                <w:color w:val="000000"/>
              </w:rPr>
              <w:t>Kontrak jual beli</w:t>
            </w:r>
          </w:p>
        </w:tc>
        <w:tc>
          <w:tcPr>
            <w:tcW w:w="1314" w:type="dxa"/>
            <w:tcBorders>
              <w:top w:val="nil"/>
              <w:left w:val="nil"/>
              <w:bottom w:val="single" w:sz="4" w:space="0" w:color="auto"/>
              <w:right w:val="single" w:sz="4" w:space="0" w:color="auto"/>
            </w:tcBorders>
            <w:shd w:val="clear" w:color="auto" w:fill="auto"/>
            <w:noWrap/>
            <w:vAlign w:val="center"/>
            <w:hideMark/>
          </w:tcPr>
          <w:p w:rsidR="00791D7F" w:rsidRPr="00D86152" w:rsidRDefault="00791D7F" w:rsidP="00773E1D">
            <w:pPr>
              <w:jc w:val="center"/>
              <w:rPr>
                <w:color w:val="000000"/>
                <w:lang w:val="en-US"/>
              </w:rPr>
            </w:pPr>
            <w:r>
              <w:rPr>
                <w:color w:val="000000"/>
                <w:lang w:val="en-US"/>
              </w:rPr>
              <w:t>-</w:t>
            </w:r>
          </w:p>
        </w:tc>
        <w:tc>
          <w:tcPr>
            <w:tcW w:w="1323" w:type="dxa"/>
            <w:tcBorders>
              <w:top w:val="nil"/>
              <w:left w:val="nil"/>
              <w:bottom w:val="single" w:sz="4" w:space="0" w:color="auto"/>
              <w:right w:val="single" w:sz="4" w:space="0" w:color="auto"/>
            </w:tcBorders>
            <w:shd w:val="clear" w:color="auto" w:fill="auto"/>
            <w:noWrap/>
            <w:vAlign w:val="center"/>
            <w:hideMark/>
          </w:tcPr>
          <w:p w:rsidR="00791D7F" w:rsidRPr="00E9117C" w:rsidRDefault="00791D7F" w:rsidP="00773E1D">
            <w:pPr>
              <w:jc w:val="center"/>
              <w:rPr>
                <w:color w:val="000000"/>
              </w:rPr>
            </w:pPr>
            <w:r w:rsidRPr="00E9117C">
              <w:rPr>
                <w:rFonts w:ascii="Segoe UI Symbol" w:hAnsi="Segoe UI Symbol" w:cs="Segoe UI Symbol"/>
                <w:color w:val="000000"/>
              </w:rPr>
              <w:t>✓</w:t>
            </w:r>
          </w:p>
        </w:tc>
      </w:tr>
    </w:tbl>
    <w:p w:rsidR="00791D7F" w:rsidRDefault="00791D7F" w:rsidP="00791D7F">
      <w:pPr>
        <w:spacing w:line="360" w:lineRule="auto"/>
        <w:ind w:left="720"/>
        <w:jc w:val="both"/>
        <w:rPr>
          <w:lang w:val="en-US"/>
        </w:rPr>
      </w:pPr>
      <w:r w:rsidRPr="00CD108A">
        <w:t>Sumber :</w:t>
      </w:r>
      <w:r>
        <w:rPr>
          <w:lang w:val="en-US"/>
        </w:rPr>
        <w:t xml:space="preserve"> D</w:t>
      </w:r>
      <w:proofErr w:type="spellStart"/>
      <w:r w:rsidRPr="00CD108A">
        <w:t>ata</w:t>
      </w:r>
      <w:proofErr w:type="spellEnd"/>
      <w:r w:rsidRPr="00CD108A">
        <w:t xml:space="preserve"> </w:t>
      </w:r>
      <w:r>
        <w:rPr>
          <w:lang w:val="en-US"/>
        </w:rPr>
        <w:t>Primer ,</w:t>
      </w:r>
      <w:r w:rsidRPr="00CD108A">
        <w:t>202</w:t>
      </w:r>
      <w:r>
        <w:rPr>
          <w:lang w:val="en-US"/>
        </w:rPr>
        <w:t>1.</w:t>
      </w:r>
    </w:p>
    <w:p w:rsidR="00791D7F" w:rsidRDefault="00791D7F" w:rsidP="00791D7F">
      <w:pPr>
        <w:spacing w:line="360" w:lineRule="auto"/>
        <w:ind w:left="720" w:firstLine="720"/>
        <w:jc w:val="both"/>
        <w:rPr>
          <w:lang w:val="en-US"/>
        </w:rPr>
      </w:pPr>
      <w:proofErr w:type="spellStart"/>
      <w:r>
        <w:rPr>
          <w:lang w:val="en-US"/>
        </w:rPr>
        <w:t>Dapat</w:t>
      </w:r>
      <w:proofErr w:type="spellEnd"/>
      <w:r>
        <w:rPr>
          <w:lang w:val="en-US"/>
        </w:rPr>
        <w:t xml:space="preserve"> </w:t>
      </w:r>
      <w:proofErr w:type="spellStart"/>
      <w:r>
        <w:rPr>
          <w:lang w:val="en-US"/>
        </w:rPr>
        <w:t>dilihat</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tabel</w:t>
      </w:r>
      <w:proofErr w:type="spellEnd"/>
      <w:r>
        <w:rPr>
          <w:lang w:val="en-US"/>
        </w:rPr>
        <w:t xml:space="preserve"> </w:t>
      </w:r>
      <w:proofErr w:type="spellStart"/>
      <w:r>
        <w:rPr>
          <w:lang w:val="en-US"/>
        </w:rPr>
        <w:t>diatas</w:t>
      </w:r>
      <w:proofErr w:type="spellEnd"/>
      <w:r>
        <w:rPr>
          <w:lang w:val="en-US"/>
        </w:rPr>
        <w:t xml:space="preserve"> </w:t>
      </w:r>
      <w:proofErr w:type="spellStart"/>
      <w:r>
        <w:rPr>
          <w:lang w:val="en-US"/>
        </w:rPr>
        <w:t>hambatan</w:t>
      </w:r>
      <w:proofErr w:type="spellEnd"/>
      <w:r>
        <w:rPr>
          <w:lang w:val="en-US"/>
        </w:rPr>
        <w:t xml:space="preserve"> yang di </w:t>
      </w:r>
      <w:proofErr w:type="spellStart"/>
      <w:r>
        <w:rPr>
          <w:lang w:val="en-US"/>
        </w:rPr>
        <w:t>hadapin</w:t>
      </w:r>
      <w:proofErr w:type="spellEnd"/>
      <w:r>
        <w:rPr>
          <w:lang w:val="en-US"/>
        </w:rPr>
        <w:t xml:space="preserve"> </w:t>
      </w:r>
      <w:proofErr w:type="spellStart"/>
      <w:r>
        <w:rPr>
          <w:lang w:val="en-US"/>
        </w:rPr>
        <w:t>oleh</w:t>
      </w:r>
      <w:proofErr w:type="spellEnd"/>
      <w:r>
        <w:rPr>
          <w:lang w:val="en-US"/>
        </w:rPr>
        <w:t xml:space="preserve"> Toke </w:t>
      </w:r>
      <w:proofErr w:type="spellStart"/>
      <w:r>
        <w:rPr>
          <w:lang w:val="en-US"/>
        </w:rPr>
        <w:t>dan</w:t>
      </w:r>
      <w:proofErr w:type="spellEnd"/>
      <w:r>
        <w:rPr>
          <w:lang w:val="en-US"/>
        </w:rPr>
        <w:t xml:space="preserve"> </w:t>
      </w:r>
      <w:proofErr w:type="spellStart"/>
      <w:r>
        <w:rPr>
          <w:lang w:val="en-US"/>
        </w:rPr>
        <w:t>petani</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dipaparkan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rsidR="00791D7F" w:rsidRDefault="00791D7F" w:rsidP="00791D7F">
      <w:pPr>
        <w:spacing w:line="360" w:lineRule="auto"/>
        <w:ind w:left="1260" w:hanging="540"/>
        <w:jc w:val="both"/>
      </w:pPr>
      <w:r>
        <w:rPr>
          <w:lang w:val="en-US"/>
        </w:rPr>
        <w:t xml:space="preserve">a. </w:t>
      </w:r>
      <w:proofErr w:type="spellStart"/>
      <w:r>
        <w:rPr>
          <w:lang w:val="en-US"/>
        </w:rPr>
        <w:t>Hambatan</w:t>
      </w:r>
      <w:proofErr w:type="spellEnd"/>
      <w:r w:rsidRPr="00DB227A">
        <w:t xml:space="preserve"> di Tingkat Petani </w:t>
      </w:r>
    </w:p>
    <w:p w:rsidR="00791D7F" w:rsidRPr="00DB227A" w:rsidRDefault="00791D7F" w:rsidP="00791D7F">
      <w:pPr>
        <w:spacing w:line="360" w:lineRule="auto"/>
        <w:ind w:left="1080" w:hanging="180"/>
        <w:jc w:val="both"/>
      </w:pPr>
      <w:r w:rsidRPr="00DB227A">
        <w:t xml:space="preserve">1) Harga TBS </w:t>
      </w:r>
    </w:p>
    <w:p w:rsidR="00791D7F" w:rsidRDefault="00791D7F" w:rsidP="00791D7F">
      <w:pPr>
        <w:spacing w:line="360" w:lineRule="auto"/>
        <w:ind w:left="900" w:firstLine="540"/>
        <w:jc w:val="both"/>
      </w:pPr>
      <w:r w:rsidRPr="00DB227A">
        <w:t xml:space="preserve">Sampai saat ini harga TBS merupakan </w:t>
      </w:r>
      <w:proofErr w:type="spellStart"/>
      <w:r>
        <w:rPr>
          <w:lang w:val="en-US"/>
        </w:rPr>
        <w:t>hambatan</w:t>
      </w:r>
      <w:proofErr w:type="spellEnd"/>
      <w:r w:rsidRPr="00DB227A">
        <w:t xml:space="preserve"> utama yang dihadapi oleh para petani, harga TBS yang selalu tidak stabil seperti harga tinggi </w:t>
      </w:r>
      <w:proofErr w:type="spellStart"/>
      <w:r w:rsidRPr="00DB227A">
        <w:t>disaat</w:t>
      </w:r>
      <w:proofErr w:type="spellEnd"/>
      <w:r w:rsidRPr="00DB227A">
        <w:t xml:space="preserve"> produksi TBS sedang sedikit dan harga rendah </w:t>
      </w:r>
      <w:proofErr w:type="spellStart"/>
      <w:r w:rsidRPr="00DB227A">
        <w:t>disaat</w:t>
      </w:r>
      <w:proofErr w:type="spellEnd"/>
      <w:r w:rsidRPr="00DB227A">
        <w:t xml:space="preserve"> produksi TBS sedang tinggi, hal ini sangat </w:t>
      </w:r>
      <w:proofErr w:type="spellStart"/>
      <w:r w:rsidRPr="00DB227A">
        <w:t>ber</w:t>
      </w:r>
      <w:r>
        <w:rPr>
          <w:lang w:val="en-US"/>
        </w:rPr>
        <w:t>dampak</w:t>
      </w:r>
      <w:proofErr w:type="spellEnd"/>
      <w:r w:rsidRPr="00DB227A">
        <w:t xml:space="preserve"> terhadap para petani dalam m</w:t>
      </w:r>
      <w:proofErr w:type="spellStart"/>
      <w:r>
        <w:rPr>
          <w:lang w:val="en-US"/>
        </w:rPr>
        <w:t>encukupi</w:t>
      </w:r>
      <w:proofErr w:type="spellEnd"/>
      <w:r w:rsidRPr="00DB227A">
        <w:t xml:space="preserve"> kebutuhan hidup sehari</w:t>
      </w:r>
      <w:r>
        <w:rPr>
          <w:lang w:val="en-US"/>
        </w:rPr>
        <w:t>-</w:t>
      </w:r>
      <w:r w:rsidRPr="00DB227A">
        <w:t>hari.</w:t>
      </w:r>
    </w:p>
    <w:p w:rsidR="00791D7F" w:rsidRPr="009309FD" w:rsidRDefault="00791D7F" w:rsidP="00791D7F">
      <w:pPr>
        <w:spacing w:line="360" w:lineRule="auto"/>
        <w:ind w:left="900"/>
        <w:jc w:val="both"/>
      </w:pPr>
      <w:r w:rsidRPr="009309FD">
        <w:t xml:space="preserve">2) Akses Jalan </w:t>
      </w:r>
    </w:p>
    <w:p w:rsidR="00791D7F" w:rsidRPr="00E424B7" w:rsidRDefault="00791D7F" w:rsidP="00623F3D">
      <w:pPr>
        <w:spacing w:line="360" w:lineRule="auto"/>
        <w:ind w:left="900" w:firstLine="540"/>
        <w:jc w:val="both"/>
        <w:rPr>
          <w:lang w:val="en-US"/>
        </w:rPr>
      </w:pPr>
      <w:r w:rsidRPr="009309FD">
        <w:t xml:space="preserve">Akses jalan antara lahan dan gudang juga merupakan </w:t>
      </w:r>
      <w:proofErr w:type="spellStart"/>
      <w:r>
        <w:rPr>
          <w:lang w:val="en-US"/>
        </w:rPr>
        <w:t>hambatan</w:t>
      </w:r>
      <w:proofErr w:type="spellEnd"/>
      <w:r w:rsidRPr="009309FD">
        <w:t xml:space="preserve"> para </w:t>
      </w:r>
      <w:r>
        <w:rPr>
          <w:lang w:val="en-US"/>
        </w:rPr>
        <w:t>p</w:t>
      </w:r>
      <w:proofErr w:type="spellStart"/>
      <w:r w:rsidRPr="009309FD">
        <w:t>etani</w:t>
      </w:r>
      <w:proofErr w:type="spellEnd"/>
      <w:r w:rsidRPr="009309FD">
        <w:t xml:space="preserve">, </w:t>
      </w:r>
      <w:r>
        <w:rPr>
          <w:lang w:val="en-US"/>
        </w:rPr>
        <w:t>k</w:t>
      </w:r>
      <w:proofErr w:type="spellStart"/>
      <w:r w:rsidRPr="009309FD">
        <w:t>ondisi</w:t>
      </w:r>
      <w:proofErr w:type="spellEnd"/>
      <w:r w:rsidRPr="009309FD">
        <w:t xml:space="preserve"> jalan </w:t>
      </w:r>
      <w:proofErr w:type="spellStart"/>
      <w:r>
        <w:rPr>
          <w:lang w:val="en-US"/>
        </w:rPr>
        <w:t>adalah</w:t>
      </w:r>
      <w:proofErr w:type="spellEnd"/>
      <w:r>
        <w:rPr>
          <w:lang w:val="en-US"/>
        </w:rPr>
        <w:t xml:space="preserve"> salah </w:t>
      </w:r>
      <w:proofErr w:type="spellStart"/>
      <w:r>
        <w:rPr>
          <w:lang w:val="en-US"/>
        </w:rPr>
        <w:t>satu</w:t>
      </w:r>
      <w:proofErr w:type="spellEnd"/>
      <w:r w:rsidRPr="009309FD">
        <w:t xml:space="preserve"> faktor penentu harga jual TBS kepada </w:t>
      </w:r>
      <w:r>
        <w:rPr>
          <w:lang w:val="en-US"/>
        </w:rPr>
        <w:t>Toke</w:t>
      </w:r>
      <w:r w:rsidRPr="009309FD">
        <w:t xml:space="preserve"> yakni semakin buruk kondisi jalan maka semakin rendah harga jual TBS kepada </w:t>
      </w:r>
      <w:r>
        <w:rPr>
          <w:lang w:val="en-US"/>
        </w:rPr>
        <w:t>Toke</w:t>
      </w:r>
      <w:r w:rsidRPr="009309FD">
        <w:t xml:space="preserve">, </w:t>
      </w:r>
      <w:r>
        <w:rPr>
          <w:lang w:val="en-US"/>
        </w:rPr>
        <w:t>d</w:t>
      </w:r>
      <w:r w:rsidRPr="009309FD">
        <w:t xml:space="preserve">alam hal ini sangat dibutuhkan peran pemerintah dalam membantu </w:t>
      </w:r>
      <w:proofErr w:type="spellStart"/>
      <w:r>
        <w:rPr>
          <w:lang w:val="en-US"/>
        </w:rPr>
        <w:t>memperbaiki</w:t>
      </w:r>
      <w:proofErr w:type="spellEnd"/>
      <w:r w:rsidRPr="009309FD">
        <w:t xml:space="preserve"> akses jalan utama yang ada di K</w:t>
      </w:r>
      <w:proofErr w:type="spellStart"/>
      <w:r>
        <w:rPr>
          <w:lang w:val="en-US"/>
        </w:rPr>
        <w:t>abupaten</w:t>
      </w:r>
      <w:proofErr w:type="spellEnd"/>
      <w:r>
        <w:rPr>
          <w:lang w:val="en-US"/>
        </w:rPr>
        <w:t xml:space="preserve"> Serdang </w:t>
      </w:r>
      <w:proofErr w:type="spellStart"/>
      <w:r>
        <w:rPr>
          <w:lang w:val="en-US"/>
        </w:rPr>
        <w:t>bedagai</w:t>
      </w:r>
      <w:proofErr w:type="spellEnd"/>
      <w:r>
        <w:rPr>
          <w:lang w:val="en-US"/>
        </w:rPr>
        <w:t>.</w:t>
      </w:r>
    </w:p>
    <w:p w:rsidR="00791D7F" w:rsidRPr="009309FD" w:rsidRDefault="00791D7F" w:rsidP="00791D7F">
      <w:pPr>
        <w:spacing w:line="360" w:lineRule="auto"/>
        <w:ind w:left="900"/>
        <w:jc w:val="both"/>
      </w:pPr>
      <w:r w:rsidRPr="009309FD">
        <w:t xml:space="preserve">3) Penimbangan TBS </w:t>
      </w:r>
    </w:p>
    <w:p w:rsidR="00791D7F" w:rsidRDefault="00791D7F" w:rsidP="00791D7F">
      <w:pPr>
        <w:spacing w:line="360" w:lineRule="auto"/>
        <w:ind w:left="900" w:firstLine="540"/>
        <w:jc w:val="both"/>
      </w:pPr>
      <w:r w:rsidRPr="009309FD">
        <w:t xml:space="preserve">Proses penimbangan TBS dilakukan pada saat TBS akan diangkut </w:t>
      </w:r>
      <w:proofErr w:type="spellStart"/>
      <w:r w:rsidRPr="009309FD">
        <w:t>kedalam</w:t>
      </w:r>
      <w:proofErr w:type="spellEnd"/>
      <w:r w:rsidRPr="009309FD">
        <w:t xml:space="preserve"> truk, dalam pelaksanaannya proses penimbangan TBS para </w:t>
      </w:r>
      <w:r w:rsidRPr="009309FD">
        <w:lastRenderedPageBreak/>
        <w:t xml:space="preserve">petani </w:t>
      </w:r>
      <w:proofErr w:type="spellStart"/>
      <w:r>
        <w:rPr>
          <w:lang w:val="en-US"/>
        </w:rPr>
        <w:t>sering</w:t>
      </w:r>
      <w:proofErr w:type="spellEnd"/>
      <w:r>
        <w:rPr>
          <w:lang w:val="en-US"/>
        </w:rPr>
        <w:t xml:space="preserve"> </w:t>
      </w:r>
      <w:r w:rsidRPr="009309FD">
        <w:t xml:space="preserve">merasa </w:t>
      </w:r>
      <w:proofErr w:type="spellStart"/>
      <w:r w:rsidRPr="009309FD">
        <w:t>tercurangi</w:t>
      </w:r>
      <w:proofErr w:type="spellEnd"/>
      <w:r w:rsidRPr="009309FD">
        <w:t xml:space="preserve"> oleh karyawan penimbang TBS, banyak sekali para petani yang memilih menjual TBS kepada </w:t>
      </w:r>
      <w:r>
        <w:rPr>
          <w:lang w:val="en-US"/>
        </w:rPr>
        <w:t>Toke</w:t>
      </w:r>
      <w:r w:rsidRPr="009309FD">
        <w:t xml:space="preserve"> lain atau biasa disebut “Pindah </w:t>
      </w:r>
      <w:proofErr w:type="spellStart"/>
      <w:r>
        <w:t>Toke</w:t>
      </w:r>
      <w:proofErr w:type="spellEnd"/>
      <w:r w:rsidRPr="009309FD">
        <w:t xml:space="preserve">” disebabkan proses penimbangan yang selalu keliru, dari hasil penelitian pelanggaran ini bukanlah cara kerja </w:t>
      </w:r>
      <w:r>
        <w:rPr>
          <w:lang w:val="en-US"/>
        </w:rPr>
        <w:t>Toke</w:t>
      </w:r>
      <w:r w:rsidRPr="009309FD">
        <w:t xml:space="preserve"> yang sengaja melakukan kecurangan melainkan oknum yang mengambil memanfaatkan kesempatan untuk mengambil keuntungan. </w:t>
      </w:r>
    </w:p>
    <w:p w:rsidR="00791D7F" w:rsidRPr="004D7ACD" w:rsidRDefault="00791D7F" w:rsidP="00791D7F">
      <w:pPr>
        <w:spacing w:line="360" w:lineRule="auto"/>
        <w:ind w:left="900" w:firstLine="540"/>
        <w:jc w:val="both"/>
      </w:pPr>
      <w:r w:rsidRPr="009309FD">
        <w:t xml:space="preserve">Proses penimbangan TBS dilakukan di TPH lahan petani dan disaksikan langsung oleh petani, penimbangan TBS dilakukan menggunakan alat timbang yang dipikul oleh 2 karyawan kemudian TBS dimasukkan </w:t>
      </w:r>
      <w:proofErr w:type="spellStart"/>
      <w:r w:rsidRPr="009309FD">
        <w:t>kedalam</w:t>
      </w:r>
      <w:proofErr w:type="spellEnd"/>
      <w:r w:rsidRPr="009309FD">
        <w:t xml:space="preserve"> keranjang lalu ditimbang, karena keranjang yang digunakan tidak cukup memasukkan semua TBS untuk ditimbang sekaligus, maka proses penimbangan berlangsung cepat dan berulang ulang, sehingga kecurangan penimbangan tersebut diyakini terjadi pada setiap proses timbang dengan selisih 1kg – 2kg </w:t>
      </w:r>
      <w:proofErr w:type="spellStart"/>
      <w:r w:rsidRPr="009309FD">
        <w:t>disetiap</w:t>
      </w:r>
      <w:proofErr w:type="spellEnd"/>
      <w:r w:rsidRPr="009309FD">
        <w:t xml:space="preserve"> penimbangan, sehingga jika pada setiap pengangkutan membutuhkan 10 kali penimbangan maka dapat diasumsikan </w:t>
      </w:r>
      <w:proofErr w:type="spellStart"/>
      <w:r>
        <w:t>Toke</w:t>
      </w:r>
      <w:proofErr w:type="spellEnd"/>
      <w:r w:rsidRPr="009309FD">
        <w:t xml:space="preserve"> mendapatkan selisih timbangan sebesar 20kg di satu TPH, dan jika dalam satu hari </w:t>
      </w:r>
      <w:proofErr w:type="spellStart"/>
      <w:r>
        <w:t>Toke</w:t>
      </w:r>
      <w:proofErr w:type="spellEnd"/>
      <w:r w:rsidRPr="009309FD">
        <w:t xml:space="preserve"> mengangkut buah di 10 TPH maka selisih timbangan bisa mencapai 200kg. Hal ini sangat merugikan para petani maka dari itu hal ini sangat perlu untuk diperhatikan lebih baik lagi </w:t>
      </w:r>
      <w:proofErr w:type="spellStart"/>
      <w:r w:rsidRPr="009309FD">
        <w:t>kedepannya</w:t>
      </w:r>
      <w:proofErr w:type="spellEnd"/>
      <w:r w:rsidRPr="009309FD">
        <w:t>.</w:t>
      </w:r>
    </w:p>
    <w:p w:rsidR="00791D7F" w:rsidRPr="009309FD" w:rsidRDefault="00791D7F" w:rsidP="00791D7F">
      <w:pPr>
        <w:spacing w:line="360" w:lineRule="auto"/>
        <w:ind w:left="720"/>
        <w:jc w:val="both"/>
      </w:pPr>
      <w:r w:rsidRPr="009309FD">
        <w:t xml:space="preserve">b. </w:t>
      </w:r>
      <w:proofErr w:type="spellStart"/>
      <w:r>
        <w:rPr>
          <w:lang w:val="en-US"/>
        </w:rPr>
        <w:t>Hambatan</w:t>
      </w:r>
      <w:proofErr w:type="spellEnd"/>
      <w:r w:rsidRPr="009309FD">
        <w:t xml:space="preserve"> di Tingkat </w:t>
      </w:r>
      <w:proofErr w:type="spellStart"/>
      <w:r>
        <w:t>Toke</w:t>
      </w:r>
      <w:proofErr w:type="spellEnd"/>
      <w:r w:rsidRPr="009309FD">
        <w:t xml:space="preserve"> </w:t>
      </w:r>
    </w:p>
    <w:p w:rsidR="00791D7F" w:rsidRDefault="00791D7F" w:rsidP="00791D7F">
      <w:pPr>
        <w:spacing w:line="360" w:lineRule="auto"/>
        <w:ind w:left="900"/>
      </w:pPr>
      <w:r w:rsidRPr="00A46A5B">
        <w:t>1) Harga TBS</w:t>
      </w:r>
    </w:p>
    <w:p w:rsidR="00791D7F" w:rsidRPr="004938A2" w:rsidRDefault="00791D7F" w:rsidP="00791D7F">
      <w:pPr>
        <w:spacing w:line="360" w:lineRule="auto"/>
        <w:ind w:left="900" w:firstLine="540"/>
        <w:jc w:val="both"/>
      </w:pPr>
      <w:r w:rsidRPr="004938A2">
        <w:t xml:space="preserve">Harga TBS adalah salah satu </w:t>
      </w:r>
      <w:proofErr w:type="spellStart"/>
      <w:r>
        <w:rPr>
          <w:lang w:val="en-US"/>
        </w:rPr>
        <w:t>hambatan</w:t>
      </w:r>
      <w:proofErr w:type="spellEnd"/>
      <w:r w:rsidRPr="004938A2">
        <w:t xml:space="preserve"> yang dirasakan oleh </w:t>
      </w:r>
      <w:proofErr w:type="spellStart"/>
      <w:r>
        <w:t>Toke</w:t>
      </w:r>
      <w:proofErr w:type="spellEnd"/>
      <w:r w:rsidRPr="004938A2">
        <w:t xml:space="preserve">, meskipun harga TBS tidak mempengaruhi pendapatan para </w:t>
      </w:r>
      <w:proofErr w:type="spellStart"/>
      <w:r>
        <w:t>Toke</w:t>
      </w:r>
      <w:proofErr w:type="spellEnd"/>
      <w:r w:rsidRPr="004938A2">
        <w:t xml:space="preserve"> akan tetapi harga yang sering berubah ubah secara tiba</w:t>
      </w:r>
      <w:r>
        <w:rPr>
          <w:lang w:val="en-US"/>
        </w:rPr>
        <w:t>-</w:t>
      </w:r>
      <w:r w:rsidRPr="004938A2">
        <w:t xml:space="preserve">tiba sangat menghambat proses transaksi </w:t>
      </w:r>
      <w:proofErr w:type="spellStart"/>
      <w:r w:rsidRPr="004938A2">
        <w:t>dilapangan</w:t>
      </w:r>
      <w:proofErr w:type="spellEnd"/>
      <w:r w:rsidRPr="004938A2">
        <w:t xml:space="preserve"> sehingga kerap terjadi negosiasi dan </w:t>
      </w:r>
      <w:proofErr w:type="spellStart"/>
      <w:r>
        <w:rPr>
          <w:lang w:val="en-US"/>
        </w:rPr>
        <w:t>perselisihan</w:t>
      </w:r>
      <w:proofErr w:type="spellEnd"/>
      <w:r w:rsidRPr="004938A2">
        <w:t xml:space="preserve"> antara </w:t>
      </w:r>
      <w:proofErr w:type="spellStart"/>
      <w:r>
        <w:t>Toke</w:t>
      </w:r>
      <w:proofErr w:type="spellEnd"/>
      <w:r w:rsidRPr="004938A2">
        <w:t xml:space="preserve"> dan petani dalam pembelian TBS. </w:t>
      </w:r>
    </w:p>
    <w:p w:rsidR="00791D7F" w:rsidRPr="004938A2" w:rsidRDefault="00791D7F" w:rsidP="00791D7F">
      <w:pPr>
        <w:tabs>
          <w:tab w:val="left" w:pos="360"/>
          <w:tab w:val="left" w:pos="720"/>
        </w:tabs>
        <w:spacing w:line="360" w:lineRule="auto"/>
        <w:ind w:left="720" w:firstLine="180"/>
        <w:rPr>
          <w:lang w:val="en-US"/>
        </w:rPr>
      </w:pPr>
      <w:r w:rsidRPr="00A46A5B">
        <w:t xml:space="preserve">2) Kontrak </w:t>
      </w:r>
      <w:proofErr w:type="spellStart"/>
      <w:r>
        <w:rPr>
          <w:lang w:val="en-US"/>
        </w:rPr>
        <w:t>Jual</w:t>
      </w:r>
      <w:proofErr w:type="spellEnd"/>
      <w:r>
        <w:rPr>
          <w:lang w:val="en-US"/>
        </w:rPr>
        <w:t xml:space="preserve"> </w:t>
      </w:r>
      <w:proofErr w:type="spellStart"/>
      <w:r>
        <w:rPr>
          <w:lang w:val="en-US"/>
        </w:rPr>
        <w:t>Beli</w:t>
      </w:r>
      <w:proofErr w:type="spellEnd"/>
    </w:p>
    <w:p w:rsidR="00791D7F" w:rsidRDefault="00791D7F" w:rsidP="00791D7F">
      <w:pPr>
        <w:spacing w:line="360" w:lineRule="auto"/>
        <w:ind w:left="900" w:firstLine="540"/>
        <w:jc w:val="both"/>
      </w:pPr>
      <w:r w:rsidRPr="00A46A5B">
        <w:t>Di K</w:t>
      </w:r>
      <w:proofErr w:type="spellStart"/>
      <w:r>
        <w:rPr>
          <w:lang w:val="en-US"/>
        </w:rPr>
        <w:t>abupaten</w:t>
      </w:r>
      <w:proofErr w:type="spellEnd"/>
      <w:r>
        <w:rPr>
          <w:lang w:val="en-US"/>
        </w:rPr>
        <w:t xml:space="preserve"> Serdang </w:t>
      </w:r>
      <w:proofErr w:type="spellStart"/>
      <w:r>
        <w:rPr>
          <w:lang w:val="en-US"/>
        </w:rPr>
        <w:t>Bedagai</w:t>
      </w:r>
      <w:proofErr w:type="spellEnd"/>
      <w:r>
        <w:rPr>
          <w:lang w:val="en-US"/>
        </w:rPr>
        <w:t xml:space="preserve"> </w:t>
      </w:r>
      <w:r w:rsidRPr="00A46A5B">
        <w:t xml:space="preserve">jual beli TBS antara </w:t>
      </w:r>
      <w:proofErr w:type="spellStart"/>
      <w:r>
        <w:t>Toke</w:t>
      </w:r>
      <w:proofErr w:type="spellEnd"/>
      <w:r w:rsidRPr="00A46A5B">
        <w:t xml:space="preserve"> dan petani hanya menggunakan asas kepercayaan dan kesepakatan saja, sama sekali tidak ada perjanjian tertulis </w:t>
      </w:r>
      <w:proofErr w:type="spellStart"/>
      <w:r w:rsidRPr="00A46A5B">
        <w:t>diatas</w:t>
      </w:r>
      <w:proofErr w:type="spellEnd"/>
      <w:r w:rsidRPr="00A46A5B">
        <w:t xml:space="preserve"> kertas baik itu dalam jual beli dan </w:t>
      </w:r>
      <w:r w:rsidRPr="00A46A5B">
        <w:lastRenderedPageBreak/>
        <w:t>peminjaman modal</w:t>
      </w:r>
      <w:r>
        <w:rPr>
          <w:lang w:val="en-US"/>
        </w:rPr>
        <w:t>.</w:t>
      </w:r>
      <w:r w:rsidRPr="00A46A5B">
        <w:t xml:space="preserve"> Dengan tidak adanya kontrak yang jelas dan tertulis sudah jelas sangat merugikan </w:t>
      </w:r>
      <w:proofErr w:type="spellStart"/>
      <w:r>
        <w:t>Toke</w:t>
      </w:r>
      <w:proofErr w:type="spellEnd"/>
      <w:r w:rsidRPr="00A46A5B">
        <w:t xml:space="preserve">, karena para petani </w:t>
      </w:r>
      <w:proofErr w:type="spellStart"/>
      <w:r>
        <w:rPr>
          <w:lang w:val="en-US"/>
        </w:rPr>
        <w:t>sering</w:t>
      </w:r>
      <w:proofErr w:type="spellEnd"/>
      <w:r>
        <w:rPr>
          <w:lang w:val="en-US"/>
        </w:rPr>
        <w:t xml:space="preserve"> </w:t>
      </w:r>
      <w:r w:rsidRPr="00A46A5B">
        <w:t xml:space="preserve">menjual TBS kepada </w:t>
      </w:r>
      <w:proofErr w:type="spellStart"/>
      <w:r>
        <w:t>Toke</w:t>
      </w:r>
      <w:proofErr w:type="spellEnd"/>
      <w:r w:rsidRPr="00A46A5B">
        <w:t xml:space="preserve"> lain meskipun masih </w:t>
      </w:r>
      <w:proofErr w:type="spellStart"/>
      <w:r w:rsidRPr="00A46A5B">
        <w:t>mem</w:t>
      </w:r>
      <w:r>
        <w:rPr>
          <w:lang w:val="en-US"/>
        </w:rPr>
        <w:t>i</w:t>
      </w:r>
      <w:r w:rsidRPr="00A46A5B">
        <w:t>liki</w:t>
      </w:r>
      <w:proofErr w:type="spellEnd"/>
      <w:r w:rsidRPr="00A46A5B">
        <w:t xml:space="preserve"> kesepakatan penjualan kepada </w:t>
      </w:r>
      <w:proofErr w:type="spellStart"/>
      <w:r>
        <w:t>Toke</w:t>
      </w:r>
      <w:proofErr w:type="spellEnd"/>
      <w:r w:rsidRPr="00A46A5B">
        <w:t xml:space="preserve"> yang bersangkutan. </w:t>
      </w:r>
    </w:p>
    <w:p w:rsidR="00FC2E04" w:rsidRPr="00FC2E04" w:rsidRDefault="00FC2E04" w:rsidP="00FC2E04">
      <w:pPr>
        <w:rPr>
          <w:b/>
          <w:lang w:val="en-US"/>
        </w:rPr>
      </w:pPr>
      <w:r w:rsidRPr="00FC2E04">
        <w:rPr>
          <w:rStyle w:val="Judul1KAR"/>
          <w:sz w:val="24"/>
          <w:szCs w:val="24"/>
        </w:rPr>
        <w:t>KESIMPULAN DAN SARAN</w:t>
      </w:r>
    </w:p>
    <w:p w:rsidR="00FC2E04" w:rsidRPr="003B5ACF" w:rsidRDefault="00FC2E04" w:rsidP="0071229F">
      <w:pPr>
        <w:pStyle w:val="Judul2"/>
        <w:numPr>
          <w:ilvl w:val="0"/>
          <w:numId w:val="15"/>
        </w:numPr>
        <w:spacing w:line="360" w:lineRule="auto"/>
        <w:ind w:left="360"/>
        <w:rPr>
          <w:rFonts w:ascii="Times New Roman" w:hAnsi="Times New Roman" w:cs="Times New Roman"/>
          <w:b/>
          <w:color w:val="000000" w:themeColor="text1"/>
          <w:sz w:val="24"/>
          <w:szCs w:val="24"/>
          <w:lang w:val="en-US"/>
        </w:rPr>
      </w:pPr>
      <w:bookmarkStart w:id="4" w:name="_Toc101194098"/>
      <w:r w:rsidRPr="003B5ACF">
        <w:rPr>
          <w:rFonts w:ascii="Times New Roman" w:hAnsi="Times New Roman" w:cs="Times New Roman"/>
          <w:b/>
          <w:color w:val="000000" w:themeColor="text1"/>
          <w:sz w:val="24"/>
          <w:szCs w:val="24"/>
          <w:lang w:val="en-US"/>
        </w:rPr>
        <w:t>Kesimpulan</w:t>
      </w:r>
      <w:bookmarkEnd w:id="4"/>
    </w:p>
    <w:p w:rsidR="00FC2E04" w:rsidRDefault="00FC2E04" w:rsidP="00FC2E04">
      <w:pPr>
        <w:spacing w:line="360" w:lineRule="auto"/>
        <w:ind w:left="360" w:firstLine="540"/>
        <w:jc w:val="both"/>
      </w:pPr>
      <w:r w:rsidRPr="00953FDB">
        <w:t>Berdasarkan hasil penelitian yang telah dilakukan di Ke</w:t>
      </w:r>
      <w:proofErr w:type="spellStart"/>
      <w:r>
        <w:rPr>
          <w:lang w:val="en-US"/>
        </w:rPr>
        <w:t>bupaten</w:t>
      </w:r>
      <w:proofErr w:type="spellEnd"/>
      <w:r>
        <w:rPr>
          <w:lang w:val="en-US"/>
        </w:rPr>
        <w:t xml:space="preserve"> Serdang </w:t>
      </w:r>
      <w:proofErr w:type="spellStart"/>
      <w:r>
        <w:rPr>
          <w:lang w:val="en-US"/>
        </w:rPr>
        <w:t>Bedagai</w:t>
      </w:r>
      <w:proofErr w:type="spellEnd"/>
      <w:r>
        <w:rPr>
          <w:lang w:val="en-US"/>
        </w:rPr>
        <w:t xml:space="preserve"> </w:t>
      </w:r>
      <w:r w:rsidRPr="00953FDB">
        <w:t xml:space="preserve">tentang peran </w:t>
      </w:r>
      <w:proofErr w:type="spellStart"/>
      <w:r>
        <w:t>Toke</w:t>
      </w:r>
      <w:proofErr w:type="spellEnd"/>
      <w:r w:rsidRPr="00953FDB">
        <w:t xml:space="preserve"> terhadap petani kelapa sawit di K</w:t>
      </w:r>
      <w:proofErr w:type="spellStart"/>
      <w:r>
        <w:rPr>
          <w:lang w:val="en-US"/>
        </w:rPr>
        <w:t>abupaten</w:t>
      </w:r>
      <w:proofErr w:type="spellEnd"/>
      <w:r>
        <w:rPr>
          <w:lang w:val="en-US"/>
        </w:rPr>
        <w:t xml:space="preserve"> Serdang </w:t>
      </w:r>
      <w:proofErr w:type="spellStart"/>
      <w:r>
        <w:rPr>
          <w:lang w:val="en-US"/>
        </w:rPr>
        <w:t>bedagai</w:t>
      </w:r>
      <w:proofErr w:type="spellEnd"/>
      <w:r>
        <w:rPr>
          <w:lang w:val="en-US"/>
        </w:rPr>
        <w:t xml:space="preserve"> </w:t>
      </w:r>
      <w:r w:rsidRPr="00953FDB">
        <w:t xml:space="preserve">dapat disimpulkan sebagai berikut : </w:t>
      </w:r>
    </w:p>
    <w:p w:rsidR="00FC2E04" w:rsidRDefault="00FC2E04" w:rsidP="00FC2E04">
      <w:pPr>
        <w:pStyle w:val="DaftarParagraf"/>
        <w:numPr>
          <w:ilvl w:val="0"/>
          <w:numId w:val="1"/>
        </w:numPr>
        <w:spacing w:line="360" w:lineRule="auto"/>
        <w:jc w:val="both"/>
      </w:pPr>
      <w:r w:rsidRPr="00F50A2A">
        <w:t xml:space="preserve">Peran </w:t>
      </w:r>
      <w:proofErr w:type="spellStart"/>
      <w:r>
        <w:t>Toke</w:t>
      </w:r>
      <w:proofErr w:type="spellEnd"/>
      <w:r w:rsidRPr="00F50A2A">
        <w:t xml:space="preserve"> dalam p</w:t>
      </w:r>
      <w:proofErr w:type="spellStart"/>
      <w:r>
        <w:rPr>
          <w:lang w:val="en-US"/>
        </w:rPr>
        <w:t>enjualan</w:t>
      </w:r>
      <w:proofErr w:type="spellEnd"/>
      <w:r w:rsidRPr="00F50A2A">
        <w:t xml:space="preserve"> TBS di </w:t>
      </w:r>
      <w:proofErr w:type="spellStart"/>
      <w:r>
        <w:rPr>
          <w:lang w:val="en-US"/>
        </w:rPr>
        <w:t>Kabupaten</w:t>
      </w:r>
      <w:proofErr w:type="spellEnd"/>
      <w:r>
        <w:rPr>
          <w:lang w:val="en-US"/>
        </w:rPr>
        <w:t xml:space="preserve"> Serdang </w:t>
      </w:r>
      <w:proofErr w:type="spellStart"/>
      <w:r>
        <w:rPr>
          <w:lang w:val="en-US"/>
        </w:rPr>
        <w:t>Bedagai</w:t>
      </w:r>
      <w:proofErr w:type="spellEnd"/>
      <w:r>
        <w:rPr>
          <w:lang w:val="en-US"/>
        </w:rPr>
        <w:t xml:space="preserve"> </w:t>
      </w:r>
      <w:r w:rsidRPr="00F50A2A">
        <w:t xml:space="preserve">dibagi menjadi tiga yaitu peran atas fungsi pertukaran, </w:t>
      </w:r>
      <w:proofErr w:type="spellStart"/>
      <w:r>
        <w:rPr>
          <w:lang w:val="en-US"/>
        </w:rPr>
        <w:t>fungsi</w:t>
      </w:r>
      <w:proofErr w:type="spellEnd"/>
      <w:r>
        <w:rPr>
          <w:lang w:val="en-US"/>
        </w:rPr>
        <w:t xml:space="preserve"> </w:t>
      </w:r>
      <w:r w:rsidRPr="00F50A2A">
        <w:t xml:space="preserve">fisik dan </w:t>
      </w:r>
      <w:proofErr w:type="spellStart"/>
      <w:r>
        <w:rPr>
          <w:lang w:val="en-US"/>
        </w:rPr>
        <w:t>fungsi</w:t>
      </w:r>
      <w:proofErr w:type="spellEnd"/>
      <w:r>
        <w:rPr>
          <w:lang w:val="en-US"/>
        </w:rPr>
        <w:t xml:space="preserve"> </w:t>
      </w:r>
      <w:proofErr w:type="spellStart"/>
      <w:r>
        <w:rPr>
          <w:lang w:val="en-US"/>
        </w:rPr>
        <w:t>penyedia</w:t>
      </w:r>
      <w:proofErr w:type="spellEnd"/>
      <w:r w:rsidRPr="00F50A2A">
        <w:t xml:space="preserve"> sarana </w:t>
      </w:r>
      <w:proofErr w:type="spellStart"/>
      <w:r>
        <w:rPr>
          <w:lang w:val="en-US"/>
        </w:rPr>
        <w:t>dan</w:t>
      </w:r>
      <w:proofErr w:type="spellEnd"/>
      <w:r>
        <w:rPr>
          <w:lang w:val="en-US"/>
        </w:rPr>
        <w:t xml:space="preserve"> </w:t>
      </w:r>
      <w:r w:rsidRPr="00F50A2A">
        <w:t>prasarana.</w:t>
      </w:r>
      <w:r w:rsidRPr="00953FDB">
        <w:t xml:space="preserve"> </w:t>
      </w:r>
    </w:p>
    <w:p w:rsidR="00FC2E04" w:rsidRDefault="00FC2E04" w:rsidP="0071229F">
      <w:pPr>
        <w:pStyle w:val="DaftarParagraf"/>
        <w:numPr>
          <w:ilvl w:val="0"/>
          <w:numId w:val="12"/>
        </w:numPr>
        <w:spacing w:line="360" w:lineRule="auto"/>
        <w:ind w:left="1260"/>
        <w:jc w:val="both"/>
        <w:rPr>
          <w:lang w:val="en-US"/>
        </w:rPr>
      </w:pPr>
      <w:r>
        <w:rPr>
          <w:lang w:val="en-US"/>
        </w:rPr>
        <w:t>F</w:t>
      </w:r>
      <w:r w:rsidRPr="00953FDB">
        <w:t xml:space="preserve">ungsi </w:t>
      </w:r>
      <w:proofErr w:type="gramStart"/>
      <w:r w:rsidRPr="00953FDB">
        <w:t>pertukaran</w:t>
      </w:r>
      <w:r>
        <w:rPr>
          <w:lang w:val="en-US"/>
        </w:rPr>
        <w:t xml:space="preserve"> :</w:t>
      </w:r>
      <w:proofErr w:type="gramEnd"/>
      <w:r>
        <w:rPr>
          <w:lang w:val="en-US"/>
        </w:rPr>
        <w:t xml:space="preserve"> </w:t>
      </w:r>
      <w:proofErr w:type="spellStart"/>
      <w:r>
        <w:rPr>
          <w:lang w:val="en-US"/>
        </w:rPr>
        <w:t>Pembelian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penjualan</w:t>
      </w:r>
      <w:proofErr w:type="spellEnd"/>
    </w:p>
    <w:p w:rsidR="00FC2E04" w:rsidRPr="00C20CE8" w:rsidRDefault="00FC2E04" w:rsidP="0071229F">
      <w:pPr>
        <w:pStyle w:val="DaftarParagraf"/>
        <w:numPr>
          <w:ilvl w:val="0"/>
          <w:numId w:val="12"/>
        </w:numPr>
        <w:spacing w:line="360" w:lineRule="auto"/>
        <w:ind w:left="1260"/>
        <w:jc w:val="both"/>
        <w:rPr>
          <w:lang w:val="en-US"/>
        </w:rPr>
      </w:pPr>
      <w:r>
        <w:rPr>
          <w:lang w:val="en-US"/>
        </w:rPr>
        <w:t>F</w:t>
      </w:r>
      <w:r w:rsidRPr="00953FDB">
        <w:t xml:space="preserve">ungsi </w:t>
      </w:r>
      <w:proofErr w:type="gramStart"/>
      <w:r w:rsidRPr="00953FDB">
        <w:t>fisik</w:t>
      </w:r>
      <w:r>
        <w:rPr>
          <w:lang w:val="en-US"/>
        </w:rPr>
        <w:t xml:space="preserve"> :</w:t>
      </w:r>
      <w:proofErr w:type="gramEnd"/>
      <w:r>
        <w:rPr>
          <w:lang w:val="en-US"/>
        </w:rPr>
        <w:t xml:space="preserve"> </w:t>
      </w:r>
      <w:proofErr w:type="spellStart"/>
      <w:r>
        <w:rPr>
          <w:lang w:val="en-US"/>
        </w:rPr>
        <w:t>Pengangkutan</w:t>
      </w:r>
      <w:proofErr w:type="spellEnd"/>
    </w:p>
    <w:p w:rsidR="00FC2E04" w:rsidRPr="00C20CE8" w:rsidRDefault="00FC2E04" w:rsidP="0071229F">
      <w:pPr>
        <w:pStyle w:val="DaftarParagraf"/>
        <w:numPr>
          <w:ilvl w:val="0"/>
          <w:numId w:val="12"/>
        </w:numPr>
        <w:spacing w:line="360" w:lineRule="auto"/>
        <w:ind w:left="1260"/>
        <w:jc w:val="both"/>
        <w:rPr>
          <w:lang w:val="en-US"/>
        </w:rPr>
      </w:pPr>
      <w:r>
        <w:rPr>
          <w:lang w:val="en-US"/>
        </w:rPr>
        <w:t>F</w:t>
      </w:r>
      <w:r w:rsidRPr="00953FDB">
        <w:t>ungsi penyedia informasi</w:t>
      </w:r>
      <w:r>
        <w:rPr>
          <w:lang w:val="en-US"/>
        </w:rPr>
        <w:t xml:space="preserve"> </w:t>
      </w:r>
      <w:proofErr w:type="spellStart"/>
      <w:r>
        <w:rPr>
          <w:lang w:val="en-US"/>
        </w:rPr>
        <w:t>dan</w:t>
      </w:r>
      <w:proofErr w:type="spellEnd"/>
      <w:r>
        <w:rPr>
          <w:lang w:val="en-US"/>
        </w:rPr>
        <w:t xml:space="preserve"> </w:t>
      </w:r>
      <w:proofErr w:type="spellStart"/>
      <w:r>
        <w:rPr>
          <w:lang w:val="en-US"/>
        </w:rPr>
        <w:t>sarana</w:t>
      </w:r>
      <w:proofErr w:type="spellEnd"/>
      <w:r>
        <w:rPr>
          <w:lang w:val="en-US"/>
        </w:rPr>
        <w:t xml:space="preserve"> </w:t>
      </w:r>
      <w:proofErr w:type="spellStart"/>
      <w:proofErr w:type="gramStart"/>
      <w:r>
        <w:rPr>
          <w:lang w:val="en-US"/>
        </w:rPr>
        <w:t>prasarana</w:t>
      </w:r>
      <w:proofErr w:type="spellEnd"/>
      <w:r>
        <w:rPr>
          <w:lang w:val="en-US"/>
        </w:rPr>
        <w:t xml:space="preserve"> :</w:t>
      </w:r>
      <w:proofErr w:type="gramEnd"/>
      <w:r>
        <w:rPr>
          <w:lang w:val="en-US"/>
        </w:rPr>
        <w:t xml:space="preserve"> </w:t>
      </w:r>
      <w:proofErr w:type="spellStart"/>
      <w:r>
        <w:rPr>
          <w:lang w:val="en-US"/>
        </w:rPr>
        <w:t>Informasi</w:t>
      </w:r>
      <w:proofErr w:type="spellEnd"/>
      <w:r>
        <w:rPr>
          <w:lang w:val="en-US"/>
        </w:rPr>
        <w:t xml:space="preserve"> </w:t>
      </w:r>
      <w:proofErr w:type="spellStart"/>
      <w:r>
        <w:rPr>
          <w:lang w:val="en-US"/>
        </w:rPr>
        <w:t>pasar</w:t>
      </w:r>
      <w:proofErr w:type="spellEnd"/>
      <w:r>
        <w:rPr>
          <w:lang w:val="en-US"/>
        </w:rPr>
        <w:t xml:space="preserve">, </w:t>
      </w:r>
      <w:proofErr w:type="spellStart"/>
      <w:r>
        <w:rPr>
          <w:lang w:val="en-US"/>
        </w:rPr>
        <w:t>Sortasi</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pemberian</w:t>
      </w:r>
      <w:proofErr w:type="spellEnd"/>
      <w:r>
        <w:rPr>
          <w:lang w:val="en-US"/>
        </w:rPr>
        <w:t xml:space="preserve"> modal</w:t>
      </w:r>
      <w:r w:rsidRPr="00953FDB">
        <w:t xml:space="preserve"> </w:t>
      </w:r>
    </w:p>
    <w:p w:rsidR="00FC2E04" w:rsidRDefault="00FC2E04" w:rsidP="00FC2E04">
      <w:pPr>
        <w:pStyle w:val="DaftarParagraf"/>
        <w:numPr>
          <w:ilvl w:val="0"/>
          <w:numId w:val="1"/>
        </w:numPr>
        <w:spacing w:line="360" w:lineRule="auto"/>
        <w:jc w:val="both"/>
      </w:pPr>
      <w:r w:rsidRPr="00953FDB">
        <w:t xml:space="preserve">Alasan terbesar petani menjual TBS kepada </w:t>
      </w:r>
      <w:proofErr w:type="spellStart"/>
      <w:r>
        <w:t>Toke</w:t>
      </w:r>
      <w:proofErr w:type="spellEnd"/>
      <w:r w:rsidRPr="00953FDB">
        <w:t xml:space="preserve"> ialah karena adanya </w:t>
      </w:r>
    </w:p>
    <w:p w:rsidR="00FC2E04" w:rsidRDefault="00FC2E04" w:rsidP="0071229F">
      <w:pPr>
        <w:pStyle w:val="DaftarParagraf"/>
        <w:numPr>
          <w:ilvl w:val="0"/>
          <w:numId w:val="4"/>
        </w:numPr>
        <w:spacing w:line="360" w:lineRule="auto"/>
        <w:ind w:firstLine="360"/>
        <w:jc w:val="both"/>
        <w:rPr>
          <w:lang w:val="en-US"/>
        </w:rPr>
      </w:pPr>
      <w:proofErr w:type="spellStart"/>
      <w:r>
        <w:rPr>
          <w:lang w:val="en-US"/>
        </w:rPr>
        <w:t>Hubungan</w:t>
      </w:r>
      <w:proofErr w:type="spellEnd"/>
      <w:r>
        <w:rPr>
          <w:lang w:val="en-US"/>
        </w:rPr>
        <w:t xml:space="preserve"> </w:t>
      </w:r>
      <w:proofErr w:type="spellStart"/>
      <w:r>
        <w:rPr>
          <w:lang w:val="en-US"/>
        </w:rPr>
        <w:t>Kerabat</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persentase</w:t>
      </w:r>
      <w:proofErr w:type="spellEnd"/>
      <w:r>
        <w:rPr>
          <w:lang w:val="en-US"/>
        </w:rPr>
        <w:t xml:space="preserve"> 40%.</w:t>
      </w:r>
    </w:p>
    <w:p w:rsidR="00FC2E04" w:rsidRDefault="00FC2E04" w:rsidP="0071229F">
      <w:pPr>
        <w:pStyle w:val="DaftarParagraf"/>
        <w:numPr>
          <w:ilvl w:val="0"/>
          <w:numId w:val="4"/>
        </w:numPr>
        <w:spacing w:line="360" w:lineRule="auto"/>
        <w:ind w:firstLine="360"/>
        <w:jc w:val="both"/>
        <w:rPr>
          <w:lang w:val="en-US"/>
        </w:rPr>
      </w:pPr>
      <w:proofErr w:type="spellStart"/>
      <w:r>
        <w:rPr>
          <w:lang w:val="en-US"/>
        </w:rPr>
        <w:t>Pinjaman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persentase</w:t>
      </w:r>
      <w:proofErr w:type="spellEnd"/>
      <w:r>
        <w:rPr>
          <w:lang w:val="en-US"/>
        </w:rPr>
        <w:t xml:space="preserve"> 50%.</w:t>
      </w:r>
    </w:p>
    <w:p w:rsidR="00FC2E04" w:rsidRDefault="00FC2E04" w:rsidP="0071229F">
      <w:pPr>
        <w:pStyle w:val="DaftarParagraf"/>
        <w:numPr>
          <w:ilvl w:val="0"/>
          <w:numId w:val="4"/>
        </w:numPr>
        <w:spacing w:line="360" w:lineRule="auto"/>
        <w:ind w:firstLine="360"/>
        <w:jc w:val="both"/>
        <w:rPr>
          <w:lang w:val="en-US"/>
        </w:rPr>
      </w:pPr>
      <w:proofErr w:type="spellStart"/>
      <w:r>
        <w:rPr>
          <w:lang w:val="en-US"/>
        </w:rPr>
        <w:t>Tidak</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transportasi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persentase</w:t>
      </w:r>
      <w:proofErr w:type="spellEnd"/>
      <w:r>
        <w:rPr>
          <w:lang w:val="en-US"/>
        </w:rPr>
        <w:t xml:space="preserve"> 7,5%.</w:t>
      </w:r>
    </w:p>
    <w:p w:rsidR="00FC2E04" w:rsidRPr="00B35ECB" w:rsidRDefault="00FC2E04" w:rsidP="0071229F">
      <w:pPr>
        <w:pStyle w:val="DaftarParagraf"/>
        <w:numPr>
          <w:ilvl w:val="0"/>
          <w:numId w:val="4"/>
        </w:numPr>
        <w:tabs>
          <w:tab w:val="left" w:pos="900"/>
        </w:tabs>
        <w:spacing w:line="360" w:lineRule="auto"/>
        <w:ind w:left="1440"/>
        <w:jc w:val="both"/>
        <w:rPr>
          <w:lang w:val="en-US"/>
        </w:rPr>
      </w:pPr>
      <w:r>
        <w:rPr>
          <w:lang w:val="en-US"/>
        </w:rPr>
        <w:t xml:space="preserve">Karena </w:t>
      </w:r>
      <w:proofErr w:type="spellStart"/>
      <w:r>
        <w:rPr>
          <w:lang w:val="en-US"/>
        </w:rPr>
        <w:t>menjadi</w:t>
      </w:r>
      <w:proofErr w:type="spellEnd"/>
      <w:r>
        <w:rPr>
          <w:lang w:val="en-US"/>
        </w:rPr>
        <w:t xml:space="preserve"> </w:t>
      </w:r>
      <w:proofErr w:type="spellStart"/>
      <w:r>
        <w:rPr>
          <w:lang w:val="en-US"/>
        </w:rPr>
        <w:t>karyawan</w:t>
      </w:r>
      <w:proofErr w:type="spellEnd"/>
      <w:r>
        <w:rPr>
          <w:lang w:val="en-US"/>
        </w:rPr>
        <w:t xml:space="preserve"> Toke </w:t>
      </w:r>
      <w:proofErr w:type="spellStart"/>
      <w:r>
        <w:rPr>
          <w:lang w:val="en-US"/>
        </w:rPr>
        <w:t>kelapa</w:t>
      </w:r>
      <w:proofErr w:type="spellEnd"/>
      <w:r>
        <w:rPr>
          <w:lang w:val="en-US"/>
        </w:rPr>
        <w:t xml:space="preserve"> </w:t>
      </w:r>
      <w:proofErr w:type="spellStart"/>
      <w:r>
        <w:rPr>
          <w:lang w:val="en-US"/>
        </w:rPr>
        <w:t>sawit</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persentase</w:t>
      </w:r>
      <w:proofErr w:type="spellEnd"/>
      <w:r>
        <w:rPr>
          <w:lang w:val="en-US"/>
        </w:rPr>
        <w:t xml:space="preserve"> 2,5%.</w:t>
      </w:r>
    </w:p>
    <w:p w:rsidR="00FC2E04" w:rsidRDefault="00FC2E04" w:rsidP="00FC2E04">
      <w:pPr>
        <w:pStyle w:val="DaftarParagraf"/>
        <w:numPr>
          <w:ilvl w:val="0"/>
          <w:numId w:val="1"/>
        </w:numPr>
        <w:spacing w:line="360" w:lineRule="auto"/>
        <w:jc w:val="both"/>
      </w:pPr>
      <w:proofErr w:type="spellStart"/>
      <w:r w:rsidRPr="00B35ECB">
        <w:rPr>
          <w:lang w:val="en-US"/>
        </w:rPr>
        <w:t>Hambatan</w:t>
      </w:r>
      <w:proofErr w:type="spellEnd"/>
      <w:r w:rsidRPr="00953FDB">
        <w:t xml:space="preserve"> terbesar dalam pemasaran TBS yang dihadapi </w:t>
      </w:r>
    </w:p>
    <w:p w:rsidR="00FC2E04" w:rsidRDefault="00FC2E04" w:rsidP="0071229F">
      <w:pPr>
        <w:pStyle w:val="DaftarParagraf"/>
        <w:numPr>
          <w:ilvl w:val="0"/>
          <w:numId w:val="5"/>
        </w:numPr>
        <w:spacing w:line="360" w:lineRule="auto"/>
        <w:jc w:val="both"/>
      </w:pPr>
      <w:proofErr w:type="spellStart"/>
      <w:r w:rsidRPr="0022667C">
        <w:rPr>
          <w:lang w:val="en-US"/>
        </w:rPr>
        <w:t>Hambatan</w:t>
      </w:r>
      <w:proofErr w:type="spellEnd"/>
      <w:r w:rsidRPr="00953FDB">
        <w:t xml:space="preserve"> ditingkat petani </w:t>
      </w:r>
    </w:p>
    <w:p w:rsidR="00FC2E04" w:rsidRPr="0022667C" w:rsidRDefault="00FC2E04" w:rsidP="0071229F">
      <w:pPr>
        <w:pStyle w:val="DaftarParagraf"/>
        <w:numPr>
          <w:ilvl w:val="0"/>
          <w:numId w:val="6"/>
        </w:numPr>
        <w:spacing w:line="360" w:lineRule="auto"/>
        <w:ind w:left="1800"/>
        <w:jc w:val="both"/>
      </w:pPr>
      <w:r w:rsidRPr="00953FDB">
        <w:t>Harga TBS yang tidak stabil</w:t>
      </w:r>
      <w:r w:rsidRPr="0022667C">
        <w:rPr>
          <w:lang w:val="en-US"/>
        </w:rPr>
        <w:t>.</w:t>
      </w:r>
    </w:p>
    <w:p w:rsidR="00FC2E04" w:rsidRPr="0022667C" w:rsidRDefault="00FC2E04" w:rsidP="0071229F">
      <w:pPr>
        <w:pStyle w:val="DaftarParagraf"/>
        <w:numPr>
          <w:ilvl w:val="0"/>
          <w:numId w:val="6"/>
        </w:numPr>
        <w:spacing w:line="360" w:lineRule="auto"/>
        <w:ind w:left="1800"/>
        <w:jc w:val="both"/>
      </w:pPr>
      <w:r w:rsidRPr="00953FDB">
        <w:t>Akses jalan yang masih perlu perbaikan</w:t>
      </w:r>
      <w:r w:rsidRPr="0022667C">
        <w:rPr>
          <w:lang w:val="en-US"/>
        </w:rPr>
        <w:t>.</w:t>
      </w:r>
    </w:p>
    <w:p w:rsidR="00FC2E04" w:rsidRPr="0022667C" w:rsidRDefault="00FC2E04" w:rsidP="0071229F">
      <w:pPr>
        <w:pStyle w:val="DaftarParagraf"/>
        <w:numPr>
          <w:ilvl w:val="0"/>
          <w:numId w:val="6"/>
        </w:numPr>
        <w:spacing w:line="360" w:lineRule="auto"/>
        <w:ind w:left="1800"/>
        <w:jc w:val="both"/>
      </w:pPr>
      <w:r w:rsidRPr="00953FDB">
        <w:t>Proses penimbangan TBS yang sering keliru</w:t>
      </w:r>
      <w:r w:rsidRPr="0022667C">
        <w:rPr>
          <w:lang w:val="en-US"/>
        </w:rPr>
        <w:t>.</w:t>
      </w:r>
    </w:p>
    <w:p w:rsidR="00FC2E04" w:rsidRPr="0022667C" w:rsidRDefault="00FC2E04" w:rsidP="0071229F">
      <w:pPr>
        <w:pStyle w:val="DaftarParagraf"/>
        <w:numPr>
          <w:ilvl w:val="0"/>
          <w:numId w:val="6"/>
        </w:numPr>
        <w:spacing w:line="360" w:lineRule="auto"/>
        <w:ind w:left="1800"/>
        <w:jc w:val="both"/>
      </w:pPr>
      <w:r w:rsidRPr="00953FDB">
        <w:t xml:space="preserve">Tidak ada kontrak penjualan yang tertulis dan memiliki kekuatan </w:t>
      </w:r>
      <w:r w:rsidRPr="0022667C">
        <w:rPr>
          <w:lang w:val="en-US"/>
        </w:rPr>
        <w:t xml:space="preserve"> </w:t>
      </w:r>
      <w:r w:rsidRPr="00953FDB">
        <w:t xml:space="preserve">hukum antara petani dan </w:t>
      </w:r>
      <w:proofErr w:type="spellStart"/>
      <w:r>
        <w:t>Toke</w:t>
      </w:r>
      <w:proofErr w:type="spellEnd"/>
      <w:r w:rsidRPr="0022667C">
        <w:rPr>
          <w:lang w:val="en-US"/>
        </w:rPr>
        <w:t>.</w:t>
      </w:r>
    </w:p>
    <w:p w:rsidR="00FC2E04" w:rsidRDefault="00FC2E04" w:rsidP="0071229F">
      <w:pPr>
        <w:pStyle w:val="DaftarParagraf"/>
        <w:numPr>
          <w:ilvl w:val="0"/>
          <w:numId w:val="5"/>
        </w:numPr>
        <w:spacing w:line="360" w:lineRule="auto"/>
        <w:jc w:val="both"/>
      </w:pPr>
      <w:proofErr w:type="spellStart"/>
      <w:r w:rsidRPr="0022667C">
        <w:rPr>
          <w:lang w:val="en-US"/>
        </w:rPr>
        <w:t>Hambatan</w:t>
      </w:r>
      <w:proofErr w:type="spellEnd"/>
      <w:r w:rsidRPr="00953FDB">
        <w:t xml:space="preserve"> ditingkat </w:t>
      </w:r>
      <w:proofErr w:type="spellStart"/>
      <w:r>
        <w:t>Toke</w:t>
      </w:r>
      <w:proofErr w:type="spellEnd"/>
      <w:r w:rsidRPr="00953FDB">
        <w:t xml:space="preserve"> </w:t>
      </w:r>
    </w:p>
    <w:p w:rsidR="00FC2E04" w:rsidRPr="0022667C" w:rsidRDefault="00FC2E04" w:rsidP="0071229F">
      <w:pPr>
        <w:pStyle w:val="DaftarParagraf"/>
        <w:numPr>
          <w:ilvl w:val="0"/>
          <w:numId w:val="7"/>
        </w:numPr>
        <w:spacing w:line="360" w:lineRule="auto"/>
        <w:ind w:left="1800"/>
        <w:jc w:val="both"/>
      </w:pPr>
      <w:r w:rsidRPr="00953FDB">
        <w:lastRenderedPageBreak/>
        <w:t>Tidak ada kontrak penjualan yang tertulis dan memiliki kekuatan hukum</w:t>
      </w:r>
      <w:r>
        <w:rPr>
          <w:lang w:val="en-US"/>
        </w:rPr>
        <w:t xml:space="preserve"> </w:t>
      </w:r>
      <w:r w:rsidRPr="00953FDB">
        <w:t xml:space="preserve">antara petani dan </w:t>
      </w:r>
      <w:proofErr w:type="spellStart"/>
      <w:r>
        <w:t>Toke</w:t>
      </w:r>
      <w:proofErr w:type="spellEnd"/>
      <w:r w:rsidRPr="0022667C">
        <w:rPr>
          <w:lang w:val="en-US"/>
        </w:rPr>
        <w:t>.</w:t>
      </w:r>
    </w:p>
    <w:p w:rsidR="00FC2E04" w:rsidRDefault="00FC2E04" w:rsidP="0071229F">
      <w:pPr>
        <w:pStyle w:val="DaftarParagraf"/>
        <w:numPr>
          <w:ilvl w:val="0"/>
          <w:numId w:val="7"/>
        </w:numPr>
        <w:spacing w:line="360" w:lineRule="auto"/>
        <w:ind w:left="1800"/>
        <w:jc w:val="both"/>
      </w:pPr>
      <w:r w:rsidRPr="00953FDB">
        <w:t xml:space="preserve">Harga TBS yang tidak stabil yang selalu menghambat proses </w:t>
      </w:r>
      <w:proofErr w:type="spellStart"/>
      <w:r w:rsidRPr="00953FDB">
        <w:t>pemb</w:t>
      </w:r>
      <w:proofErr w:type="spellEnd"/>
      <w:r w:rsidRPr="0022667C">
        <w:rPr>
          <w:lang w:val="en-US"/>
        </w:rPr>
        <w:t>e</w:t>
      </w:r>
      <w:proofErr w:type="spellStart"/>
      <w:r w:rsidRPr="00953FDB">
        <w:t>lia</w:t>
      </w:r>
      <w:proofErr w:type="spellEnd"/>
      <w:r>
        <w:rPr>
          <w:lang w:val="en-US"/>
        </w:rPr>
        <w:t xml:space="preserve">n </w:t>
      </w:r>
      <w:r w:rsidRPr="00953FDB">
        <w:t xml:space="preserve">TBS </w:t>
      </w:r>
      <w:proofErr w:type="spellStart"/>
      <w:r w:rsidRPr="00953FDB">
        <w:t>dilapangan</w:t>
      </w:r>
      <w:proofErr w:type="spellEnd"/>
      <w:r w:rsidRPr="00953FDB">
        <w:t xml:space="preserve">. </w:t>
      </w:r>
    </w:p>
    <w:p w:rsidR="00FC2E04" w:rsidRDefault="00FC2E04" w:rsidP="00FC2E04">
      <w:pPr>
        <w:spacing w:line="360" w:lineRule="auto"/>
        <w:jc w:val="both"/>
        <w:rPr>
          <w:b/>
        </w:rPr>
      </w:pPr>
      <w:r>
        <w:rPr>
          <w:b/>
        </w:rPr>
        <w:t>DAFTAR PUSTAKA</w:t>
      </w:r>
    </w:p>
    <w:p w:rsidR="00FC2E04" w:rsidRPr="00FC2E04" w:rsidRDefault="00FC2E04" w:rsidP="00FC2E04">
      <w:pPr>
        <w:ind w:left="900" w:hanging="900"/>
        <w:jc w:val="both"/>
        <w:outlineLvl w:val="0"/>
        <w:rPr>
          <w:color w:val="000000" w:themeColor="text1"/>
        </w:rPr>
      </w:pPr>
      <w:bookmarkStart w:id="5" w:name="_Toc101194101"/>
      <w:r w:rsidRPr="00FC2E04">
        <w:rPr>
          <w:color w:val="000000" w:themeColor="text1"/>
        </w:rPr>
        <w:t>Anonim,</w:t>
      </w:r>
      <w:r w:rsidRPr="00FC2E04">
        <w:rPr>
          <w:color w:val="000000" w:themeColor="text1"/>
          <w:lang w:val="en-US"/>
        </w:rPr>
        <w:t xml:space="preserve"> (</w:t>
      </w:r>
      <w:r w:rsidRPr="00FC2E04">
        <w:rPr>
          <w:color w:val="000000" w:themeColor="text1"/>
        </w:rPr>
        <w:t>2016</w:t>
      </w:r>
      <w:r w:rsidRPr="00FC2E04">
        <w:rPr>
          <w:color w:val="000000" w:themeColor="text1"/>
          <w:lang w:val="en-US"/>
        </w:rPr>
        <w:t>)</w:t>
      </w:r>
      <w:r w:rsidRPr="00FC2E04">
        <w:rPr>
          <w:color w:val="000000" w:themeColor="text1"/>
        </w:rPr>
        <w:t>.</w:t>
      </w:r>
      <w:r w:rsidRPr="00FC2E04">
        <w:rPr>
          <w:color w:val="000000" w:themeColor="text1"/>
          <w:lang w:val="en-US"/>
        </w:rPr>
        <w:t xml:space="preserve"> </w:t>
      </w:r>
      <w:proofErr w:type="spellStart"/>
      <w:r w:rsidRPr="00FC2E04">
        <w:rPr>
          <w:color w:val="000000" w:themeColor="text1"/>
        </w:rPr>
        <w:t>PengertianToke</w:t>
      </w:r>
      <w:proofErr w:type="spellEnd"/>
      <w:r w:rsidRPr="00FC2E04">
        <w:rPr>
          <w:color w:val="000000" w:themeColor="text1"/>
        </w:rPr>
        <w:t>.</w:t>
      </w:r>
      <w:r w:rsidRPr="00FC2E04">
        <w:rPr>
          <w:color w:val="000000" w:themeColor="text1"/>
          <w:lang w:val="en-US"/>
        </w:rPr>
        <w:t xml:space="preserve"> </w:t>
      </w:r>
      <w:r w:rsidRPr="00FC2E04">
        <w:rPr>
          <w:color w:val="0000FF"/>
        </w:rPr>
        <w:t xml:space="preserve">http://www.definisimenurutparaahli.com/pen </w:t>
      </w:r>
      <w:proofErr w:type="spellStart"/>
      <w:r w:rsidRPr="00FC2E04">
        <w:rPr>
          <w:color w:val="0000FF"/>
        </w:rPr>
        <w:t>gertian-Toke</w:t>
      </w:r>
      <w:proofErr w:type="spellEnd"/>
      <w:r w:rsidRPr="00FC2E04">
        <w:rPr>
          <w:color w:val="0000FF"/>
        </w:rPr>
        <w:t>/</w:t>
      </w:r>
      <w:r w:rsidRPr="00FC2E04">
        <w:t>.</w:t>
      </w:r>
      <w:r w:rsidRPr="00FC2E04">
        <w:rPr>
          <w:lang w:val="en-US"/>
        </w:rPr>
        <w:t xml:space="preserve"> </w:t>
      </w:r>
      <w:r w:rsidRPr="00FC2E04">
        <w:rPr>
          <w:color w:val="000000" w:themeColor="text1"/>
        </w:rPr>
        <w:t>Diunduh pada tanggal 24 Maret 202</w:t>
      </w:r>
      <w:r w:rsidRPr="00FC2E04">
        <w:rPr>
          <w:color w:val="000000" w:themeColor="text1"/>
          <w:lang w:val="en-US"/>
        </w:rPr>
        <w:t>1</w:t>
      </w:r>
      <w:r w:rsidRPr="00FC2E04">
        <w:rPr>
          <w:color w:val="000000" w:themeColor="text1"/>
        </w:rPr>
        <w:t>.</w:t>
      </w:r>
      <w:bookmarkEnd w:id="5"/>
    </w:p>
    <w:p w:rsidR="00FC2E04" w:rsidRPr="00FC2E04" w:rsidRDefault="00FC2E04" w:rsidP="00FC2E04">
      <w:pPr>
        <w:ind w:left="900" w:hanging="900"/>
        <w:jc w:val="both"/>
        <w:rPr>
          <w:lang w:val="en-US"/>
        </w:rPr>
      </w:pPr>
      <w:proofErr w:type="spellStart"/>
      <w:r w:rsidRPr="00FC2E04">
        <w:t>Asromi</w:t>
      </w:r>
      <w:proofErr w:type="spellEnd"/>
      <w:r w:rsidRPr="00FC2E04">
        <w:t xml:space="preserve"> </w:t>
      </w:r>
      <w:r w:rsidRPr="00FC2E04">
        <w:rPr>
          <w:lang w:val="en-US"/>
        </w:rPr>
        <w:t>(</w:t>
      </w:r>
      <w:r w:rsidRPr="00FC2E04">
        <w:t>2003</w:t>
      </w:r>
      <w:r w:rsidRPr="00FC2E04">
        <w:rPr>
          <w:lang w:val="en-US"/>
        </w:rPr>
        <w:t>)</w:t>
      </w:r>
      <w:r w:rsidRPr="00FC2E04">
        <w:t>.</w:t>
      </w:r>
      <w:r w:rsidRPr="00FC2E04">
        <w:rPr>
          <w:lang w:val="en-US"/>
        </w:rPr>
        <w:t xml:space="preserve"> </w:t>
      </w:r>
      <w:r w:rsidRPr="00FC2E04">
        <w:t>Peran Positif</w:t>
      </w:r>
      <w:r w:rsidRPr="00FC2E04">
        <w:rPr>
          <w:lang w:val="en-US"/>
        </w:rPr>
        <w:t xml:space="preserve"> </w:t>
      </w:r>
      <w:proofErr w:type="spellStart"/>
      <w:r w:rsidRPr="00FC2E04">
        <w:t>Toke</w:t>
      </w:r>
      <w:proofErr w:type="spellEnd"/>
      <w:r w:rsidRPr="00FC2E04">
        <w:t xml:space="preserve"> dalam Pemasaran Buah Manggis Petani</w:t>
      </w:r>
      <w:r w:rsidRPr="00FC2E04">
        <w:rPr>
          <w:lang w:val="en-US"/>
        </w:rPr>
        <w:t xml:space="preserve">. </w:t>
      </w:r>
      <w:r w:rsidRPr="00FC2E04">
        <w:t xml:space="preserve"> </w:t>
      </w:r>
      <w:hyperlink r:id="rId14" w:history="1">
        <w:r w:rsidRPr="00FC2E04">
          <w:rPr>
            <w:rStyle w:val="Hyperlink"/>
            <w:u w:val="none"/>
          </w:rPr>
          <w:t>https://sosiologi.fisip.ui.ac.id/ojs/index.php/ksk/article/view/8</w:t>
        </w:r>
      </w:hyperlink>
      <w:r w:rsidRPr="00FC2E04">
        <w:rPr>
          <w:lang w:val="en-US"/>
        </w:rPr>
        <w:t xml:space="preserve">. </w:t>
      </w:r>
      <w:r w:rsidRPr="00FC2E04">
        <w:t>Studi</w:t>
      </w:r>
      <w:r w:rsidRPr="00FC2E04">
        <w:rPr>
          <w:lang w:val="en-US"/>
        </w:rPr>
        <w:t xml:space="preserve"> </w:t>
      </w:r>
      <w:r w:rsidRPr="00FC2E04">
        <w:t xml:space="preserve">Jaringan Sosial </w:t>
      </w:r>
      <w:proofErr w:type="spellStart"/>
      <w:r w:rsidRPr="00FC2E04">
        <w:t>Toke</w:t>
      </w:r>
      <w:proofErr w:type="spellEnd"/>
      <w:r w:rsidRPr="00FC2E04">
        <w:t xml:space="preserve"> di Desa Karacak, Kecamatan </w:t>
      </w:r>
      <w:proofErr w:type="spellStart"/>
      <w:r w:rsidRPr="00FC2E04">
        <w:t>Leuwiliang</w:t>
      </w:r>
      <w:proofErr w:type="spellEnd"/>
      <w:r w:rsidRPr="00FC2E04">
        <w:t>, Kabupaten Bogor</w:t>
      </w:r>
      <w:r w:rsidRPr="00FC2E04">
        <w:rPr>
          <w:lang w:val="en-US"/>
        </w:rPr>
        <w:t>.</w:t>
      </w:r>
    </w:p>
    <w:p w:rsidR="00FC2E04" w:rsidRPr="00FC2E04" w:rsidRDefault="00FC2E04" w:rsidP="00FC2E04">
      <w:pPr>
        <w:ind w:left="900" w:hanging="900"/>
        <w:jc w:val="both"/>
        <w:rPr>
          <w:lang w:val="en-US"/>
        </w:rPr>
      </w:pPr>
      <w:r w:rsidRPr="00FC2E04">
        <w:t>Badan Pusat Statistik. 20</w:t>
      </w:r>
      <w:r w:rsidRPr="00FC2E04">
        <w:rPr>
          <w:lang w:val="en-US"/>
        </w:rPr>
        <w:t>20</w:t>
      </w:r>
      <w:r w:rsidRPr="00FC2E04">
        <w:t xml:space="preserve">. </w:t>
      </w:r>
      <w:r w:rsidRPr="00FC2E04">
        <w:rPr>
          <w:i/>
          <w:iCs/>
        </w:rPr>
        <w:t>Statistik Kelapa Sawit Indonesia</w:t>
      </w:r>
      <w:r w:rsidRPr="00FC2E04">
        <w:t xml:space="preserve">. </w:t>
      </w:r>
      <w:hyperlink r:id="rId15" w:history="1">
        <w:r w:rsidRPr="00FC2E04">
          <w:rPr>
            <w:rStyle w:val="Hyperlink"/>
            <w:u w:val="none"/>
          </w:rPr>
          <w:t>www.bps.go.id</w:t>
        </w:r>
      </w:hyperlink>
      <w:r w:rsidRPr="00FC2E04">
        <w:t>.</w:t>
      </w:r>
      <w:r w:rsidRPr="00FC2E04">
        <w:rPr>
          <w:lang w:val="en-US"/>
        </w:rPr>
        <w:t xml:space="preserve"> Di </w:t>
      </w:r>
      <w:proofErr w:type="spellStart"/>
      <w:r w:rsidRPr="00FC2E04">
        <w:rPr>
          <w:lang w:val="en-US"/>
        </w:rPr>
        <w:t>unduh</w:t>
      </w:r>
      <w:proofErr w:type="spellEnd"/>
      <w:r w:rsidRPr="00FC2E04">
        <w:rPr>
          <w:lang w:val="en-US"/>
        </w:rPr>
        <w:t xml:space="preserve"> </w:t>
      </w:r>
      <w:proofErr w:type="spellStart"/>
      <w:r w:rsidRPr="00FC2E04">
        <w:rPr>
          <w:lang w:val="en-US"/>
        </w:rPr>
        <w:t>pada</w:t>
      </w:r>
      <w:proofErr w:type="spellEnd"/>
      <w:r w:rsidRPr="00FC2E04">
        <w:rPr>
          <w:lang w:val="en-US"/>
        </w:rPr>
        <w:t xml:space="preserve"> </w:t>
      </w:r>
      <w:proofErr w:type="spellStart"/>
      <w:r w:rsidRPr="00FC2E04">
        <w:rPr>
          <w:lang w:val="en-US"/>
        </w:rPr>
        <w:t>tanggal</w:t>
      </w:r>
      <w:proofErr w:type="spellEnd"/>
      <w:r w:rsidRPr="00FC2E04">
        <w:rPr>
          <w:lang w:val="en-US"/>
        </w:rPr>
        <w:t xml:space="preserve"> 24 </w:t>
      </w:r>
      <w:proofErr w:type="spellStart"/>
      <w:r w:rsidRPr="00FC2E04">
        <w:rPr>
          <w:lang w:val="en-US"/>
        </w:rPr>
        <w:t>maret</w:t>
      </w:r>
      <w:proofErr w:type="spellEnd"/>
      <w:r w:rsidRPr="00FC2E04">
        <w:rPr>
          <w:lang w:val="en-US"/>
        </w:rPr>
        <w:t xml:space="preserve"> 2021.</w:t>
      </w:r>
    </w:p>
    <w:p w:rsidR="00FC2E04" w:rsidRPr="00FC2E04" w:rsidRDefault="00FC2E04" w:rsidP="00FC2E04">
      <w:pPr>
        <w:ind w:left="900" w:hanging="900"/>
        <w:jc w:val="both"/>
        <w:rPr>
          <w:lang w:val="en-US"/>
        </w:rPr>
      </w:pPr>
      <w:r w:rsidRPr="00FC2E04">
        <w:rPr>
          <w:color w:val="000000" w:themeColor="text1"/>
        </w:rPr>
        <w:t>Gaspersz, V. (2003).</w:t>
      </w:r>
      <w:r w:rsidRPr="00FC2E04">
        <w:rPr>
          <w:color w:val="000000" w:themeColor="text1"/>
          <w:lang w:val="en-US"/>
        </w:rPr>
        <w:t xml:space="preserve"> </w:t>
      </w:r>
      <w:r w:rsidRPr="00FC2E04">
        <w:rPr>
          <w:color w:val="000000" w:themeColor="text1"/>
        </w:rPr>
        <w:t xml:space="preserve">Total </w:t>
      </w:r>
      <w:proofErr w:type="spellStart"/>
      <w:r w:rsidRPr="00FC2E04">
        <w:rPr>
          <w:color w:val="000000" w:themeColor="text1"/>
        </w:rPr>
        <w:t>Quality</w:t>
      </w:r>
      <w:proofErr w:type="spellEnd"/>
      <w:r w:rsidRPr="00FC2E04">
        <w:rPr>
          <w:color w:val="000000" w:themeColor="text1"/>
        </w:rPr>
        <w:t xml:space="preserve"> </w:t>
      </w:r>
      <w:proofErr w:type="spellStart"/>
      <w:r w:rsidRPr="00FC2E04">
        <w:rPr>
          <w:color w:val="000000" w:themeColor="text1"/>
        </w:rPr>
        <w:t>Managment</w:t>
      </w:r>
      <w:proofErr w:type="spellEnd"/>
      <w:r w:rsidRPr="00FC2E04">
        <w:rPr>
          <w:color w:val="000000" w:themeColor="text1"/>
        </w:rPr>
        <w:t>.</w:t>
      </w:r>
      <w:r w:rsidRPr="00FC2E04">
        <w:rPr>
          <w:color w:val="000000" w:themeColor="text1"/>
          <w:lang w:val="en-US"/>
        </w:rPr>
        <w:t xml:space="preserve"> </w:t>
      </w:r>
      <w:r w:rsidRPr="00FC2E04">
        <w:rPr>
          <w:rStyle w:val="Hyperlink"/>
          <w:u w:val="none"/>
          <w:lang w:val="en-US"/>
        </w:rPr>
        <w:t>https://onesearch.id/Record/IOS3504.libra-016587416000005/TOC</w:t>
      </w:r>
      <w:r w:rsidRPr="00FC2E04">
        <w:t>.</w:t>
      </w:r>
      <w:r w:rsidRPr="00FC2E04">
        <w:rPr>
          <w:color w:val="000000" w:themeColor="text1"/>
        </w:rPr>
        <w:t xml:space="preserve"> Jakarta: Pt. </w:t>
      </w:r>
      <w:proofErr w:type="spellStart"/>
      <w:r w:rsidRPr="00FC2E04">
        <w:rPr>
          <w:color w:val="000000" w:themeColor="text1"/>
        </w:rPr>
        <w:t>Gramedia</w:t>
      </w:r>
      <w:proofErr w:type="spellEnd"/>
      <w:r w:rsidRPr="00FC2E04">
        <w:rPr>
          <w:color w:val="000000" w:themeColor="text1"/>
        </w:rPr>
        <w:t xml:space="preserve"> Pustaka Utama.</w:t>
      </w:r>
      <w:r w:rsidRPr="00FC2E04">
        <w:rPr>
          <w:color w:val="000000" w:themeColor="text1"/>
          <w:lang w:val="en-US"/>
        </w:rPr>
        <w:t xml:space="preserve"> </w:t>
      </w:r>
      <w:r w:rsidRPr="00FC2E04">
        <w:rPr>
          <w:lang w:val="en-US"/>
        </w:rPr>
        <w:t xml:space="preserve">Di </w:t>
      </w:r>
      <w:proofErr w:type="spellStart"/>
      <w:r w:rsidRPr="00FC2E04">
        <w:rPr>
          <w:lang w:val="en-US"/>
        </w:rPr>
        <w:t>unduh</w:t>
      </w:r>
      <w:proofErr w:type="spellEnd"/>
      <w:r w:rsidRPr="00FC2E04">
        <w:rPr>
          <w:lang w:val="en-US"/>
        </w:rPr>
        <w:t xml:space="preserve"> </w:t>
      </w:r>
      <w:proofErr w:type="spellStart"/>
      <w:r w:rsidRPr="00FC2E04">
        <w:rPr>
          <w:lang w:val="en-US"/>
        </w:rPr>
        <w:t>pada</w:t>
      </w:r>
      <w:proofErr w:type="spellEnd"/>
      <w:r w:rsidRPr="00FC2E04">
        <w:rPr>
          <w:lang w:val="en-US"/>
        </w:rPr>
        <w:t xml:space="preserve"> </w:t>
      </w:r>
      <w:proofErr w:type="spellStart"/>
      <w:r w:rsidRPr="00FC2E04">
        <w:rPr>
          <w:lang w:val="en-US"/>
        </w:rPr>
        <w:t>tanggal</w:t>
      </w:r>
      <w:proofErr w:type="spellEnd"/>
      <w:r w:rsidRPr="00FC2E04">
        <w:rPr>
          <w:lang w:val="en-US"/>
        </w:rPr>
        <w:t xml:space="preserve"> 24 </w:t>
      </w:r>
      <w:proofErr w:type="spellStart"/>
      <w:r w:rsidRPr="00FC2E04">
        <w:rPr>
          <w:lang w:val="en-US"/>
        </w:rPr>
        <w:t>maret</w:t>
      </w:r>
      <w:proofErr w:type="spellEnd"/>
      <w:r w:rsidRPr="00FC2E04">
        <w:rPr>
          <w:lang w:val="en-US"/>
        </w:rPr>
        <w:t xml:space="preserve"> 2021.</w:t>
      </w:r>
    </w:p>
    <w:p w:rsidR="00FC2E04" w:rsidRPr="00FC2E04" w:rsidRDefault="00FC2E04" w:rsidP="00FC2E04">
      <w:pPr>
        <w:ind w:left="900" w:hanging="900"/>
        <w:jc w:val="both"/>
        <w:rPr>
          <w:lang w:val="en-US"/>
        </w:rPr>
      </w:pPr>
      <w:r w:rsidRPr="00FC2E04">
        <w:t>Hanafie,</w:t>
      </w:r>
      <w:r w:rsidRPr="00FC2E04">
        <w:rPr>
          <w:lang w:val="en-US"/>
        </w:rPr>
        <w:t xml:space="preserve"> </w:t>
      </w:r>
      <w:r w:rsidRPr="00FC2E04">
        <w:t>Rita,</w:t>
      </w:r>
      <w:r w:rsidRPr="00FC2E04">
        <w:rPr>
          <w:lang w:val="en-US"/>
        </w:rPr>
        <w:t xml:space="preserve"> (</w:t>
      </w:r>
      <w:r w:rsidRPr="00FC2E04">
        <w:t>2010</w:t>
      </w:r>
      <w:r w:rsidRPr="00FC2E04">
        <w:rPr>
          <w:lang w:val="en-US"/>
        </w:rPr>
        <w:t>)</w:t>
      </w:r>
      <w:r w:rsidRPr="00FC2E04">
        <w:t>.</w:t>
      </w:r>
      <w:r w:rsidRPr="00FC2E04">
        <w:rPr>
          <w:lang w:val="en-US"/>
        </w:rPr>
        <w:t xml:space="preserve"> </w:t>
      </w:r>
      <w:r w:rsidRPr="00FC2E04">
        <w:rPr>
          <w:i/>
          <w:iCs/>
        </w:rPr>
        <w:t>Pengantar</w:t>
      </w:r>
      <w:r w:rsidRPr="00FC2E04">
        <w:rPr>
          <w:i/>
          <w:iCs/>
          <w:lang w:val="en-US"/>
        </w:rPr>
        <w:t xml:space="preserve"> </w:t>
      </w:r>
      <w:r w:rsidRPr="00FC2E04">
        <w:rPr>
          <w:i/>
          <w:iCs/>
        </w:rPr>
        <w:t>Ekonomi</w:t>
      </w:r>
      <w:r w:rsidRPr="00FC2E04">
        <w:rPr>
          <w:i/>
          <w:iCs/>
          <w:lang w:val="en-US"/>
        </w:rPr>
        <w:t xml:space="preserve"> </w:t>
      </w:r>
      <w:r w:rsidRPr="00FC2E04">
        <w:rPr>
          <w:i/>
          <w:iCs/>
        </w:rPr>
        <w:t>Pertanian</w:t>
      </w:r>
      <w:r w:rsidRPr="00FC2E04">
        <w:t>.</w:t>
      </w:r>
      <w:r w:rsidRPr="00FC2E04">
        <w:rPr>
          <w:lang w:val="en-US"/>
        </w:rPr>
        <w:t xml:space="preserve"> </w:t>
      </w:r>
      <w:r w:rsidRPr="00FC2E04">
        <w:rPr>
          <w:color w:val="0000FF"/>
        </w:rPr>
        <w:t xml:space="preserve">https://books.google.co.id/books?id=RQ_mXpuCl9oC&amp;printsec=copyrigh </w:t>
      </w:r>
      <w:proofErr w:type="spellStart"/>
      <w:r w:rsidRPr="00FC2E04">
        <w:rPr>
          <w:color w:val="0000FF"/>
        </w:rPr>
        <w:t>t&amp;hl</w:t>
      </w:r>
      <w:proofErr w:type="spellEnd"/>
      <w:r w:rsidRPr="00FC2E04">
        <w:rPr>
          <w:color w:val="0000FF"/>
        </w:rPr>
        <w:t>=</w:t>
      </w:r>
      <w:proofErr w:type="spellStart"/>
      <w:r w:rsidRPr="00FC2E04">
        <w:rPr>
          <w:color w:val="0000FF"/>
        </w:rPr>
        <w:t>id#v</w:t>
      </w:r>
      <w:proofErr w:type="spellEnd"/>
      <w:r w:rsidRPr="00FC2E04">
        <w:rPr>
          <w:color w:val="0000FF"/>
        </w:rPr>
        <w:t>=</w:t>
      </w:r>
      <w:proofErr w:type="spellStart"/>
      <w:r w:rsidRPr="00FC2E04">
        <w:rPr>
          <w:color w:val="0000FF"/>
        </w:rPr>
        <w:t>onepage&amp;q&amp;f</w:t>
      </w:r>
      <w:proofErr w:type="spellEnd"/>
      <w:r w:rsidRPr="00FC2E04">
        <w:rPr>
          <w:color w:val="0000FF"/>
        </w:rPr>
        <w:t>=</w:t>
      </w:r>
      <w:proofErr w:type="spellStart"/>
      <w:r w:rsidRPr="00FC2E04">
        <w:rPr>
          <w:color w:val="0000FF"/>
        </w:rPr>
        <w:t>false</w:t>
      </w:r>
      <w:proofErr w:type="spellEnd"/>
      <w:r w:rsidRPr="00FC2E04">
        <w:rPr>
          <w:color w:val="0000FF"/>
          <w:lang w:val="en-US"/>
        </w:rPr>
        <w:t xml:space="preserve"> </w:t>
      </w:r>
      <w:r w:rsidRPr="00FC2E04">
        <w:t>Di unduh pada tanggal 2</w:t>
      </w:r>
      <w:r w:rsidRPr="00FC2E04">
        <w:rPr>
          <w:lang w:val="en-US"/>
        </w:rPr>
        <w:t xml:space="preserve">4 </w:t>
      </w:r>
      <w:proofErr w:type="spellStart"/>
      <w:r w:rsidRPr="00FC2E04">
        <w:rPr>
          <w:lang w:val="en-US"/>
        </w:rPr>
        <w:t>maret</w:t>
      </w:r>
      <w:proofErr w:type="spellEnd"/>
      <w:r w:rsidRPr="00FC2E04">
        <w:rPr>
          <w:lang w:val="en-US"/>
        </w:rPr>
        <w:t xml:space="preserve"> 2021.</w:t>
      </w:r>
    </w:p>
    <w:p w:rsidR="00FC2E04" w:rsidRPr="00FC2E04" w:rsidRDefault="00FC2E04" w:rsidP="00FC2E04">
      <w:pPr>
        <w:ind w:left="900" w:hanging="900"/>
        <w:jc w:val="both"/>
        <w:rPr>
          <w:lang w:val="en-US"/>
        </w:rPr>
      </w:pPr>
    </w:p>
    <w:p w:rsidR="00FC2E04" w:rsidRPr="00FC2E04" w:rsidRDefault="00FC2E04" w:rsidP="00FC2E04">
      <w:pPr>
        <w:ind w:left="900" w:hanging="900"/>
        <w:jc w:val="both"/>
        <w:rPr>
          <w:color w:val="202124"/>
          <w:lang w:val="en-US"/>
        </w:rPr>
      </w:pPr>
      <w:proofErr w:type="spellStart"/>
      <w:r w:rsidRPr="00FC2E04">
        <w:rPr>
          <w:color w:val="000000" w:themeColor="text1"/>
          <w:lang w:val="en-US"/>
        </w:rPr>
        <w:t>Isnawati</w:t>
      </w:r>
      <w:proofErr w:type="spellEnd"/>
      <w:r w:rsidRPr="00FC2E04">
        <w:rPr>
          <w:color w:val="000000" w:themeColor="text1"/>
          <w:lang w:val="en-US"/>
        </w:rPr>
        <w:t xml:space="preserve">, (2017). </w:t>
      </w:r>
      <w:proofErr w:type="spellStart"/>
      <w:r w:rsidRPr="00FC2E04">
        <w:rPr>
          <w:color w:val="000000" w:themeColor="text1"/>
          <w:lang w:val="en-US"/>
        </w:rPr>
        <w:t>Ketergantungan</w:t>
      </w:r>
      <w:proofErr w:type="spellEnd"/>
      <w:r w:rsidRPr="00FC2E04">
        <w:rPr>
          <w:color w:val="000000" w:themeColor="text1"/>
          <w:lang w:val="en-US"/>
        </w:rPr>
        <w:t xml:space="preserve"> </w:t>
      </w:r>
      <w:proofErr w:type="spellStart"/>
      <w:r w:rsidRPr="00FC2E04">
        <w:rPr>
          <w:color w:val="000000" w:themeColor="text1"/>
          <w:lang w:val="en-US"/>
        </w:rPr>
        <w:t>Petani</w:t>
      </w:r>
      <w:proofErr w:type="spellEnd"/>
      <w:r w:rsidRPr="00FC2E04">
        <w:rPr>
          <w:color w:val="000000" w:themeColor="text1"/>
          <w:lang w:val="en-US"/>
        </w:rPr>
        <w:t xml:space="preserve"> </w:t>
      </w:r>
      <w:proofErr w:type="spellStart"/>
      <w:r w:rsidRPr="00FC2E04">
        <w:rPr>
          <w:color w:val="000000" w:themeColor="text1"/>
          <w:lang w:val="en-US"/>
        </w:rPr>
        <w:t>Terhadap</w:t>
      </w:r>
      <w:proofErr w:type="spellEnd"/>
      <w:r w:rsidRPr="00FC2E04">
        <w:rPr>
          <w:color w:val="000000" w:themeColor="text1"/>
          <w:lang w:val="en-US"/>
        </w:rPr>
        <w:t xml:space="preserve"> Toke. </w:t>
      </w:r>
      <w:hyperlink r:id="rId16" w:history="1">
        <w:r w:rsidRPr="00FC2E04">
          <w:rPr>
            <w:rStyle w:val="Hyperlink"/>
            <w:u w:val="none"/>
            <w:bdr w:val="none" w:sz="0" w:space="0" w:color="auto" w:frame="1"/>
          </w:rPr>
          <w:t>https://journal.unair.ac.id/download-fullpapers-kmntsce92630dfefull.pdf</w:t>
        </w:r>
      </w:hyperlink>
      <w:r w:rsidRPr="00FC2E04">
        <w:rPr>
          <w:color w:val="202124"/>
        </w:rPr>
        <w:t>.</w:t>
      </w:r>
      <w:r w:rsidRPr="00FC2E04">
        <w:rPr>
          <w:color w:val="202124"/>
          <w:lang w:val="en-US"/>
        </w:rPr>
        <w:t xml:space="preserve"> Di </w:t>
      </w:r>
      <w:proofErr w:type="spellStart"/>
      <w:r w:rsidRPr="00FC2E04">
        <w:rPr>
          <w:color w:val="202124"/>
          <w:lang w:val="en-US"/>
        </w:rPr>
        <w:t>unduh</w:t>
      </w:r>
      <w:proofErr w:type="spellEnd"/>
      <w:r w:rsidRPr="00FC2E04">
        <w:rPr>
          <w:color w:val="202124"/>
          <w:lang w:val="en-US"/>
        </w:rPr>
        <w:t xml:space="preserve"> </w:t>
      </w:r>
      <w:proofErr w:type="spellStart"/>
      <w:r w:rsidRPr="00FC2E04">
        <w:rPr>
          <w:color w:val="202124"/>
          <w:lang w:val="en-US"/>
        </w:rPr>
        <w:t>pada</w:t>
      </w:r>
      <w:proofErr w:type="spellEnd"/>
      <w:r w:rsidRPr="00FC2E04">
        <w:rPr>
          <w:color w:val="202124"/>
          <w:lang w:val="en-US"/>
        </w:rPr>
        <w:t xml:space="preserve"> </w:t>
      </w:r>
      <w:proofErr w:type="spellStart"/>
      <w:r w:rsidRPr="00FC2E04">
        <w:rPr>
          <w:color w:val="202124"/>
          <w:lang w:val="en-US"/>
        </w:rPr>
        <w:t>tanggal</w:t>
      </w:r>
      <w:proofErr w:type="spellEnd"/>
      <w:r w:rsidRPr="00FC2E04">
        <w:rPr>
          <w:color w:val="202124"/>
          <w:lang w:val="en-US"/>
        </w:rPr>
        <w:t xml:space="preserve"> 24 </w:t>
      </w:r>
      <w:proofErr w:type="spellStart"/>
      <w:r w:rsidRPr="00FC2E04">
        <w:rPr>
          <w:color w:val="202124"/>
          <w:lang w:val="en-US"/>
        </w:rPr>
        <w:t>maret</w:t>
      </w:r>
      <w:proofErr w:type="spellEnd"/>
      <w:r w:rsidRPr="00FC2E04">
        <w:rPr>
          <w:color w:val="202124"/>
          <w:lang w:val="en-US"/>
        </w:rPr>
        <w:t xml:space="preserve"> 2021.</w:t>
      </w:r>
    </w:p>
    <w:p w:rsidR="00FC2E04" w:rsidRPr="00FC2E04" w:rsidRDefault="00FC2E04" w:rsidP="00FC2E04">
      <w:pPr>
        <w:ind w:left="900" w:hanging="900"/>
        <w:jc w:val="both"/>
        <w:rPr>
          <w:lang w:val="en-US"/>
        </w:rPr>
      </w:pPr>
      <w:r w:rsidRPr="00FC2E04">
        <w:t>Mardalena dan Samsiyah. (2016).</w:t>
      </w:r>
      <w:r w:rsidRPr="00FC2E04">
        <w:rPr>
          <w:lang w:val="en-US"/>
        </w:rPr>
        <w:t xml:space="preserve"> </w:t>
      </w:r>
      <w:r w:rsidRPr="00FC2E04">
        <w:t>Peranan “</w:t>
      </w:r>
      <w:proofErr w:type="spellStart"/>
      <w:r w:rsidRPr="00FC2E04">
        <w:t>toke</w:t>
      </w:r>
      <w:proofErr w:type="spellEnd"/>
      <w:r w:rsidRPr="00FC2E04">
        <w:t>” sawit bagi petani sawit</w:t>
      </w:r>
      <w:r w:rsidRPr="00FC2E04">
        <w:rPr>
          <w:lang w:val="en-US"/>
        </w:rPr>
        <w:t xml:space="preserve"> </w:t>
      </w:r>
      <w:r w:rsidRPr="00FC2E04">
        <w:t>Studi</w:t>
      </w:r>
      <w:r w:rsidRPr="00FC2E04">
        <w:rPr>
          <w:lang w:val="en-US"/>
        </w:rPr>
        <w:t xml:space="preserve"> </w:t>
      </w:r>
      <w:r w:rsidRPr="00FC2E04">
        <w:t>kasus pada “</w:t>
      </w:r>
      <w:proofErr w:type="spellStart"/>
      <w:r w:rsidRPr="00FC2E04">
        <w:t>toke</w:t>
      </w:r>
      <w:proofErr w:type="spellEnd"/>
      <w:r w:rsidRPr="00FC2E04">
        <w:t>”</w:t>
      </w:r>
      <w:r w:rsidRPr="00FC2E04">
        <w:rPr>
          <w:lang w:val="en-US"/>
        </w:rPr>
        <w:t xml:space="preserve"> </w:t>
      </w:r>
      <w:r w:rsidRPr="00FC2E04">
        <w:t>Sawit</w:t>
      </w:r>
      <w:r w:rsidRPr="00FC2E04">
        <w:rPr>
          <w:lang w:val="en-US"/>
        </w:rPr>
        <w:t xml:space="preserve"> </w:t>
      </w:r>
      <w:r w:rsidRPr="00FC2E04">
        <w:t xml:space="preserve">Desa pauh </w:t>
      </w:r>
      <w:proofErr w:type="spellStart"/>
      <w:r w:rsidRPr="00FC2E04">
        <w:t>pamenang</w:t>
      </w:r>
      <w:proofErr w:type="spellEnd"/>
      <w:r w:rsidRPr="00FC2E04">
        <w:t xml:space="preserve"> Kabupaten </w:t>
      </w:r>
      <w:proofErr w:type="spellStart"/>
      <w:r w:rsidRPr="00FC2E04">
        <w:t>merangin</w:t>
      </w:r>
      <w:proofErr w:type="spellEnd"/>
      <w:r w:rsidRPr="00FC2E04">
        <w:rPr>
          <w:lang w:val="en-US"/>
        </w:rPr>
        <w:t xml:space="preserve">. </w:t>
      </w:r>
      <w:hyperlink r:id="rId17" w:history="1">
        <w:r w:rsidRPr="00FC2E04">
          <w:rPr>
            <w:rStyle w:val="Hyperlink"/>
            <w:u w:val="none"/>
            <w:lang w:val="en-US"/>
          </w:rPr>
          <w:t>http://journal.stkipypmbangko.ac.id/index.php/ekopendia/article/view/132/83</w:t>
        </w:r>
      </w:hyperlink>
      <w:r w:rsidRPr="00FC2E04">
        <w:rPr>
          <w:lang w:val="en-US"/>
        </w:rPr>
        <w:t xml:space="preserve">. </w:t>
      </w:r>
      <w:proofErr w:type="spellStart"/>
      <w:r w:rsidRPr="00FC2E04">
        <w:rPr>
          <w:lang w:val="en-US"/>
        </w:rPr>
        <w:t>Jurnal</w:t>
      </w:r>
      <w:proofErr w:type="spellEnd"/>
      <w:r w:rsidRPr="00FC2E04">
        <w:rPr>
          <w:lang w:val="en-US"/>
        </w:rPr>
        <w:t xml:space="preserve"> </w:t>
      </w:r>
      <w:proofErr w:type="spellStart"/>
      <w:r w:rsidRPr="00FC2E04">
        <w:rPr>
          <w:lang w:val="en-US"/>
        </w:rPr>
        <w:t>Ekonomi</w:t>
      </w:r>
      <w:proofErr w:type="spellEnd"/>
      <w:r w:rsidRPr="00FC2E04">
        <w:rPr>
          <w:lang w:val="en-US"/>
        </w:rPr>
        <w:t xml:space="preserve"> </w:t>
      </w:r>
      <w:proofErr w:type="spellStart"/>
      <w:r w:rsidRPr="00FC2E04">
        <w:rPr>
          <w:lang w:val="en-US"/>
        </w:rPr>
        <w:t>dan</w:t>
      </w:r>
      <w:proofErr w:type="spellEnd"/>
      <w:r w:rsidRPr="00FC2E04">
        <w:rPr>
          <w:lang w:val="en-US"/>
        </w:rPr>
        <w:t xml:space="preserve"> Pendidikan. Vol 1 No 2. </w:t>
      </w:r>
      <w:r w:rsidRPr="00FC2E04">
        <w:rPr>
          <w:color w:val="000000" w:themeColor="text1"/>
        </w:rPr>
        <w:t>Diunduh pada tanggal</w:t>
      </w:r>
      <w:r w:rsidRPr="00FC2E04">
        <w:rPr>
          <w:color w:val="000000" w:themeColor="text1"/>
          <w:lang w:val="en-US"/>
        </w:rPr>
        <w:t xml:space="preserve"> </w:t>
      </w:r>
      <w:r w:rsidRPr="00FC2E04">
        <w:rPr>
          <w:color w:val="000000" w:themeColor="text1"/>
        </w:rPr>
        <w:t>24</w:t>
      </w:r>
      <w:r w:rsidRPr="00FC2E04">
        <w:rPr>
          <w:color w:val="000000" w:themeColor="text1"/>
          <w:lang w:val="en-US"/>
        </w:rPr>
        <w:t xml:space="preserve"> </w:t>
      </w:r>
      <w:r w:rsidRPr="00FC2E04">
        <w:rPr>
          <w:color w:val="000000" w:themeColor="text1"/>
        </w:rPr>
        <w:t>Maret 202</w:t>
      </w:r>
      <w:r w:rsidRPr="00FC2E04">
        <w:rPr>
          <w:color w:val="000000" w:themeColor="text1"/>
          <w:lang w:val="en-US"/>
        </w:rPr>
        <w:t>1.</w:t>
      </w:r>
    </w:p>
    <w:p w:rsidR="00FC2E04" w:rsidRPr="00FC2E04" w:rsidRDefault="00FC2E04" w:rsidP="00FC2E04">
      <w:pPr>
        <w:ind w:left="900" w:hanging="900"/>
        <w:jc w:val="both"/>
        <w:rPr>
          <w:color w:val="000000" w:themeColor="text1"/>
        </w:rPr>
      </w:pPr>
      <w:proofErr w:type="spellStart"/>
      <w:r w:rsidRPr="00FC2E04">
        <w:rPr>
          <w:color w:val="000000" w:themeColor="text1"/>
        </w:rPr>
        <w:t>Moehar</w:t>
      </w:r>
      <w:proofErr w:type="spellEnd"/>
      <w:r w:rsidRPr="00FC2E04">
        <w:rPr>
          <w:color w:val="000000" w:themeColor="text1"/>
        </w:rPr>
        <w:t xml:space="preserve">. </w:t>
      </w:r>
      <w:r w:rsidRPr="00FC2E04">
        <w:rPr>
          <w:color w:val="000000" w:themeColor="text1"/>
          <w:lang w:val="en-US"/>
        </w:rPr>
        <w:t>(</w:t>
      </w:r>
      <w:r w:rsidRPr="00FC2E04">
        <w:rPr>
          <w:color w:val="000000" w:themeColor="text1"/>
        </w:rPr>
        <w:t>2001</w:t>
      </w:r>
      <w:r w:rsidRPr="00FC2E04">
        <w:rPr>
          <w:color w:val="000000" w:themeColor="text1"/>
          <w:lang w:val="en-US"/>
        </w:rPr>
        <w:t>)</w:t>
      </w:r>
      <w:r w:rsidRPr="00FC2E04">
        <w:rPr>
          <w:color w:val="000000" w:themeColor="text1"/>
        </w:rPr>
        <w:t>.</w:t>
      </w:r>
      <w:r w:rsidRPr="00FC2E04">
        <w:rPr>
          <w:color w:val="000000" w:themeColor="text1"/>
          <w:lang w:val="en-US"/>
        </w:rPr>
        <w:t xml:space="preserve"> </w:t>
      </w:r>
      <w:r w:rsidRPr="00FC2E04">
        <w:rPr>
          <w:color w:val="000000" w:themeColor="text1"/>
        </w:rPr>
        <w:t>Pengantar Ekonomi Pertanian.</w:t>
      </w:r>
      <w:r w:rsidRPr="00FC2E04">
        <w:rPr>
          <w:color w:val="000000" w:themeColor="text1"/>
          <w:lang w:val="en-US"/>
        </w:rPr>
        <w:t xml:space="preserve"> </w:t>
      </w:r>
      <w:hyperlink r:id="rId18" w:history="1">
        <w:r w:rsidRPr="00FC2E04">
          <w:rPr>
            <w:rStyle w:val="Hyperlink"/>
            <w:u w:val="none"/>
          </w:rPr>
          <w:t>http://inlis.kedirikota.go.id:8123/inlislite3/opac/detail-opac?id=2569</w:t>
        </w:r>
      </w:hyperlink>
      <w:r w:rsidRPr="00FC2E04">
        <w:rPr>
          <w:lang w:val="en-US"/>
        </w:rPr>
        <w:t xml:space="preserve">. </w:t>
      </w:r>
      <w:r w:rsidRPr="00FC2E04">
        <w:rPr>
          <w:color w:val="000000" w:themeColor="text1"/>
        </w:rPr>
        <w:t>Bumi Aksara :Jakarta.</w:t>
      </w:r>
      <w:r w:rsidRPr="00FC2E04">
        <w:rPr>
          <w:color w:val="000000" w:themeColor="text1"/>
          <w:lang w:val="en-US"/>
        </w:rPr>
        <w:t xml:space="preserve"> </w:t>
      </w:r>
      <w:r w:rsidRPr="00FC2E04">
        <w:rPr>
          <w:color w:val="000000" w:themeColor="text1"/>
        </w:rPr>
        <w:t>Diunduh pada tanggal 24 Maret 202</w:t>
      </w:r>
      <w:r w:rsidRPr="00FC2E04">
        <w:rPr>
          <w:color w:val="000000" w:themeColor="text1"/>
          <w:lang w:val="en-US"/>
        </w:rPr>
        <w:t>1</w:t>
      </w:r>
      <w:r w:rsidRPr="00FC2E04">
        <w:rPr>
          <w:color w:val="000000" w:themeColor="text1"/>
        </w:rPr>
        <w:t>.</w:t>
      </w:r>
    </w:p>
    <w:p w:rsidR="00FC2E04" w:rsidRPr="00FC2E04" w:rsidRDefault="00FC2E04" w:rsidP="00FC2E04">
      <w:pPr>
        <w:ind w:left="900" w:hanging="900"/>
        <w:jc w:val="both"/>
        <w:rPr>
          <w:color w:val="000000" w:themeColor="text1"/>
          <w:lang w:val="en-US"/>
        </w:rPr>
      </w:pPr>
      <w:r w:rsidRPr="00FC2E04">
        <w:t xml:space="preserve">Philip </w:t>
      </w:r>
      <w:proofErr w:type="spellStart"/>
      <w:r w:rsidRPr="00FC2E04">
        <w:t>Kotler</w:t>
      </w:r>
      <w:proofErr w:type="spellEnd"/>
      <w:r w:rsidRPr="00FC2E04">
        <w:t xml:space="preserve">, </w:t>
      </w:r>
      <w:r w:rsidRPr="00FC2E04">
        <w:rPr>
          <w:lang w:val="en-US"/>
        </w:rPr>
        <w:t>(</w:t>
      </w:r>
      <w:r w:rsidRPr="00FC2E04">
        <w:t>2002</w:t>
      </w:r>
      <w:r w:rsidRPr="00FC2E04">
        <w:rPr>
          <w:lang w:val="en-US"/>
        </w:rPr>
        <w:t xml:space="preserve">). </w:t>
      </w:r>
      <w:r w:rsidRPr="00FC2E04">
        <w:t>Manajemen</w:t>
      </w:r>
      <w:r w:rsidRPr="00FC2E04">
        <w:rPr>
          <w:lang w:val="en-US"/>
        </w:rPr>
        <w:t xml:space="preserve"> </w:t>
      </w:r>
      <w:r w:rsidRPr="00FC2E04">
        <w:t>Pemasaran,</w:t>
      </w:r>
      <w:r w:rsidRPr="00FC2E04">
        <w:rPr>
          <w:lang w:val="en-US"/>
        </w:rPr>
        <w:t xml:space="preserve"> </w:t>
      </w:r>
      <w:r w:rsidRPr="00FC2E04">
        <w:t xml:space="preserve">Edisi </w:t>
      </w:r>
      <w:proofErr w:type="spellStart"/>
      <w:r w:rsidRPr="00FC2E04">
        <w:t>Millenium</w:t>
      </w:r>
      <w:proofErr w:type="spellEnd"/>
      <w:r w:rsidRPr="00FC2E04">
        <w:rPr>
          <w:lang w:val="en-US"/>
        </w:rPr>
        <w:t xml:space="preserve">. </w:t>
      </w:r>
      <w:r w:rsidRPr="00FC2E04">
        <w:t xml:space="preserve"> </w:t>
      </w:r>
      <w:hyperlink r:id="rId19" w:history="1">
        <w:r w:rsidRPr="00FC2E04">
          <w:rPr>
            <w:rStyle w:val="Hyperlink"/>
            <w:u w:val="none"/>
          </w:rPr>
          <w:t>https://docplayer.info/31880811-Ii-landasan-teori-menurut-phillip</w:t>
        </w:r>
        <w:r w:rsidRPr="00FC2E04">
          <w:rPr>
            <w:rStyle w:val="Hyperlink"/>
            <w:u w:val="none"/>
            <w:lang w:val="en-US"/>
          </w:rPr>
          <w:t xml:space="preserve"> </w:t>
        </w:r>
        <w:proofErr w:type="spellStart"/>
        <w:r w:rsidRPr="00FC2E04">
          <w:rPr>
            <w:rStyle w:val="Hyperlink"/>
            <w:u w:val="none"/>
          </w:rPr>
          <w:t>kotler</w:t>
        </w:r>
        <w:proofErr w:type="spellEnd"/>
        <w:r w:rsidRPr="00FC2E04">
          <w:rPr>
            <w:rStyle w:val="Hyperlink"/>
            <w:u w:val="none"/>
            <w:lang w:val="en-US"/>
          </w:rPr>
          <w:t xml:space="preserve"> </w:t>
        </w:r>
        <w:r w:rsidRPr="00FC2E04">
          <w:rPr>
            <w:rStyle w:val="Hyperlink"/>
            <w:u w:val="none"/>
          </w:rPr>
          <w:t>2002-9-pemasaran-adalah-suatu-proses-sosial-yang-di.html</w:t>
        </w:r>
      </w:hyperlink>
      <w:r w:rsidRPr="00FC2E04">
        <w:rPr>
          <w:lang w:val="en-US"/>
        </w:rPr>
        <w:t xml:space="preserve">. </w:t>
      </w:r>
      <w:r w:rsidRPr="00FC2E04">
        <w:t xml:space="preserve">Jilid 2, PT </w:t>
      </w:r>
      <w:proofErr w:type="spellStart"/>
      <w:r w:rsidRPr="00FC2E04">
        <w:t>Prenhallindo</w:t>
      </w:r>
      <w:proofErr w:type="spellEnd"/>
      <w:r w:rsidRPr="00FC2E04">
        <w:t>, Jakarta</w:t>
      </w:r>
      <w:r w:rsidRPr="00FC2E04">
        <w:rPr>
          <w:lang w:val="en-US"/>
        </w:rPr>
        <w:t xml:space="preserve">. </w:t>
      </w:r>
      <w:r w:rsidRPr="00FC2E04">
        <w:rPr>
          <w:color w:val="000000" w:themeColor="text1"/>
        </w:rPr>
        <w:t>Diunduh pada tanggal</w:t>
      </w:r>
      <w:r w:rsidRPr="00FC2E04">
        <w:rPr>
          <w:color w:val="000000" w:themeColor="text1"/>
          <w:lang w:val="en-US"/>
        </w:rPr>
        <w:t xml:space="preserve"> </w:t>
      </w:r>
      <w:r w:rsidRPr="00FC2E04">
        <w:rPr>
          <w:color w:val="000000" w:themeColor="text1"/>
        </w:rPr>
        <w:t>24</w:t>
      </w:r>
      <w:r w:rsidRPr="00FC2E04">
        <w:rPr>
          <w:color w:val="000000" w:themeColor="text1"/>
          <w:lang w:val="en-US"/>
        </w:rPr>
        <w:t xml:space="preserve"> </w:t>
      </w:r>
      <w:r w:rsidRPr="00FC2E04">
        <w:rPr>
          <w:color w:val="000000" w:themeColor="text1"/>
        </w:rPr>
        <w:t>Maret 202</w:t>
      </w:r>
      <w:r w:rsidRPr="00FC2E04">
        <w:rPr>
          <w:color w:val="000000" w:themeColor="text1"/>
          <w:lang w:val="en-US"/>
        </w:rPr>
        <w:t>1.</w:t>
      </w:r>
    </w:p>
    <w:p w:rsidR="00FC2E04" w:rsidRPr="00FC2E04" w:rsidRDefault="00FC2E04" w:rsidP="00FC2E04">
      <w:pPr>
        <w:ind w:left="900" w:hanging="900"/>
        <w:jc w:val="both"/>
        <w:rPr>
          <w:lang w:val="en-US"/>
        </w:rPr>
      </w:pPr>
      <w:proofErr w:type="spellStart"/>
      <w:r w:rsidRPr="00FC2E04">
        <w:t>Philipus</w:t>
      </w:r>
      <w:proofErr w:type="spellEnd"/>
      <w:r w:rsidRPr="00FC2E04">
        <w:t>, Nurul Aini, 2004. Sosiologi dan Politik. PT. Raja Grafindo Persada. Jakarta</w:t>
      </w:r>
      <w:r w:rsidRPr="00FC2E04">
        <w:rPr>
          <w:lang w:val="en-US"/>
        </w:rPr>
        <w:t xml:space="preserve">. </w:t>
      </w:r>
      <w:r w:rsidRPr="00FC2E04">
        <w:rPr>
          <w:color w:val="000000" w:themeColor="text1"/>
        </w:rPr>
        <w:t>Diunduh pada tanggal</w:t>
      </w:r>
      <w:r w:rsidRPr="00FC2E04">
        <w:rPr>
          <w:color w:val="000000" w:themeColor="text1"/>
          <w:lang w:val="en-US"/>
        </w:rPr>
        <w:t xml:space="preserve"> </w:t>
      </w:r>
      <w:r w:rsidRPr="00FC2E04">
        <w:rPr>
          <w:color w:val="000000" w:themeColor="text1"/>
        </w:rPr>
        <w:t>24</w:t>
      </w:r>
      <w:r w:rsidRPr="00FC2E04">
        <w:rPr>
          <w:color w:val="000000" w:themeColor="text1"/>
          <w:lang w:val="en-US"/>
        </w:rPr>
        <w:t xml:space="preserve"> </w:t>
      </w:r>
      <w:r w:rsidRPr="00FC2E04">
        <w:rPr>
          <w:color w:val="000000" w:themeColor="text1"/>
        </w:rPr>
        <w:t>Maret 202</w:t>
      </w:r>
      <w:r w:rsidRPr="00FC2E04">
        <w:rPr>
          <w:color w:val="000000" w:themeColor="text1"/>
          <w:lang w:val="en-US"/>
        </w:rPr>
        <w:t>1.</w:t>
      </w:r>
    </w:p>
    <w:p w:rsidR="00FC2E04" w:rsidRPr="00FC2E04" w:rsidRDefault="00FC2E04" w:rsidP="00FC2E04">
      <w:pPr>
        <w:ind w:left="900" w:hanging="900"/>
        <w:jc w:val="both"/>
        <w:rPr>
          <w:lang w:val="en-US"/>
        </w:rPr>
      </w:pPr>
      <w:proofErr w:type="spellStart"/>
      <w:r w:rsidRPr="00FC2E04">
        <w:t>Race</w:t>
      </w:r>
      <w:proofErr w:type="spellEnd"/>
      <w:r w:rsidRPr="00FC2E04">
        <w:t xml:space="preserve">, D. </w:t>
      </w:r>
      <w:proofErr w:type="spellStart"/>
      <w:r w:rsidRPr="00FC2E04">
        <w:t>and</w:t>
      </w:r>
      <w:proofErr w:type="spellEnd"/>
      <w:r w:rsidRPr="00FC2E04">
        <w:t xml:space="preserve"> J. </w:t>
      </w:r>
      <w:proofErr w:type="spellStart"/>
      <w:r w:rsidRPr="00FC2E04">
        <w:t>Millar</w:t>
      </w:r>
      <w:proofErr w:type="spellEnd"/>
      <w:r w:rsidRPr="00FC2E04">
        <w:t xml:space="preserve">. </w:t>
      </w:r>
      <w:r w:rsidRPr="00FC2E04">
        <w:rPr>
          <w:lang w:val="en-US"/>
        </w:rPr>
        <w:t>(</w:t>
      </w:r>
      <w:r w:rsidRPr="00FC2E04">
        <w:t>2006</w:t>
      </w:r>
      <w:r w:rsidRPr="00FC2E04">
        <w:rPr>
          <w:lang w:val="en-US"/>
        </w:rPr>
        <w:t>)</w:t>
      </w:r>
      <w:r w:rsidRPr="00FC2E04">
        <w:t>.</w:t>
      </w:r>
      <w:r w:rsidRPr="00FC2E04">
        <w:rPr>
          <w:lang w:val="en-US"/>
        </w:rPr>
        <w:t xml:space="preserve"> </w:t>
      </w:r>
      <w:proofErr w:type="spellStart"/>
      <w:r w:rsidRPr="00FC2E04">
        <w:t>Training</w:t>
      </w:r>
      <w:proofErr w:type="spellEnd"/>
      <w:r w:rsidRPr="00FC2E04">
        <w:t xml:space="preserve"> Manual: </w:t>
      </w:r>
      <w:proofErr w:type="spellStart"/>
      <w:r w:rsidRPr="00FC2E04">
        <w:t>Social</w:t>
      </w:r>
      <w:proofErr w:type="spellEnd"/>
      <w:r w:rsidRPr="00FC2E04">
        <w:t xml:space="preserve"> </w:t>
      </w:r>
      <w:proofErr w:type="spellStart"/>
      <w:r w:rsidRPr="00FC2E04">
        <w:t>and</w:t>
      </w:r>
      <w:proofErr w:type="spellEnd"/>
      <w:r w:rsidRPr="00FC2E04">
        <w:t xml:space="preserve"> </w:t>
      </w:r>
      <w:proofErr w:type="spellStart"/>
      <w:r w:rsidRPr="00FC2E04">
        <w:t>community</w:t>
      </w:r>
      <w:proofErr w:type="spellEnd"/>
      <w:r w:rsidRPr="00FC2E04">
        <w:t xml:space="preserve"> </w:t>
      </w:r>
      <w:proofErr w:type="spellStart"/>
      <w:r w:rsidRPr="00FC2E04">
        <w:t>dimensions</w:t>
      </w:r>
      <w:proofErr w:type="spellEnd"/>
      <w:r w:rsidRPr="00FC2E04">
        <w:t xml:space="preserve"> </w:t>
      </w:r>
      <w:proofErr w:type="spellStart"/>
      <w:r w:rsidRPr="00FC2E04">
        <w:t>of</w:t>
      </w:r>
      <w:proofErr w:type="spellEnd"/>
      <w:r w:rsidRPr="00FC2E04">
        <w:t xml:space="preserve"> ACIAR </w:t>
      </w:r>
      <w:proofErr w:type="spellStart"/>
      <w:r w:rsidRPr="00FC2E04">
        <w:t>Projects</w:t>
      </w:r>
      <w:proofErr w:type="spellEnd"/>
      <w:r w:rsidRPr="00FC2E04">
        <w:t xml:space="preserve">. </w:t>
      </w:r>
      <w:proofErr w:type="spellStart"/>
      <w:r w:rsidRPr="00FC2E04">
        <w:t>Australian</w:t>
      </w:r>
      <w:proofErr w:type="spellEnd"/>
      <w:r w:rsidRPr="00FC2E04">
        <w:t xml:space="preserve"> Center </w:t>
      </w:r>
      <w:proofErr w:type="spellStart"/>
      <w:r w:rsidRPr="00FC2E04">
        <w:t>for</w:t>
      </w:r>
      <w:proofErr w:type="spellEnd"/>
      <w:r w:rsidRPr="00FC2E04">
        <w:t xml:space="preserve"> International </w:t>
      </w:r>
      <w:proofErr w:type="spellStart"/>
      <w:r w:rsidRPr="00FC2E04">
        <w:t>Agricultural</w:t>
      </w:r>
      <w:proofErr w:type="spellEnd"/>
      <w:r w:rsidRPr="00FC2E04">
        <w:t xml:space="preserve"> </w:t>
      </w:r>
      <w:proofErr w:type="spellStart"/>
      <w:r w:rsidRPr="00FC2E04">
        <w:t>Research</w:t>
      </w:r>
      <w:proofErr w:type="spellEnd"/>
      <w:r w:rsidRPr="00FC2E04">
        <w:t xml:space="preserve"> – </w:t>
      </w:r>
      <w:proofErr w:type="spellStart"/>
      <w:r w:rsidRPr="00FC2E04">
        <w:t>Institute</w:t>
      </w:r>
      <w:proofErr w:type="spellEnd"/>
      <w:r w:rsidRPr="00FC2E04">
        <w:t xml:space="preserve"> </w:t>
      </w:r>
      <w:proofErr w:type="spellStart"/>
      <w:r w:rsidRPr="00FC2E04">
        <w:t>for</w:t>
      </w:r>
      <w:proofErr w:type="spellEnd"/>
      <w:r w:rsidRPr="00FC2E04">
        <w:t xml:space="preserve"> Land, Water, </w:t>
      </w:r>
      <w:proofErr w:type="spellStart"/>
      <w:r w:rsidRPr="00FC2E04">
        <w:t>and</w:t>
      </w:r>
      <w:proofErr w:type="spellEnd"/>
      <w:r w:rsidRPr="00FC2E04">
        <w:t xml:space="preserve"> </w:t>
      </w:r>
      <w:proofErr w:type="spellStart"/>
      <w:r w:rsidRPr="00FC2E04">
        <w:t>Society</w:t>
      </w:r>
      <w:proofErr w:type="spellEnd"/>
      <w:r w:rsidRPr="00FC2E04">
        <w:t xml:space="preserve"> </w:t>
      </w:r>
      <w:proofErr w:type="spellStart"/>
      <w:r w:rsidRPr="00FC2E04">
        <w:t>of</w:t>
      </w:r>
      <w:proofErr w:type="spellEnd"/>
      <w:r w:rsidRPr="00FC2E04">
        <w:t xml:space="preserve"> Charles </w:t>
      </w:r>
      <w:proofErr w:type="spellStart"/>
      <w:r w:rsidRPr="00FC2E04">
        <w:t>Sturt</w:t>
      </w:r>
      <w:proofErr w:type="spellEnd"/>
      <w:r w:rsidRPr="00FC2E04">
        <w:t xml:space="preserve"> </w:t>
      </w:r>
      <w:proofErr w:type="spellStart"/>
      <w:r w:rsidRPr="00FC2E04">
        <w:t>University</w:t>
      </w:r>
      <w:proofErr w:type="spellEnd"/>
      <w:r w:rsidRPr="00FC2E04">
        <w:t>, Australia.</w:t>
      </w:r>
      <w:r w:rsidRPr="00FC2E04">
        <w:rPr>
          <w:lang w:val="en-US"/>
        </w:rPr>
        <w:t xml:space="preserve"> Di </w:t>
      </w:r>
      <w:proofErr w:type="spellStart"/>
      <w:r w:rsidRPr="00FC2E04">
        <w:rPr>
          <w:lang w:val="en-US"/>
        </w:rPr>
        <w:t>unduh</w:t>
      </w:r>
      <w:proofErr w:type="spellEnd"/>
      <w:r w:rsidRPr="00FC2E04">
        <w:rPr>
          <w:lang w:val="en-US"/>
        </w:rPr>
        <w:t xml:space="preserve"> </w:t>
      </w:r>
      <w:proofErr w:type="spellStart"/>
      <w:r w:rsidRPr="00FC2E04">
        <w:rPr>
          <w:lang w:val="en-US"/>
        </w:rPr>
        <w:t>pada</w:t>
      </w:r>
      <w:proofErr w:type="spellEnd"/>
      <w:r w:rsidRPr="00FC2E04">
        <w:rPr>
          <w:lang w:val="en-US"/>
        </w:rPr>
        <w:t xml:space="preserve"> </w:t>
      </w:r>
      <w:proofErr w:type="spellStart"/>
      <w:r w:rsidRPr="00FC2E04">
        <w:rPr>
          <w:lang w:val="en-US"/>
        </w:rPr>
        <w:t>tanggal</w:t>
      </w:r>
      <w:proofErr w:type="spellEnd"/>
      <w:r w:rsidRPr="00FC2E04">
        <w:rPr>
          <w:lang w:val="en-US"/>
        </w:rPr>
        <w:t xml:space="preserve"> 24 </w:t>
      </w:r>
      <w:proofErr w:type="spellStart"/>
      <w:r w:rsidRPr="00FC2E04">
        <w:rPr>
          <w:lang w:val="en-US"/>
        </w:rPr>
        <w:t>maret</w:t>
      </w:r>
      <w:proofErr w:type="spellEnd"/>
      <w:r w:rsidRPr="00FC2E04">
        <w:rPr>
          <w:lang w:val="en-US"/>
        </w:rPr>
        <w:t xml:space="preserve"> 2021.</w:t>
      </w:r>
    </w:p>
    <w:p w:rsidR="00FC2E04" w:rsidRPr="00FC2E04" w:rsidRDefault="00FC2E04" w:rsidP="00FC2E04">
      <w:pPr>
        <w:ind w:left="900" w:hanging="900"/>
        <w:jc w:val="both"/>
        <w:rPr>
          <w:lang w:val="en-US"/>
        </w:rPr>
      </w:pPr>
      <w:proofErr w:type="spellStart"/>
      <w:r w:rsidRPr="00FC2E04">
        <w:rPr>
          <w:color w:val="000000" w:themeColor="text1"/>
          <w:lang w:val="en-US"/>
        </w:rPr>
        <w:t>Rohmah</w:t>
      </w:r>
      <w:proofErr w:type="spellEnd"/>
      <w:r w:rsidRPr="00FC2E04">
        <w:rPr>
          <w:color w:val="000000" w:themeColor="text1"/>
          <w:lang w:val="en-US"/>
        </w:rPr>
        <w:t xml:space="preserve">, 2016. </w:t>
      </w:r>
      <w:proofErr w:type="spellStart"/>
      <w:r w:rsidRPr="00FC2E04">
        <w:rPr>
          <w:color w:val="000000" w:themeColor="text1"/>
          <w:lang w:val="en-US"/>
        </w:rPr>
        <w:t>Pengertian</w:t>
      </w:r>
      <w:proofErr w:type="spellEnd"/>
      <w:r w:rsidRPr="00FC2E04">
        <w:rPr>
          <w:color w:val="000000" w:themeColor="text1"/>
          <w:lang w:val="en-US"/>
        </w:rPr>
        <w:t xml:space="preserve"> </w:t>
      </w:r>
      <w:proofErr w:type="spellStart"/>
      <w:r w:rsidRPr="00FC2E04">
        <w:rPr>
          <w:color w:val="000000" w:themeColor="text1"/>
          <w:lang w:val="en-US"/>
        </w:rPr>
        <w:t>strategi</w:t>
      </w:r>
      <w:proofErr w:type="spellEnd"/>
      <w:r w:rsidRPr="00FC2E04">
        <w:rPr>
          <w:color w:val="000000" w:themeColor="text1"/>
          <w:lang w:val="en-US"/>
        </w:rPr>
        <w:t xml:space="preserve"> </w:t>
      </w:r>
      <w:proofErr w:type="spellStart"/>
      <w:r w:rsidRPr="00FC2E04">
        <w:rPr>
          <w:color w:val="000000" w:themeColor="text1"/>
          <w:lang w:val="en-US"/>
        </w:rPr>
        <w:t>pemasaran</w:t>
      </w:r>
      <w:proofErr w:type="spellEnd"/>
      <w:r w:rsidRPr="00FC2E04">
        <w:rPr>
          <w:color w:val="000000" w:themeColor="text1"/>
          <w:lang w:val="en-US"/>
        </w:rPr>
        <w:t xml:space="preserve">. </w:t>
      </w:r>
      <w:hyperlink r:id="rId20" w:history="1">
        <w:r w:rsidRPr="00FC2E04">
          <w:rPr>
            <w:rStyle w:val="Hyperlink"/>
            <w:u w:val="none"/>
            <w:lang w:val="en-US"/>
          </w:rPr>
          <w:t>https://repository.usm.ac.id/files/skripsi/B11A/2016/B.131.16.0289/B.13</w:t>
        </w:r>
        <w:r w:rsidRPr="00FC2E04">
          <w:rPr>
            <w:rStyle w:val="Hyperlink"/>
            <w:u w:val="none"/>
            <w:lang w:val="en-US"/>
          </w:rPr>
          <w:lastRenderedPageBreak/>
          <w:t>1.16.0289-05-BAB-II-20210219125254.pdf</w:t>
        </w:r>
      </w:hyperlink>
      <w:r w:rsidRPr="00FC2E04">
        <w:rPr>
          <w:color w:val="000000" w:themeColor="text1"/>
          <w:lang w:val="en-US"/>
        </w:rPr>
        <w:t xml:space="preserve">. </w:t>
      </w:r>
      <w:r w:rsidRPr="00FC2E04">
        <w:rPr>
          <w:lang w:val="en-US"/>
        </w:rPr>
        <w:t xml:space="preserve">Di </w:t>
      </w:r>
      <w:proofErr w:type="spellStart"/>
      <w:r w:rsidRPr="00FC2E04">
        <w:rPr>
          <w:lang w:val="en-US"/>
        </w:rPr>
        <w:t>unduh</w:t>
      </w:r>
      <w:proofErr w:type="spellEnd"/>
      <w:r w:rsidRPr="00FC2E04">
        <w:rPr>
          <w:lang w:val="en-US"/>
        </w:rPr>
        <w:t xml:space="preserve"> </w:t>
      </w:r>
      <w:proofErr w:type="spellStart"/>
      <w:r w:rsidRPr="00FC2E04">
        <w:rPr>
          <w:lang w:val="en-US"/>
        </w:rPr>
        <w:t>pada</w:t>
      </w:r>
      <w:proofErr w:type="spellEnd"/>
      <w:r w:rsidRPr="00FC2E04">
        <w:rPr>
          <w:lang w:val="en-US"/>
        </w:rPr>
        <w:t xml:space="preserve"> </w:t>
      </w:r>
      <w:proofErr w:type="spellStart"/>
      <w:r w:rsidRPr="00FC2E04">
        <w:rPr>
          <w:lang w:val="en-US"/>
        </w:rPr>
        <w:t>tanggal</w:t>
      </w:r>
      <w:proofErr w:type="spellEnd"/>
      <w:r w:rsidRPr="00FC2E04">
        <w:rPr>
          <w:lang w:val="en-US"/>
        </w:rPr>
        <w:t xml:space="preserve"> 24 </w:t>
      </w:r>
      <w:proofErr w:type="spellStart"/>
      <w:r w:rsidRPr="00FC2E04">
        <w:rPr>
          <w:lang w:val="en-US"/>
        </w:rPr>
        <w:t>maret</w:t>
      </w:r>
      <w:proofErr w:type="spellEnd"/>
      <w:r w:rsidRPr="00FC2E04">
        <w:rPr>
          <w:lang w:val="en-US"/>
        </w:rPr>
        <w:t xml:space="preserve"> 2021.</w:t>
      </w:r>
    </w:p>
    <w:p w:rsidR="00FC2E04" w:rsidRPr="00FC2E04" w:rsidRDefault="00FC2E04" w:rsidP="00FC2E04">
      <w:pPr>
        <w:ind w:left="900" w:hanging="900"/>
        <w:jc w:val="both"/>
        <w:rPr>
          <w:color w:val="000000" w:themeColor="text1"/>
          <w:lang w:val="en-US"/>
        </w:rPr>
      </w:pPr>
      <w:r w:rsidRPr="00FC2E04">
        <w:rPr>
          <w:color w:val="000000" w:themeColor="text1"/>
        </w:rPr>
        <w:t>Siahaan, Anastasya Elanmoy,2013</w:t>
      </w:r>
      <w:r w:rsidRPr="00FC2E04">
        <w:t xml:space="preserve">. </w:t>
      </w:r>
      <w:hyperlink r:id="rId21" w:history="1">
        <w:r w:rsidRPr="00FC2E04">
          <w:rPr>
            <w:rStyle w:val="Hyperlink"/>
            <w:u w:val="none"/>
          </w:rPr>
          <w:t>https://www.neliti.com/publications/14737/analisis-potensi-ekspor-cpo-crude-palm-oil-di-sumatera-utara</w:t>
        </w:r>
      </w:hyperlink>
      <w:r w:rsidRPr="00FC2E04">
        <w:t>.</w:t>
      </w:r>
      <w:r w:rsidRPr="00FC2E04">
        <w:rPr>
          <w:lang w:val="en-US"/>
        </w:rPr>
        <w:t xml:space="preserve"> </w:t>
      </w:r>
      <w:r w:rsidRPr="00FC2E04">
        <w:rPr>
          <w:color w:val="000000" w:themeColor="text1"/>
        </w:rPr>
        <w:t xml:space="preserve">Jurnal Analisis Potensi Ekspor </w:t>
      </w:r>
      <w:proofErr w:type="spellStart"/>
      <w:r w:rsidRPr="00FC2E04">
        <w:rPr>
          <w:color w:val="000000" w:themeColor="text1"/>
        </w:rPr>
        <w:t>Cpo</w:t>
      </w:r>
      <w:proofErr w:type="spellEnd"/>
      <w:r w:rsidRPr="00FC2E04">
        <w:rPr>
          <w:color w:val="000000" w:themeColor="text1"/>
        </w:rPr>
        <w:t xml:space="preserve"> (C</w:t>
      </w:r>
      <w:r w:rsidRPr="00FC2E04">
        <w:rPr>
          <w:color w:val="000000" w:themeColor="text1"/>
          <w:lang w:val="en-US"/>
        </w:rPr>
        <w:t>RUDE PALM OIL</w:t>
      </w:r>
      <w:r w:rsidRPr="00FC2E04">
        <w:rPr>
          <w:color w:val="000000" w:themeColor="text1"/>
        </w:rPr>
        <w:t>) Di Sumatera Utara. Fakultas Ekonomi, Universitas Sumatera.</w:t>
      </w:r>
      <w:r w:rsidRPr="00FC2E04">
        <w:rPr>
          <w:color w:val="000000" w:themeColor="text1"/>
          <w:lang w:val="en-US"/>
        </w:rPr>
        <w:t xml:space="preserve"> </w:t>
      </w:r>
      <w:r w:rsidRPr="00FC2E04">
        <w:rPr>
          <w:color w:val="000000" w:themeColor="text1"/>
        </w:rPr>
        <w:t>Diunduh pada tanggal 24 Maret 202</w:t>
      </w:r>
      <w:r w:rsidRPr="00FC2E04">
        <w:rPr>
          <w:color w:val="000000" w:themeColor="text1"/>
          <w:lang w:val="en-US"/>
        </w:rPr>
        <w:t>1.</w:t>
      </w:r>
    </w:p>
    <w:p w:rsidR="00FC2E04" w:rsidRPr="00FC2E04" w:rsidRDefault="00FC2E04" w:rsidP="00FC2E04">
      <w:pPr>
        <w:ind w:left="900" w:hanging="900"/>
        <w:jc w:val="both"/>
        <w:rPr>
          <w:lang w:val="en-US"/>
        </w:rPr>
      </w:pPr>
      <w:r w:rsidRPr="00FC2E04">
        <w:t xml:space="preserve">Sudaryanto T. dan </w:t>
      </w:r>
      <w:proofErr w:type="spellStart"/>
      <w:r w:rsidRPr="00FC2E04">
        <w:t>Syafa’at</w:t>
      </w:r>
      <w:proofErr w:type="spellEnd"/>
      <w:r w:rsidRPr="00FC2E04">
        <w:t xml:space="preserve">. N. 2002. Kebijaksanaan Pembangunan Pertanian wilayah. Dalam Analisis Kebijakan: Paradigma Pembangunan dan Kebijaksanaan Pengembangan Agro Industri. </w:t>
      </w:r>
      <w:proofErr w:type="spellStart"/>
      <w:r w:rsidRPr="00FC2E04">
        <w:t>Monograph</w:t>
      </w:r>
      <w:proofErr w:type="spellEnd"/>
      <w:r w:rsidRPr="00FC2E04">
        <w:t xml:space="preserve"> </w:t>
      </w:r>
      <w:proofErr w:type="spellStart"/>
      <w:r w:rsidRPr="00FC2E04">
        <w:t>Series</w:t>
      </w:r>
      <w:proofErr w:type="spellEnd"/>
      <w:r w:rsidRPr="00FC2E04">
        <w:t xml:space="preserve"> No. 22. Penyunting : T. Sudaryanto, I.W. </w:t>
      </w:r>
      <w:proofErr w:type="spellStart"/>
      <w:r w:rsidRPr="00FC2E04">
        <w:t>Rusastra</w:t>
      </w:r>
      <w:proofErr w:type="spellEnd"/>
      <w:r w:rsidRPr="00FC2E04">
        <w:t>, A. Syam dan M. Ariani. p: 1-8.</w:t>
      </w:r>
      <w:r w:rsidRPr="00FC2E04">
        <w:rPr>
          <w:lang w:val="en-US"/>
        </w:rPr>
        <w:t xml:space="preserve"> Di </w:t>
      </w:r>
      <w:proofErr w:type="spellStart"/>
      <w:r w:rsidRPr="00FC2E04">
        <w:rPr>
          <w:lang w:val="en-US"/>
        </w:rPr>
        <w:t>unduh</w:t>
      </w:r>
      <w:proofErr w:type="spellEnd"/>
      <w:r w:rsidRPr="00FC2E04">
        <w:rPr>
          <w:lang w:val="en-US"/>
        </w:rPr>
        <w:t xml:space="preserve"> </w:t>
      </w:r>
      <w:proofErr w:type="spellStart"/>
      <w:r w:rsidRPr="00FC2E04">
        <w:rPr>
          <w:lang w:val="en-US"/>
        </w:rPr>
        <w:t>pada</w:t>
      </w:r>
      <w:proofErr w:type="spellEnd"/>
      <w:r w:rsidRPr="00FC2E04">
        <w:rPr>
          <w:lang w:val="en-US"/>
        </w:rPr>
        <w:t xml:space="preserve"> </w:t>
      </w:r>
      <w:proofErr w:type="spellStart"/>
      <w:r w:rsidRPr="00FC2E04">
        <w:rPr>
          <w:lang w:val="en-US"/>
        </w:rPr>
        <w:t>tanggal</w:t>
      </w:r>
      <w:proofErr w:type="spellEnd"/>
      <w:r w:rsidRPr="00FC2E04">
        <w:rPr>
          <w:lang w:val="en-US"/>
        </w:rPr>
        <w:t xml:space="preserve"> 24 </w:t>
      </w:r>
      <w:proofErr w:type="spellStart"/>
      <w:r w:rsidRPr="00FC2E04">
        <w:rPr>
          <w:lang w:val="en-US"/>
        </w:rPr>
        <w:t>maret</w:t>
      </w:r>
      <w:proofErr w:type="spellEnd"/>
      <w:r w:rsidRPr="00FC2E04">
        <w:rPr>
          <w:lang w:val="en-US"/>
        </w:rPr>
        <w:t xml:space="preserve"> 2021.</w:t>
      </w:r>
    </w:p>
    <w:p w:rsidR="00FC2E04" w:rsidRPr="00FC2E04" w:rsidRDefault="00FC2E04" w:rsidP="00FC2E04">
      <w:pPr>
        <w:ind w:left="900" w:hanging="900"/>
        <w:jc w:val="both"/>
        <w:rPr>
          <w:color w:val="000000" w:themeColor="text1"/>
        </w:rPr>
      </w:pPr>
      <w:r w:rsidRPr="00FC2E04">
        <w:rPr>
          <w:color w:val="000000" w:themeColor="text1"/>
        </w:rPr>
        <w:t xml:space="preserve">Sutisna, 2015. </w:t>
      </w:r>
      <w:r w:rsidRPr="00FC2E04">
        <w:rPr>
          <w:color w:val="202124"/>
          <w:shd w:val="clear" w:color="auto" w:fill="F8F9FA"/>
        </w:rPr>
        <w:t> </w:t>
      </w:r>
      <w:hyperlink r:id="rId22" w:history="1">
        <w:r w:rsidRPr="00FC2E04">
          <w:rPr>
            <w:rStyle w:val="Hyperlink"/>
            <w:u w:val="none"/>
          </w:rPr>
          <w:t>https://journal.unair.ac.id/download-fullpapers-kmntsce92630dfefull.pdf</w:t>
        </w:r>
      </w:hyperlink>
      <w:r w:rsidRPr="00FC2E04">
        <w:rPr>
          <w:lang w:val="en-US"/>
        </w:rPr>
        <w:t xml:space="preserve">. </w:t>
      </w:r>
      <w:r w:rsidRPr="00FC2E04">
        <w:rPr>
          <w:color w:val="000000" w:themeColor="text1"/>
        </w:rPr>
        <w:t xml:space="preserve">Kajian Historis Terhadap Perkembangan </w:t>
      </w:r>
      <w:proofErr w:type="spellStart"/>
      <w:r w:rsidRPr="00FC2E04">
        <w:rPr>
          <w:color w:val="000000" w:themeColor="text1"/>
        </w:rPr>
        <w:t>Toke</w:t>
      </w:r>
      <w:proofErr w:type="spellEnd"/>
      <w:r w:rsidRPr="00FC2E04">
        <w:rPr>
          <w:color w:val="000000" w:themeColor="text1"/>
        </w:rPr>
        <w:t xml:space="preserve"> Sayur di Desa </w:t>
      </w:r>
      <w:proofErr w:type="spellStart"/>
      <w:r w:rsidRPr="00FC2E04">
        <w:rPr>
          <w:color w:val="000000" w:themeColor="text1"/>
        </w:rPr>
        <w:t>Nanggerang</w:t>
      </w:r>
      <w:proofErr w:type="spellEnd"/>
      <w:r w:rsidRPr="00FC2E04">
        <w:rPr>
          <w:color w:val="000000" w:themeColor="text1"/>
        </w:rPr>
        <w:t xml:space="preserve"> Kecamatan</w:t>
      </w:r>
      <w:r w:rsidRPr="00FC2E04">
        <w:rPr>
          <w:color w:val="000000" w:themeColor="text1"/>
          <w:lang w:val="en-US"/>
        </w:rPr>
        <w:t xml:space="preserve"> </w:t>
      </w:r>
      <w:proofErr w:type="spellStart"/>
      <w:r w:rsidRPr="00FC2E04">
        <w:rPr>
          <w:color w:val="000000" w:themeColor="text1"/>
        </w:rPr>
        <w:t>Cililin</w:t>
      </w:r>
      <w:proofErr w:type="spellEnd"/>
      <w:r w:rsidRPr="00FC2E04">
        <w:rPr>
          <w:color w:val="000000" w:themeColor="text1"/>
          <w:lang w:val="en-US"/>
        </w:rPr>
        <w:t xml:space="preserve"> </w:t>
      </w:r>
      <w:r w:rsidRPr="00FC2E04">
        <w:rPr>
          <w:color w:val="000000" w:themeColor="text1"/>
        </w:rPr>
        <w:t>Kabupaten Bandung Barat Tahun 1990- 2013.</w:t>
      </w:r>
      <w:r w:rsidRPr="00FC2E04">
        <w:rPr>
          <w:color w:val="000000" w:themeColor="text1"/>
          <w:lang w:val="en-US"/>
        </w:rPr>
        <w:t xml:space="preserve"> </w:t>
      </w:r>
      <w:r w:rsidRPr="00FC2E04">
        <w:rPr>
          <w:color w:val="000000" w:themeColor="text1"/>
        </w:rPr>
        <w:t>UNIVERSITAS PENDIDIKAN INDONESIA</w:t>
      </w:r>
      <w:r w:rsidRPr="00FC2E04">
        <w:rPr>
          <w:color w:val="000000" w:themeColor="text1"/>
          <w:lang w:val="en-US"/>
        </w:rPr>
        <w:t xml:space="preserve">. </w:t>
      </w:r>
      <w:r w:rsidRPr="00FC2E04">
        <w:rPr>
          <w:color w:val="000000" w:themeColor="text1"/>
        </w:rPr>
        <w:t>Diunduh pada tanggal 24 Maret 202</w:t>
      </w:r>
      <w:r w:rsidRPr="00FC2E04">
        <w:rPr>
          <w:color w:val="000000" w:themeColor="text1"/>
          <w:lang w:val="en-US"/>
        </w:rPr>
        <w:t>1</w:t>
      </w:r>
      <w:r w:rsidRPr="00FC2E04">
        <w:rPr>
          <w:color w:val="000000" w:themeColor="text1"/>
        </w:rPr>
        <w:t>.</w:t>
      </w:r>
    </w:p>
    <w:p w:rsidR="00FC2E04" w:rsidRPr="00FC2E04" w:rsidRDefault="00FC2E04" w:rsidP="00FC2E04">
      <w:pPr>
        <w:ind w:left="900" w:hanging="900"/>
        <w:jc w:val="both"/>
        <w:rPr>
          <w:lang w:val="en-US"/>
        </w:rPr>
      </w:pPr>
      <w:r w:rsidRPr="00FC2E04">
        <w:t>Syamsuri,</w:t>
      </w:r>
      <w:r w:rsidRPr="00FC2E04">
        <w:rPr>
          <w:lang w:val="en-US"/>
        </w:rPr>
        <w:t xml:space="preserve"> </w:t>
      </w:r>
      <w:proofErr w:type="spellStart"/>
      <w:r w:rsidRPr="00FC2E04">
        <w:t>Istamar</w:t>
      </w:r>
      <w:proofErr w:type="spellEnd"/>
      <w:r w:rsidRPr="00FC2E04">
        <w:rPr>
          <w:lang w:val="en-US"/>
        </w:rPr>
        <w:t xml:space="preserve"> </w:t>
      </w:r>
      <w:r w:rsidRPr="00FC2E04">
        <w:t>(2006).</w:t>
      </w:r>
      <w:r w:rsidRPr="00FC2E04">
        <w:rPr>
          <w:lang w:val="en-US"/>
        </w:rPr>
        <w:t xml:space="preserve"> </w:t>
      </w:r>
      <w:hyperlink r:id="rId23" w:history="1">
        <w:r w:rsidRPr="00FC2E04">
          <w:rPr>
            <w:rStyle w:val="Hyperlink"/>
            <w:u w:val="none"/>
          </w:rPr>
          <w:t>https://onesearch.id/Author/Home?author=ISTAMAR+SYAMSURI</w:t>
        </w:r>
      </w:hyperlink>
      <w:r w:rsidRPr="00FC2E04">
        <w:t>.</w:t>
      </w:r>
      <w:r w:rsidRPr="00FC2E04">
        <w:rPr>
          <w:lang w:val="en-US"/>
        </w:rPr>
        <w:t xml:space="preserve"> </w:t>
      </w:r>
      <w:r w:rsidRPr="00FC2E04">
        <w:t>Biologi untuk kelas X. Jakarta: Erlangga</w:t>
      </w:r>
      <w:r w:rsidRPr="00FC2E04">
        <w:rPr>
          <w:lang w:val="en-US"/>
        </w:rPr>
        <w:t xml:space="preserve">. Di </w:t>
      </w:r>
      <w:proofErr w:type="spellStart"/>
      <w:r w:rsidRPr="00FC2E04">
        <w:rPr>
          <w:lang w:val="en-US"/>
        </w:rPr>
        <w:t>unduh</w:t>
      </w:r>
      <w:proofErr w:type="spellEnd"/>
      <w:r w:rsidRPr="00FC2E04">
        <w:rPr>
          <w:lang w:val="en-US"/>
        </w:rPr>
        <w:t xml:space="preserve"> </w:t>
      </w:r>
      <w:proofErr w:type="spellStart"/>
      <w:r w:rsidRPr="00FC2E04">
        <w:rPr>
          <w:lang w:val="en-US"/>
        </w:rPr>
        <w:t>pada</w:t>
      </w:r>
      <w:proofErr w:type="spellEnd"/>
      <w:r w:rsidRPr="00FC2E04">
        <w:rPr>
          <w:lang w:val="en-US"/>
        </w:rPr>
        <w:t xml:space="preserve"> </w:t>
      </w:r>
      <w:proofErr w:type="spellStart"/>
      <w:r w:rsidRPr="00FC2E04">
        <w:rPr>
          <w:lang w:val="en-US"/>
        </w:rPr>
        <w:t>tanggal</w:t>
      </w:r>
      <w:proofErr w:type="spellEnd"/>
      <w:r w:rsidRPr="00FC2E04">
        <w:rPr>
          <w:lang w:val="en-US"/>
        </w:rPr>
        <w:t xml:space="preserve"> 24 </w:t>
      </w:r>
      <w:proofErr w:type="spellStart"/>
      <w:r w:rsidRPr="00FC2E04">
        <w:rPr>
          <w:lang w:val="en-US"/>
        </w:rPr>
        <w:t>maret</w:t>
      </w:r>
      <w:proofErr w:type="spellEnd"/>
      <w:r w:rsidRPr="00FC2E04">
        <w:rPr>
          <w:lang w:val="en-US"/>
        </w:rPr>
        <w:t xml:space="preserve"> 2021.</w:t>
      </w:r>
    </w:p>
    <w:p w:rsidR="00FC2E04" w:rsidRPr="00FC2E04" w:rsidRDefault="00FC2E04" w:rsidP="00FC2E04">
      <w:pPr>
        <w:spacing w:line="360" w:lineRule="auto"/>
        <w:ind w:left="900" w:hanging="900"/>
        <w:jc w:val="both"/>
        <w:rPr>
          <w:lang w:val="en-US"/>
        </w:rPr>
      </w:pPr>
    </w:p>
    <w:p w:rsidR="00FC2E04" w:rsidRPr="00FC2E04" w:rsidRDefault="00FC2E04" w:rsidP="00FC2E04">
      <w:pPr>
        <w:ind w:left="900" w:hanging="900"/>
        <w:jc w:val="both"/>
        <w:rPr>
          <w:color w:val="000000" w:themeColor="text1"/>
          <w:lang w:val="en-US"/>
        </w:rPr>
      </w:pPr>
      <w:r w:rsidRPr="00FC2E04">
        <w:rPr>
          <w:color w:val="000000" w:themeColor="text1"/>
        </w:rPr>
        <w:t xml:space="preserve">Tata niaga </w:t>
      </w:r>
      <w:proofErr w:type="spellStart"/>
      <w:r w:rsidRPr="00FC2E04">
        <w:rPr>
          <w:color w:val="000000" w:themeColor="text1"/>
        </w:rPr>
        <w:t>agroproduk</w:t>
      </w:r>
      <w:proofErr w:type="spellEnd"/>
      <w:r w:rsidRPr="00FC2E04">
        <w:rPr>
          <w:color w:val="000000" w:themeColor="text1"/>
        </w:rPr>
        <w:t>, 2012. Lembaga, Saluran Dan Fungsi Pemasaran Dalam Tataniaga</w:t>
      </w:r>
      <w:r w:rsidRPr="00FC2E04">
        <w:rPr>
          <w:color w:val="000000" w:themeColor="text1"/>
          <w:lang w:val="en-US"/>
        </w:rPr>
        <w:t xml:space="preserve"> </w:t>
      </w:r>
      <w:proofErr w:type="spellStart"/>
      <w:r w:rsidRPr="00FC2E04">
        <w:rPr>
          <w:color w:val="000000" w:themeColor="text1"/>
        </w:rPr>
        <w:t>Agroproduk</w:t>
      </w:r>
      <w:proofErr w:type="spellEnd"/>
      <w:r w:rsidRPr="00FC2E04">
        <w:rPr>
          <w:color w:val="000000" w:themeColor="text1"/>
        </w:rPr>
        <w:t>.</w:t>
      </w:r>
      <w:r w:rsidRPr="00FC2E04">
        <w:rPr>
          <w:color w:val="0000FF"/>
          <w:lang w:val="en-US"/>
        </w:rPr>
        <w:t xml:space="preserve"> </w:t>
      </w:r>
      <w:r w:rsidRPr="00FC2E04">
        <w:rPr>
          <w:color w:val="0000FF"/>
        </w:rPr>
        <w:t>http://tatiek.lecture.ub.ac.id/files/2012/11/bab3.pdf</w:t>
      </w:r>
      <w:r w:rsidRPr="00FC2E04">
        <w:rPr>
          <w:color w:val="000000" w:themeColor="text1"/>
        </w:rPr>
        <w:t>Diunduh pada tanggal</w:t>
      </w:r>
      <w:r w:rsidRPr="00FC2E04">
        <w:rPr>
          <w:color w:val="000000" w:themeColor="text1"/>
          <w:lang w:val="en-US"/>
        </w:rPr>
        <w:t xml:space="preserve"> </w:t>
      </w:r>
      <w:r w:rsidRPr="00FC2E04">
        <w:rPr>
          <w:color w:val="000000" w:themeColor="text1"/>
        </w:rPr>
        <w:t>24</w:t>
      </w:r>
      <w:r w:rsidRPr="00FC2E04">
        <w:rPr>
          <w:color w:val="000000" w:themeColor="text1"/>
          <w:lang w:val="en-US"/>
        </w:rPr>
        <w:t xml:space="preserve"> m</w:t>
      </w:r>
      <w:proofErr w:type="spellStart"/>
      <w:r w:rsidRPr="00FC2E04">
        <w:rPr>
          <w:color w:val="000000" w:themeColor="text1"/>
        </w:rPr>
        <w:t>aret</w:t>
      </w:r>
      <w:proofErr w:type="spellEnd"/>
      <w:r w:rsidRPr="00FC2E04">
        <w:rPr>
          <w:color w:val="000000" w:themeColor="text1"/>
        </w:rPr>
        <w:t xml:space="preserve"> 202</w:t>
      </w:r>
      <w:r w:rsidRPr="00FC2E04">
        <w:rPr>
          <w:color w:val="000000" w:themeColor="text1"/>
          <w:lang w:val="en-US"/>
        </w:rPr>
        <w:t>1.</w:t>
      </w:r>
    </w:p>
    <w:p w:rsidR="00FC2E04" w:rsidRPr="00FC2E04" w:rsidRDefault="00FC2E04" w:rsidP="00FC2E04">
      <w:pPr>
        <w:ind w:left="900" w:hanging="900"/>
        <w:jc w:val="both"/>
        <w:rPr>
          <w:lang w:val="en-US"/>
        </w:rPr>
      </w:pPr>
      <w:r w:rsidRPr="00FC2E04">
        <w:rPr>
          <w:color w:val="000000" w:themeColor="text1"/>
        </w:rPr>
        <w:t>Tety,</w:t>
      </w:r>
      <w:r w:rsidRPr="00FC2E04">
        <w:rPr>
          <w:color w:val="000000" w:themeColor="text1"/>
          <w:lang w:val="en-US"/>
        </w:rPr>
        <w:t xml:space="preserve"> </w:t>
      </w:r>
      <w:r w:rsidRPr="00FC2E04">
        <w:rPr>
          <w:color w:val="000000" w:themeColor="text1"/>
        </w:rPr>
        <w:t>Ermi,</w:t>
      </w:r>
      <w:r w:rsidRPr="00FC2E04">
        <w:rPr>
          <w:color w:val="000000" w:themeColor="text1"/>
          <w:lang w:val="en-US"/>
        </w:rPr>
        <w:t xml:space="preserve"> </w:t>
      </w:r>
      <w:r w:rsidRPr="00FC2E04">
        <w:rPr>
          <w:color w:val="000000" w:themeColor="text1"/>
        </w:rPr>
        <w:t>Maharani,</w:t>
      </w:r>
      <w:r w:rsidRPr="00FC2E04">
        <w:rPr>
          <w:color w:val="000000" w:themeColor="text1"/>
          <w:lang w:val="en-US"/>
        </w:rPr>
        <w:t xml:space="preserve"> </w:t>
      </w:r>
      <w:r w:rsidRPr="00FC2E04">
        <w:rPr>
          <w:color w:val="000000" w:themeColor="text1"/>
        </w:rPr>
        <w:t>Evy,</w:t>
      </w:r>
      <w:r w:rsidRPr="00FC2E04">
        <w:rPr>
          <w:color w:val="000000" w:themeColor="text1"/>
          <w:lang w:val="en-US"/>
        </w:rPr>
        <w:t xml:space="preserve"> </w:t>
      </w:r>
      <w:r w:rsidRPr="00FC2E04">
        <w:rPr>
          <w:color w:val="000000" w:themeColor="text1"/>
        </w:rPr>
        <w:t>Deswita,</w:t>
      </w:r>
      <w:r w:rsidRPr="00FC2E04">
        <w:rPr>
          <w:color w:val="000000" w:themeColor="text1"/>
          <w:lang w:val="en-US"/>
        </w:rPr>
        <w:t xml:space="preserve"> </w:t>
      </w:r>
      <w:r w:rsidRPr="00FC2E04">
        <w:rPr>
          <w:color w:val="000000" w:themeColor="text1"/>
        </w:rPr>
        <w:t>Selviana,</w:t>
      </w:r>
      <w:r w:rsidRPr="00FC2E04">
        <w:rPr>
          <w:color w:val="000000" w:themeColor="text1"/>
          <w:lang w:val="en-US"/>
        </w:rPr>
        <w:t xml:space="preserve"> </w:t>
      </w:r>
      <w:r w:rsidRPr="00FC2E04">
        <w:rPr>
          <w:color w:val="000000" w:themeColor="text1"/>
        </w:rPr>
        <w:t>2013.</w:t>
      </w:r>
      <w:r w:rsidRPr="00FC2E04">
        <w:rPr>
          <w:color w:val="000000" w:themeColor="text1"/>
          <w:lang w:val="en-US"/>
        </w:rPr>
        <w:t xml:space="preserve"> </w:t>
      </w:r>
      <w:hyperlink r:id="rId24" w:history="1">
        <w:r w:rsidRPr="00FC2E04">
          <w:rPr>
            <w:rStyle w:val="Hyperlink"/>
            <w:u w:val="none"/>
            <w:lang w:val="en-US"/>
          </w:rPr>
          <w:t>https://pekbis.ejournal.unri.ac.id/index.php/JPEB/article/view/1477</w:t>
        </w:r>
      </w:hyperlink>
      <w:r w:rsidRPr="00FC2E04">
        <w:rPr>
          <w:color w:val="000000" w:themeColor="text1"/>
          <w:lang w:val="en-US"/>
        </w:rPr>
        <w:t xml:space="preserve"> </w:t>
      </w:r>
      <w:r w:rsidRPr="00FC2E04">
        <w:rPr>
          <w:color w:val="000000" w:themeColor="text1"/>
        </w:rPr>
        <w:t>Jurnal Analisis</w:t>
      </w:r>
      <w:r w:rsidRPr="00FC2E04">
        <w:rPr>
          <w:color w:val="000000" w:themeColor="text1"/>
          <w:lang w:val="en-US"/>
        </w:rPr>
        <w:t xml:space="preserve"> </w:t>
      </w:r>
      <w:r w:rsidRPr="00FC2E04">
        <w:rPr>
          <w:color w:val="000000" w:themeColor="text1"/>
        </w:rPr>
        <w:t>Saluran Pemasaran Dan Transmisi Harga</w:t>
      </w:r>
      <w:r w:rsidRPr="00FC2E04">
        <w:rPr>
          <w:color w:val="000000" w:themeColor="text1"/>
          <w:lang w:val="en-US"/>
        </w:rPr>
        <w:t xml:space="preserve"> </w:t>
      </w:r>
      <w:r w:rsidRPr="00FC2E04">
        <w:rPr>
          <w:color w:val="000000" w:themeColor="text1"/>
        </w:rPr>
        <w:t xml:space="preserve">Kelapa Sawit Pada Petani Swadaya Di Desa Sari Galuh Kecamatan </w:t>
      </w:r>
      <w:proofErr w:type="spellStart"/>
      <w:r w:rsidRPr="00FC2E04">
        <w:rPr>
          <w:color w:val="000000" w:themeColor="text1"/>
        </w:rPr>
        <w:t>Tapun</w:t>
      </w:r>
      <w:proofErr w:type="spellEnd"/>
      <w:r w:rsidRPr="00FC2E04">
        <w:rPr>
          <w:color w:val="000000" w:themeColor="text1"/>
        </w:rPr>
        <w:t xml:space="preserve"> Kabupaten Kampar. Fakultas Pertanian Universitas Riau.</w:t>
      </w:r>
      <w:r w:rsidRPr="00FC2E04">
        <w:rPr>
          <w:color w:val="000000" w:themeColor="text1"/>
          <w:lang w:val="en-US"/>
        </w:rPr>
        <w:t xml:space="preserve"> </w:t>
      </w:r>
      <w:r w:rsidRPr="00FC2E04">
        <w:rPr>
          <w:lang w:val="en-US"/>
        </w:rPr>
        <w:t xml:space="preserve">Di </w:t>
      </w:r>
      <w:proofErr w:type="spellStart"/>
      <w:r w:rsidRPr="00FC2E04">
        <w:rPr>
          <w:lang w:val="en-US"/>
        </w:rPr>
        <w:t>unduh</w:t>
      </w:r>
      <w:proofErr w:type="spellEnd"/>
      <w:r w:rsidRPr="00FC2E04">
        <w:rPr>
          <w:lang w:val="en-US"/>
        </w:rPr>
        <w:t xml:space="preserve"> </w:t>
      </w:r>
      <w:proofErr w:type="spellStart"/>
      <w:r w:rsidRPr="00FC2E04">
        <w:rPr>
          <w:lang w:val="en-US"/>
        </w:rPr>
        <w:t>pada</w:t>
      </w:r>
      <w:proofErr w:type="spellEnd"/>
      <w:r w:rsidRPr="00FC2E04">
        <w:rPr>
          <w:lang w:val="en-US"/>
        </w:rPr>
        <w:t xml:space="preserve"> </w:t>
      </w:r>
      <w:proofErr w:type="spellStart"/>
      <w:r w:rsidRPr="00FC2E04">
        <w:rPr>
          <w:lang w:val="en-US"/>
        </w:rPr>
        <w:t>tanggal</w:t>
      </w:r>
      <w:proofErr w:type="spellEnd"/>
      <w:r w:rsidRPr="00FC2E04">
        <w:rPr>
          <w:lang w:val="en-US"/>
        </w:rPr>
        <w:t xml:space="preserve"> 24 </w:t>
      </w:r>
      <w:proofErr w:type="spellStart"/>
      <w:r w:rsidRPr="00FC2E04">
        <w:rPr>
          <w:lang w:val="en-US"/>
        </w:rPr>
        <w:t>maret</w:t>
      </w:r>
      <w:proofErr w:type="spellEnd"/>
      <w:r w:rsidRPr="00FC2E04">
        <w:rPr>
          <w:lang w:val="en-US"/>
        </w:rPr>
        <w:t xml:space="preserve"> 2021.</w:t>
      </w:r>
    </w:p>
    <w:p w:rsidR="00FC2E04" w:rsidRPr="00FC2E04" w:rsidRDefault="00FC2E04" w:rsidP="00FC2E04">
      <w:pPr>
        <w:ind w:left="900" w:hanging="900"/>
        <w:jc w:val="both"/>
        <w:rPr>
          <w:lang w:val="en-US"/>
        </w:rPr>
      </w:pPr>
      <w:r w:rsidRPr="00FC2E04">
        <w:t>Widyawati, Retno Febriyastuti.2017.</w:t>
      </w:r>
      <w:r w:rsidRPr="00FC2E04">
        <w:rPr>
          <w:lang w:val="en-US"/>
        </w:rPr>
        <w:t xml:space="preserve"> </w:t>
      </w:r>
      <w:hyperlink r:id="rId25" w:history="1">
        <w:r w:rsidRPr="00FC2E04">
          <w:rPr>
            <w:rStyle w:val="Hyperlink"/>
            <w:u w:val="none"/>
            <w:lang w:val="en-US"/>
          </w:rPr>
          <w:t>https://media.neliti.com/media/publications/77162-ID-analisis-keterkaitan-sektor-pertanian-da.pdf</w:t>
        </w:r>
      </w:hyperlink>
      <w:r w:rsidRPr="00FC2E04">
        <w:rPr>
          <w:lang w:val="en-US"/>
        </w:rPr>
        <w:t xml:space="preserve">. </w:t>
      </w:r>
      <w:r w:rsidRPr="00FC2E04">
        <w:t xml:space="preserve">Analisis keterkaitan sektor pertanian dan pengaruhnya terhadap perekonomian </w:t>
      </w:r>
      <w:proofErr w:type="spellStart"/>
      <w:r w:rsidRPr="00FC2E04">
        <w:t>indonesia</w:t>
      </w:r>
      <w:proofErr w:type="spellEnd"/>
      <w:r w:rsidRPr="00FC2E04">
        <w:t xml:space="preserve"> </w:t>
      </w:r>
      <w:r w:rsidRPr="00FC2E04">
        <w:rPr>
          <w:lang w:val="en-US"/>
        </w:rPr>
        <w:t>(</w:t>
      </w:r>
      <w:r w:rsidRPr="00FC2E04">
        <w:t xml:space="preserve">analisis </w:t>
      </w:r>
      <w:proofErr w:type="spellStart"/>
      <w:r w:rsidRPr="00FC2E04">
        <w:t>input</w:t>
      </w:r>
      <w:proofErr w:type="spellEnd"/>
      <w:r w:rsidRPr="00FC2E04">
        <w:t xml:space="preserve"> </w:t>
      </w:r>
      <w:proofErr w:type="spellStart"/>
      <w:r w:rsidRPr="00FC2E04">
        <w:t>ouput</w:t>
      </w:r>
      <w:proofErr w:type="spellEnd"/>
      <w:r w:rsidRPr="00FC2E04">
        <w:rPr>
          <w:lang w:val="en-US"/>
        </w:rPr>
        <w:t xml:space="preserve">). </w:t>
      </w:r>
      <w:r w:rsidRPr="00FC2E04">
        <w:t xml:space="preserve">Jurnal </w:t>
      </w:r>
      <w:proofErr w:type="spellStart"/>
      <w:r w:rsidRPr="00FC2E04">
        <w:t>Economia</w:t>
      </w:r>
      <w:proofErr w:type="spellEnd"/>
      <w:r w:rsidRPr="00FC2E04">
        <w:t xml:space="preserve">, Universitas </w:t>
      </w:r>
      <w:proofErr w:type="spellStart"/>
      <w:r w:rsidRPr="00FC2E04">
        <w:t>Gadjah</w:t>
      </w:r>
      <w:proofErr w:type="spellEnd"/>
      <w:r w:rsidRPr="00FC2E04">
        <w:t xml:space="preserve"> Mada, Indonesia, Vol.13, No.1.</w:t>
      </w:r>
      <w:r w:rsidRPr="00FC2E04">
        <w:rPr>
          <w:lang w:val="en-US"/>
        </w:rPr>
        <w:t xml:space="preserve"> Di </w:t>
      </w:r>
      <w:proofErr w:type="spellStart"/>
      <w:r w:rsidRPr="00FC2E04">
        <w:rPr>
          <w:lang w:val="en-US"/>
        </w:rPr>
        <w:t>unduh</w:t>
      </w:r>
      <w:proofErr w:type="spellEnd"/>
      <w:r w:rsidRPr="00FC2E04">
        <w:rPr>
          <w:lang w:val="en-US"/>
        </w:rPr>
        <w:t xml:space="preserve"> </w:t>
      </w:r>
      <w:proofErr w:type="spellStart"/>
      <w:r w:rsidRPr="00FC2E04">
        <w:rPr>
          <w:lang w:val="en-US"/>
        </w:rPr>
        <w:t>pada</w:t>
      </w:r>
      <w:proofErr w:type="spellEnd"/>
      <w:r w:rsidRPr="00FC2E04">
        <w:rPr>
          <w:lang w:val="en-US"/>
        </w:rPr>
        <w:t xml:space="preserve"> </w:t>
      </w:r>
      <w:proofErr w:type="spellStart"/>
      <w:r w:rsidRPr="00FC2E04">
        <w:rPr>
          <w:lang w:val="en-US"/>
        </w:rPr>
        <w:t>tanggal</w:t>
      </w:r>
      <w:proofErr w:type="spellEnd"/>
      <w:r w:rsidRPr="00FC2E04">
        <w:rPr>
          <w:lang w:val="en-US"/>
        </w:rPr>
        <w:t xml:space="preserve"> 24 </w:t>
      </w:r>
      <w:proofErr w:type="spellStart"/>
      <w:r w:rsidRPr="00FC2E04">
        <w:rPr>
          <w:lang w:val="en-US"/>
        </w:rPr>
        <w:t>maret</w:t>
      </w:r>
      <w:proofErr w:type="spellEnd"/>
      <w:r w:rsidRPr="00FC2E04">
        <w:rPr>
          <w:lang w:val="en-US"/>
        </w:rPr>
        <w:t xml:space="preserve"> 2021.</w:t>
      </w:r>
    </w:p>
    <w:p w:rsidR="00FC2E04" w:rsidRPr="00FC2E04" w:rsidRDefault="00FC2E04" w:rsidP="00FC2E04">
      <w:pPr>
        <w:ind w:left="900" w:hanging="900"/>
        <w:jc w:val="both"/>
        <w:rPr>
          <w:lang w:val="en-US"/>
        </w:rPr>
      </w:pPr>
      <w:r w:rsidRPr="00FC2E04">
        <w:rPr>
          <w:color w:val="000000" w:themeColor="text1"/>
        </w:rPr>
        <w:t xml:space="preserve">William J. </w:t>
      </w:r>
      <w:proofErr w:type="spellStart"/>
      <w:r w:rsidRPr="00FC2E04">
        <w:rPr>
          <w:color w:val="000000" w:themeColor="text1"/>
        </w:rPr>
        <w:t>Stanton</w:t>
      </w:r>
      <w:proofErr w:type="spellEnd"/>
      <w:r w:rsidRPr="00FC2E04">
        <w:rPr>
          <w:color w:val="000000" w:themeColor="text1"/>
          <w:lang w:val="en-US"/>
        </w:rPr>
        <w:t xml:space="preserve">. </w:t>
      </w:r>
      <w:proofErr w:type="spellStart"/>
      <w:r w:rsidRPr="00FC2E04">
        <w:rPr>
          <w:color w:val="000000" w:themeColor="text1"/>
          <w:lang w:val="en-US"/>
        </w:rPr>
        <w:t>Prinsip</w:t>
      </w:r>
      <w:proofErr w:type="spellEnd"/>
      <w:r w:rsidRPr="00FC2E04">
        <w:rPr>
          <w:color w:val="000000" w:themeColor="text1"/>
          <w:lang w:val="en-US"/>
        </w:rPr>
        <w:t xml:space="preserve"> </w:t>
      </w:r>
      <w:proofErr w:type="spellStart"/>
      <w:r w:rsidRPr="00FC2E04">
        <w:rPr>
          <w:color w:val="000000" w:themeColor="text1"/>
          <w:lang w:val="en-US"/>
        </w:rPr>
        <w:t>pemasaran</w:t>
      </w:r>
      <w:proofErr w:type="spellEnd"/>
      <w:r w:rsidRPr="00FC2E04">
        <w:t>.</w:t>
      </w:r>
      <w:r w:rsidRPr="00FC2E04">
        <w:rPr>
          <w:lang w:val="en-US"/>
        </w:rPr>
        <w:t xml:space="preserve"> </w:t>
      </w:r>
      <w:hyperlink r:id="rId26" w:history="1">
        <w:r w:rsidRPr="00FC2E04">
          <w:rPr>
            <w:rStyle w:val="Hyperlink"/>
            <w:u w:val="none"/>
          </w:rPr>
          <w:t>https://opac.perpusnas.go.id/DetailOpac.aspx?id=242807</w:t>
        </w:r>
      </w:hyperlink>
      <w:r w:rsidRPr="00FC2E04">
        <w:t xml:space="preserve">. </w:t>
      </w:r>
      <w:r w:rsidRPr="00FC2E04">
        <w:rPr>
          <w:lang w:val="en-US"/>
        </w:rPr>
        <w:t xml:space="preserve">Di </w:t>
      </w:r>
      <w:proofErr w:type="spellStart"/>
      <w:r w:rsidRPr="00FC2E04">
        <w:rPr>
          <w:lang w:val="en-US"/>
        </w:rPr>
        <w:t>unduh</w:t>
      </w:r>
      <w:proofErr w:type="spellEnd"/>
      <w:r w:rsidRPr="00FC2E04">
        <w:rPr>
          <w:lang w:val="en-US"/>
        </w:rPr>
        <w:t xml:space="preserve"> </w:t>
      </w:r>
      <w:proofErr w:type="spellStart"/>
      <w:r w:rsidRPr="00FC2E04">
        <w:rPr>
          <w:lang w:val="en-US"/>
        </w:rPr>
        <w:t>pada</w:t>
      </w:r>
      <w:proofErr w:type="spellEnd"/>
      <w:r w:rsidRPr="00FC2E04">
        <w:rPr>
          <w:lang w:val="en-US"/>
        </w:rPr>
        <w:t xml:space="preserve"> </w:t>
      </w:r>
      <w:proofErr w:type="spellStart"/>
      <w:r w:rsidRPr="00FC2E04">
        <w:rPr>
          <w:lang w:val="en-US"/>
        </w:rPr>
        <w:t>tanggal</w:t>
      </w:r>
      <w:proofErr w:type="spellEnd"/>
      <w:r w:rsidRPr="00FC2E04">
        <w:rPr>
          <w:lang w:val="en-US"/>
        </w:rPr>
        <w:t xml:space="preserve"> 24 </w:t>
      </w:r>
      <w:proofErr w:type="spellStart"/>
      <w:r w:rsidRPr="00FC2E04">
        <w:rPr>
          <w:lang w:val="en-US"/>
        </w:rPr>
        <w:t>maret</w:t>
      </w:r>
      <w:proofErr w:type="spellEnd"/>
      <w:r w:rsidRPr="00FC2E04">
        <w:rPr>
          <w:lang w:val="en-US"/>
        </w:rPr>
        <w:t xml:space="preserve"> 2021.</w:t>
      </w:r>
    </w:p>
    <w:p w:rsidR="004232C8" w:rsidRDefault="004232C8" w:rsidP="004232C8">
      <w:pPr>
        <w:spacing w:line="360" w:lineRule="auto"/>
        <w:jc w:val="both"/>
      </w:pPr>
      <w:bookmarkStart w:id="6" w:name="_GoBack"/>
      <w:bookmarkEnd w:id="6"/>
    </w:p>
    <w:p w:rsidR="004232C8" w:rsidRDefault="004232C8" w:rsidP="004232C8">
      <w:pPr>
        <w:spacing w:line="360" w:lineRule="auto"/>
        <w:jc w:val="both"/>
        <w:rPr>
          <w:lang w:val="en-US"/>
        </w:rPr>
      </w:pPr>
    </w:p>
    <w:p w:rsidR="00F45712" w:rsidRDefault="00F45712">
      <w:pPr>
        <w:rPr>
          <w:lang w:val="en-US"/>
        </w:rPr>
      </w:pPr>
    </w:p>
    <w:p w:rsidR="00F45712" w:rsidRPr="00F45712" w:rsidRDefault="00F45712">
      <w:pPr>
        <w:rPr>
          <w:lang w:val="en-US"/>
        </w:rPr>
      </w:pPr>
    </w:p>
    <w:sectPr w:rsidR="00F45712" w:rsidRPr="00F45712" w:rsidSect="00BB12D8">
      <w:footerReference w:type="even" r:id="rId27"/>
      <w:footerReference w:type="default" r:id="rId28"/>
      <w:footerReference w:type="first" r:id="rId29"/>
      <w:pgSz w:w="11900" w:h="16840"/>
      <w:pgMar w:top="2268" w:right="1701" w:bottom="1701" w:left="2268"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211" w:rsidRDefault="008F3211" w:rsidP="00FC2E04">
      <w:r>
        <w:separator/>
      </w:r>
    </w:p>
  </w:endnote>
  <w:endnote w:type="continuationSeparator" w:id="0">
    <w:p w:rsidR="008F3211" w:rsidRDefault="008F3211" w:rsidP="00FC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20603050405020304"/>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morHalaman"/>
      </w:rPr>
      <w:id w:val="-750113005"/>
      <w:docPartObj>
        <w:docPartGallery w:val="Page Numbers (Bottom of Page)"/>
        <w:docPartUnique/>
      </w:docPartObj>
    </w:sdtPr>
    <w:sdtEndPr>
      <w:rPr>
        <w:rStyle w:val="NomorHalaman"/>
      </w:rPr>
    </w:sdtEndPr>
    <w:sdtContent>
      <w:p w:rsidR="00BB12D8" w:rsidRDefault="00BB12D8" w:rsidP="00DD03ED">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10</w:t>
        </w:r>
        <w:r>
          <w:rPr>
            <w:rStyle w:val="NomorHalaman"/>
          </w:rPr>
          <w:fldChar w:fldCharType="end"/>
        </w:r>
      </w:p>
    </w:sdtContent>
  </w:sdt>
  <w:p w:rsidR="00BB12D8" w:rsidRDefault="00BB12D8" w:rsidP="00BB12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morHalaman"/>
      </w:rPr>
      <w:id w:val="788625773"/>
      <w:docPartObj>
        <w:docPartGallery w:val="Page Numbers (Bottom of Page)"/>
        <w:docPartUnique/>
      </w:docPartObj>
    </w:sdtPr>
    <w:sdtEndPr>
      <w:rPr>
        <w:rStyle w:val="NomorHalaman"/>
      </w:rPr>
    </w:sdtEndPr>
    <w:sdtContent>
      <w:p w:rsidR="00BB12D8" w:rsidRDefault="00BB12D8" w:rsidP="00BB12D8">
        <w:pPr>
          <w:pStyle w:val="Footer"/>
          <w:framePr w:wrap="notBeside" w:vAnchor="text" w:hAnchor="margin" w:xAlign="center" w:y="1"/>
          <w:jc w:val="center"/>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rsidR="00FC2E04" w:rsidRPr="000D6016" w:rsidRDefault="00FC2E04" w:rsidP="00BB12D8">
    <w:pPr>
      <w:pStyle w:val="Footer"/>
      <w:ind w:right="360"/>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morHalaman"/>
      </w:rPr>
      <w:id w:val="561457679"/>
      <w:docPartObj>
        <w:docPartGallery w:val="Page Numbers (Bottom of Page)"/>
        <w:docPartUnique/>
      </w:docPartObj>
    </w:sdtPr>
    <w:sdtEndPr>
      <w:rPr>
        <w:rStyle w:val="NomorHalaman"/>
      </w:rPr>
    </w:sdtEndPr>
    <w:sdtContent>
      <w:p w:rsidR="00BB12D8" w:rsidRDefault="00BB12D8" w:rsidP="00DD03ED">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rsidR="00B74FF7" w:rsidRDefault="00B74FF7" w:rsidP="00DD03ED">
    <w:pPr>
      <w:pStyle w:val="Footer"/>
      <w:framePr w:wrap="none" w:vAnchor="text" w:hAnchor="margin" w:xAlign="outside" w:y="1"/>
      <w:rPr>
        <w:rStyle w:val="NomorHalaman"/>
      </w:rPr>
    </w:pPr>
  </w:p>
  <w:p w:rsidR="00FC2E04" w:rsidRPr="00FC2E04" w:rsidRDefault="00FC2E04" w:rsidP="00B74FF7">
    <w:pPr>
      <w:pStyle w:val="Footer"/>
      <w:ind w:right="360" w:firstLine="360"/>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211" w:rsidRDefault="008F3211" w:rsidP="00FC2E04">
      <w:r>
        <w:separator/>
      </w:r>
    </w:p>
  </w:footnote>
  <w:footnote w:type="continuationSeparator" w:id="0">
    <w:p w:rsidR="008F3211" w:rsidRDefault="008F3211" w:rsidP="00FC2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235A"/>
    <w:multiLevelType w:val="hybridMultilevel"/>
    <w:tmpl w:val="BF8AA51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085C5085"/>
    <w:multiLevelType w:val="hybridMultilevel"/>
    <w:tmpl w:val="7C149258"/>
    <w:lvl w:ilvl="0" w:tplc="22FEC7DC">
      <w:start w:val="1"/>
      <w:numFmt w:val="none"/>
      <w:lvlText w:val="F."/>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2763C5"/>
    <w:multiLevelType w:val="hybridMultilevel"/>
    <w:tmpl w:val="95D6C64E"/>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15:restartNumberingAfterBreak="0">
    <w:nsid w:val="0D2D25A1"/>
    <w:multiLevelType w:val="hybridMultilevel"/>
    <w:tmpl w:val="FEA0FE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2A5BD4"/>
    <w:multiLevelType w:val="hybridMultilevel"/>
    <w:tmpl w:val="15A6F6B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6E32BBE"/>
    <w:multiLevelType w:val="hybridMultilevel"/>
    <w:tmpl w:val="4C62E0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BA3D02"/>
    <w:multiLevelType w:val="hybridMultilevel"/>
    <w:tmpl w:val="B4A0F55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A1F7904"/>
    <w:multiLevelType w:val="hybridMultilevel"/>
    <w:tmpl w:val="AB685B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6F45349"/>
    <w:multiLevelType w:val="hybridMultilevel"/>
    <w:tmpl w:val="E56C00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A4D218B"/>
    <w:multiLevelType w:val="hybridMultilevel"/>
    <w:tmpl w:val="AB685B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35411E7"/>
    <w:multiLevelType w:val="hybridMultilevel"/>
    <w:tmpl w:val="D8B2AB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4A80080"/>
    <w:multiLevelType w:val="hybridMultilevel"/>
    <w:tmpl w:val="E496FE70"/>
    <w:lvl w:ilvl="0" w:tplc="3572AA4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6E72457"/>
    <w:multiLevelType w:val="hybridMultilevel"/>
    <w:tmpl w:val="2D06A7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25B7656"/>
    <w:multiLevelType w:val="hybridMultilevel"/>
    <w:tmpl w:val="FD9E2D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27A1C50"/>
    <w:multiLevelType w:val="hybridMultilevel"/>
    <w:tmpl w:val="9DBCD29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8BE6F31"/>
    <w:multiLevelType w:val="hybridMultilevel"/>
    <w:tmpl w:val="468613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2"/>
  </w:num>
  <w:num w:numId="3">
    <w:abstractNumId w:val="13"/>
  </w:num>
  <w:num w:numId="4">
    <w:abstractNumId w:val="10"/>
  </w:num>
  <w:num w:numId="5">
    <w:abstractNumId w:val="4"/>
  </w:num>
  <w:num w:numId="6">
    <w:abstractNumId w:val="2"/>
  </w:num>
  <w:num w:numId="7">
    <w:abstractNumId w:val="0"/>
  </w:num>
  <w:num w:numId="8">
    <w:abstractNumId w:val="1"/>
  </w:num>
  <w:num w:numId="9">
    <w:abstractNumId w:val="8"/>
  </w:num>
  <w:num w:numId="10">
    <w:abstractNumId w:val="7"/>
  </w:num>
  <w:num w:numId="11">
    <w:abstractNumId w:val="5"/>
  </w:num>
  <w:num w:numId="12">
    <w:abstractNumId w:val="9"/>
  </w:num>
  <w:num w:numId="13">
    <w:abstractNumId w:val="15"/>
  </w:num>
  <w:num w:numId="14">
    <w:abstractNumId w:val="11"/>
  </w:num>
  <w:num w:numId="15">
    <w:abstractNumId w:val="14"/>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4B"/>
    <w:rsid w:val="000D6016"/>
    <w:rsid w:val="001760B0"/>
    <w:rsid w:val="002030DD"/>
    <w:rsid w:val="004232C8"/>
    <w:rsid w:val="00623F3D"/>
    <w:rsid w:val="006C224B"/>
    <w:rsid w:val="0071229F"/>
    <w:rsid w:val="00791D7F"/>
    <w:rsid w:val="008747C8"/>
    <w:rsid w:val="008F3211"/>
    <w:rsid w:val="00A560BE"/>
    <w:rsid w:val="00B74FF7"/>
    <w:rsid w:val="00BB12D8"/>
    <w:rsid w:val="00F45712"/>
    <w:rsid w:val="00FA5415"/>
    <w:rsid w:val="00FC2E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1C2FF"/>
  <w15:chartTrackingRefBased/>
  <w15:docId w15:val="{D5C809B6-0265-6C41-BE45-14392C22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24B"/>
    <w:rPr>
      <w:rFonts w:ascii="Times New Roman" w:eastAsia="Times New Roman" w:hAnsi="Times New Roman" w:cs="Times New Roman"/>
      <w:lang w:eastAsia="id-ID"/>
    </w:rPr>
  </w:style>
  <w:style w:type="paragraph" w:styleId="Judul1">
    <w:name w:val="heading 1"/>
    <w:basedOn w:val="Normal"/>
    <w:link w:val="Judul1KAR"/>
    <w:uiPriority w:val="9"/>
    <w:qFormat/>
    <w:rsid w:val="00791D7F"/>
    <w:pPr>
      <w:spacing w:before="100" w:beforeAutospacing="1" w:after="100" w:afterAutospacing="1"/>
      <w:outlineLvl w:val="0"/>
    </w:pPr>
    <w:rPr>
      <w:b/>
      <w:bCs/>
      <w:kern w:val="36"/>
      <w:sz w:val="48"/>
      <w:szCs w:val="48"/>
    </w:rPr>
  </w:style>
  <w:style w:type="paragraph" w:styleId="Judul2">
    <w:name w:val="heading 2"/>
    <w:basedOn w:val="Normal"/>
    <w:next w:val="Normal"/>
    <w:link w:val="Judul2KAR"/>
    <w:uiPriority w:val="9"/>
    <w:unhideWhenUsed/>
    <w:qFormat/>
    <w:rsid w:val="00791D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uiPriority w:val="99"/>
    <w:unhideWhenUsed/>
    <w:rsid w:val="006C224B"/>
    <w:rPr>
      <w:color w:val="0563C1"/>
      <w:u w:val="single"/>
    </w:rPr>
  </w:style>
  <w:style w:type="character" w:styleId="SebutanYangBelumTerselesaikan">
    <w:name w:val="Unresolved Mention"/>
    <w:basedOn w:val="FontParagrafDefault"/>
    <w:uiPriority w:val="99"/>
    <w:semiHidden/>
    <w:unhideWhenUsed/>
    <w:rsid w:val="006C224B"/>
    <w:rPr>
      <w:color w:val="605E5C"/>
      <w:shd w:val="clear" w:color="auto" w:fill="E1DFDD"/>
    </w:rPr>
  </w:style>
  <w:style w:type="paragraph" w:styleId="DaftarParagraf">
    <w:name w:val="List Paragraph"/>
    <w:basedOn w:val="Normal"/>
    <w:link w:val="DaftarParagrafKAR"/>
    <w:uiPriority w:val="34"/>
    <w:qFormat/>
    <w:rsid w:val="002030DD"/>
    <w:pPr>
      <w:ind w:left="720"/>
      <w:contextualSpacing/>
    </w:pPr>
  </w:style>
  <w:style w:type="character" w:customStyle="1" w:styleId="DaftarParagrafKAR">
    <w:name w:val="Daftar Paragraf KAR"/>
    <w:basedOn w:val="FontParagrafDefault"/>
    <w:link w:val="DaftarParagraf"/>
    <w:uiPriority w:val="34"/>
    <w:qFormat/>
    <w:rsid w:val="002030DD"/>
    <w:rPr>
      <w:rFonts w:ascii="Times New Roman" w:eastAsia="Times New Roman" w:hAnsi="Times New Roman" w:cs="Times New Roman"/>
      <w:lang w:eastAsia="id-ID"/>
    </w:rPr>
  </w:style>
  <w:style w:type="character" w:customStyle="1" w:styleId="Judul1KAR">
    <w:name w:val="Judul 1 KAR"/>
    <w:basedOn w:val="FontParagrafDefault"/>
    <w:link w:val="Judul1"/>
    <w:uiPriority w:val="9"/>
    <w:rsid w:val="00791D7F"/>
    <w:rPr>
      <w:rFonts w:ascii="Times New Roman" w:eastAsia="Times New Roman" w:hAnsi="Times New Roman" w:cs="Times New Roman"/>
      <w:b/>
      <w:bCs/>
      <w:kern w:val="36"/>
      <w:sz w:val="48"/>
      <w:szCs w:val="48"/>
      <w:lang w:eastAsia="id-ID"/>
    </w:rPr>
  </w:style>
  <w:style w:type="character" w:customStyle="1" w:styleId="Judul2KAR">
    <w:name w:val="Judul 2 KAR"/>
    <w:basedOn w:val="FontParagrafDefault"/>
    <w:link w:val="Judul2"/>
    <w:uiPriority w:val="9"/>
    <w:rsid w:val="00791D7F"/>
    <w:rPr>
      <w:rFonts w:asciiTheme="majorHAnsi" w:eastAsiaTheme="majorEastAsia" w:hAnsiTheme="majorHAnsi" w:cstheme="majorBidi"/>
      <w:color w:val="2F5496" w:themeColor="accent1" w:themeShade="BF"/>
      <w:sz w:val="26"/>
      <w:szCs w:val="26"/>
      <w:lang w:eastAsia="id-ID"/>
    </w:rPr>
  </w:style>
  <w:style w:type="paragraph" w:styleId="NormalWeb">
    <w:name w:val="Normal (Web)"/>
    <w:basedOn w:val="Normal"/>
    <w:uiPriority w:val="99"/>
    <w:unhideWhenUsed/>
    <w:rsid w:val="00791D7F"/>
    <w:pPr>
      <w:spacing w:before="100" w:beforeAutospacing="1" w:after="100" w:afterAutospacing="1"/>
    </w:pPr>
  </w:style>
  <w:style w:type="character" w:styleId="Penekanan">
    <w:name w:val="Emphasis"/>
    <w:basedOn w:val="FontParagrafDefault"/>
    <w:uiPriority w:val="20"/>
    <w:qFormat/>
    <w:rsid w:val="00791D7F"/>
    <w:rPr>
      <w:i/>
      <w:iCs/>
    </w:rPr>
  </w:style>
  <w:style w:type="character" w:styleId="HiperlinkyangDiikuti">
    <w:name w:val="FollowedHyperlink"/>
    <w:basedOn w:val="FontParagrafDefault"/>
    <w:uiPriority w:val="99"/>
    <w:semiHidden/>
    <w:unhideWhenUsed/>
    <w:rsid w:val="00791D7F"/>
    <w:rPr>
      <w:color w:val="954F72" w:themeColor="followedHyperlink"/>
      <w:u w:val="single"/>
    </w:rPr>
  </w:style>
  <w:style w:type="table" w:styleId="KisiTabel">
    <w:name w:val="Table Grid"/>
    <w:basedOn w:val="TabelNormal"/>
    <w:uiPriority w:val="39"/>
    <w:rsid w:val="0079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91D7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Isi">
    <w:name w:val="Body Text"/>
    <w:basedOn w:val="Normal"/>
    <w:link w:val="TeksIsiKAR"/>
    <w:uiPriority w:val="1"/>
    <w:qFormat/>
    <w:rsid w:val="00791D7F"/>
    <w:pPr>
      <w:widowControl w:val="0"/>
      <w:autoSpaceDE w:val="0"/>
      <w:autoSpaceDN w:val="0"/>
    </w:pPr>
    <w:rPr>
      <w:lang w:val="id" w:eastAsia="en-US"/>
    </w:rPr>
  </w:style>
  <w:style w:type="character" w:customStyle="1" w:styleId="TeksIsiKAR">
    <w:name w:val="Teks Isi KAR"/>
    <w:basedOn w:val="FontParagrafDefault"/>
    <w:link w:val="TeksIsi"/>
    <w:uiPriority w:val="1"/>
    <w:rsid w:val="00791D7F"/>
    <w:rPr>
      <w:rFonts w:ascii="Times New Roman" w:eastAsia="Times New Roman" w:hAnsi="Times New Roman" w:cs="Times New Roman"/>
      <w:lang w:val="id"/>
    </w:rPr>
  </w:style>
  <w:style w:type="paragraph" w:customStyle="1" w:styleId="TableParagraph">
    <w:name w:val="Table Paragraph"/>
    <w:basedOn w:val="Normal"/>
    <w:uiPriority w:val="1"/>
    <w:qFormat/>
    <w:rsid w:val="00791D7F"/>
    <w:pPr>
      <w:widowControl w:val="0"/>
      <w:autoSpaceDE w:val="0"/>
      <w:autoSpaceDN w:val="0"/>
      <w:spacing w:line="268" w:lineRule="exact"/>
      <w:ind w:left="107"/>
    </w:pPr>
    <w:rPr>
      <w:sz w:val="22"/>
      <w:szCs w:val="22"/>
      <w:lang w:val="id" w:eastAsia="en-US"/>
    </w:rPr>
  </w:style>
  <w:style w:type="character" w:styleId="Kuat">
    <w:name w:val="Strong"/>
    <w:basedOn w:val="FontParagrafDefault"/>
    <w:uiPriority w:val="22"/>
    <w:qFormat/>
    <w:rsid w:val="00791D7F"/>
    <w:rPr>
      <w:b/>
      <w:bCs/>
    </w:rPr>
  </w:style>
  <w:style w:type="paragraph" w:styleId="Header">
    <w:name w:val="header"/>
    <w:basedOn w:val="Normal"/>
    <w:link w:val="HeaderKAR"/>
    <w:uiPriority w:val="99"/>
    <w:unhideWhenUsed/>
    <w:rsid w:val="00791D7F"/>
    <w:pPr>
      <w:tabs>
        <w:tab w:val="center" w:pos="4513"/>
        <w:tab w:val="right" w:pos="9026"/>
      </w:tabs>
    </w:pPr>
  </w:style>
  <w:style w:type="character" w:customStyle="1" w:styleId="HeaderKAR">
    <w:name w:val="Header KAR"/>
    <w:basedOn w:val="FontParagrafDefault"/>
    <w:link w:val="Header"/>
    <w:uiPriority w:val="99"/>
    <w:rsid w:val="00791D7F"/>
    <w:rPr>
      <w:rFonts w:ascii="Times New Roman" w:eastAsia="Times New Roman" w:hAnsi="Times New Roman" w:cs="Times New Roman"/>
      <w:lang w:eastAsia="id-ID"/>
    </w:rPr>
  </w:style>
  <w:style w:type="paragraph" w:styleId="Footer">
    <w:name w:val="footer"/>
    <w:basedOn w:val="Normal"/>
    <w:link w:val="FooterKAR"/>
    <w:uiPriority w:val="99"/>
    <w:unhideWhenUsed/>
    <w:rsid w:val="00791D7F"/>
    <w:pPr>
      <w:tabs>
        <w:tab w:val="center" w:pos="4513"/>
        <w:tab w:val="right" w:pos="9026"/>
      </w:tabs>
    </w:pPr>
  </w:style>
  <w:style w:type="character" w:customStyle="1" w:styleId="FooterKAR">
    <w:name w:val="Footer KAR"/>
    <w:basedOn w:val="FontParagrafDefault"/>
    <w:link w:val="Footer"/>
    <w:uiPriority w:val="99"/>
    <w:rsid w:val="00791D7F"/>
    <w:rPr>
      <w:rFonts w:ascii="Times New Roman" w:eastAsia="Times New Roman" w:hAnsi="Times New Roman" w:cs="Times New Roman"/>
      <w:lang w:eastAsia="id-ID"/>
    </w:rPr>
  </w:style>
  <w:style w:type="character" w:styleId="NomorHalaman">
    <w:name w:val="page number"/>
    <w:basedOn w:val="FontParagrafDefault"/>
    <w:uiPriority w:val="99"/>
    <w:semiHidden/>
    <w:unhideWhenUsed/>
    <w:rsid w:val="00791D7F"/>
  </w:style>
  <w:style w:type="paragraph" w:styleId="JudulTOC">
    <w:name w:val="TOC Heading"/>
    <w:basedOn w:val="Judul1"/>
    <w:next w:val="Normal"/>
    <w:uiPriority w:val="39"/>
    <w:unhideWhenUsed/>
    <w:qFormat/>
    <w:rsid w:val="00791D7F"/>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2">
    <w:name w:val="toc 2"/>
    <w:basedOn w:val="Normal"/>
    <w:next w:val="Normal"/>
    <w:autoRedefine/>
    <w:uiPriority w:val="39"/>
    <w:unhideWhenUsed/>
    <w:rsid w:val="00791D7F"/>
    <w:pPr>
      <w:tabs>
        <w:tab w:val="left" w:pos="720"/>
        <w:tab w:val="right" w:leader="dot" w:pos="7921"/>
      </w:tabs>
      <w:ind w:left="240"/>
    </w:pPr>
    <w:rPr>
      <w:rFonts w:asciiTheme="minorHAnsi" w:hAnsiTheme="minorHAnsi"/>
      <w:smallCaps/>
      <w:sz w:val="20"/>
      <w:szCs w:val="20"/>
    </w:rPr>
  </w:style>
  <w:style w:type="paragraph" w:styleId="TOC1">
    <w:name w:val="toc 1"/>
    <w:basedOn w:val="Normal"/>
    <w:next w:val="Normal"/>
    <w:autoRedefine/>
    <w:uiPriority w:val="39"/>
    <w:unhideWhenUsed/>
    <w:rsid w:val="00791D7F"/>
    <w:pPr>
      <w:tabs>
        <w:tab w:val="right" w:leader="dot" w:pos="7921"/>
      </w:tabs>
      <w:spacing w:before="120" w:after="120" w:line="360" w:lineRule="auto"/>
    </w:pPr>
    <w:rPr>
      <w:rFonts w:asciiTheme="minorHAnsi" w:hAnsiTheme="minorHAnsi"/>
      <w:b/>
      <w:bCs/>
      <w:caps/>
      <w:sz w:val="20"/>
      <w:szCs w:val="20"/>
    </w:rPr>
  </w:style>
  <w:style w:type="paragraph" w:styleId="TOC3">
    <w:name w:val="toc 3"/>
    <w:basedOn w:val="Normal"/>
    <w:next w:val="Normal"/>
    <w:autoRedefine/>
    <w:uiPriority w:val="39"/>
    <w:unhideWhenUsed/>
    <w:rsid w:val="00791D7F"/>
    <w:pPr>
      <w:ind w:left="480"/>
    </w:pPr>
    <w:rPr>
      <w:rFonts w:asciiTheme="minorHAnsi" w:hAnsiTheme="minorHAnsi"/>
      <w:i/>
      <w:iCs/>
      <w:sz w:val="20"/>
      <w:szCs w:val="20"/>
    </w:rPr>
  </w:style>
  <w:style w:type="paragraph" w:styleId="TOC4">
    <w:name w:val="toc 4"/>
    <w:basedOn w:val="Normal"/>
    <w:next w:val="Normal"/>
    <w:autoRedefine/>
    <w:uiPriority w:val="39"/>
    <w:semiHidden/>
    <w:unhideWhenUsed/>
    <w:rsid w:val="00791D7F"/>
    <w:pPr>
      <w:ind w:left="720"/>
    </w:pPr>
    <w:rPr>
      <w:rFonts w:asciiTheme="minorHAnsi" w:hAnsiTheme="minorHAnsi"/>
      <w:sz w:val="18"/>
      <w:szCs w:val="18"/>
    </w:rPr>
  </w:style>
  <w:style w:type="paragraph" w:styleId="TOC5">
    <w:name w:val="toc 5"/>
    <w:basedOn w:val="Normal"/>
    <w:next w:val="Normal"/>
    <w:autoRedefine/>
    <w:uiPriority w:val="39"/>
    <w:semiHidden/>
    <w:unhideWhenUsed/>
    <w:rsid w:val="00791D7F"/>
    <w:pPr>
      <w:ind w:left="960"/>
    </w:pPr>
    <w:rPr>
      <w:rFonts w:asciiTheme="minorHAnsi" w:hAnsiTheme="minorHAnsi"/>
      <w:sz w:val="18"/>
      <w:szCs w:val="18"/>
    </w:rPr>
  </w:style>
  <w:style w:type="paragraph" w:styleId="TOC6">
    <w:name w:val="toc 6"/>
    <w:basedOn w:val="Normal"/>
    <w:next w:val="Normal"/>
    <w:autoRedefine/>
    <w:uiPriority w:val="39"/>
    <w:semiHidden/>
    <w:unhideWhenUsed/>
    <w:rsid w:val="00791D7F"/>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791D7F"/>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791D7F"/>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791D7F"/>
    <w:pPr>
      <w:ind w:left="1920"/>
    </w:pPr>
    <w:rPr>
      <w:rFonts w:asciiTheme="minorHAnsi" w:hAnsiTheme="minorHAnsi"/>
      <w:sz w:val="18"/>
      <w:szCs w:val="18"/>
    </w:rPr>
  </w:style>
  <w:style w:type="paragraph" w:customStyle="1" w:styleId="WPSOffice1">
    <w:name w:val="WPSOffice手动目录 1"/>
    <w:qFormat/>
    <w:rsid w:val="00791D7F"/>
    <w:rPr>
      <w:rFonts w:ascii="Times New Roman" w:eastAsia="SimSu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fahrezasaragih@gmail.com" TargetMode="External"/><Relationship Id="rId13" Type="http://schemas.microsoft.com/office/2007/relationships/diagramDrawing" Target="diagrams/drawing1.xml"/><Relationship Id="rId18" Type="http://schemas.openxmlformats.org/officeDocument/2006/relationships/hyperlink" Target="http://inlis.kedirikota.go.id:8123/inlislite3/opac/detail-opac?id=2569" TargetMode="External"/><Relationship Id="rId26" Type="http://schemas.openxmlformats.org/officeDocument/2006/relationships/hyperlink" Target="https://opac.perpusnas.go.id/DetailOpac.aspx?id=242807" TargetMode="External"/><Relationship Id="rId3" Type="http://schemas.openxmlformats.org/officeDocument/2006/relationships/styles" Target="styles.xml"/><Relationship Id="rId21" Type="http://schemas.openxmlformats.org/officeDocument/2006/relationships/hyperlink" Target="https://www.neliti.com/publications/14737/analisis-potensi-ekspor-cpo-crude-palm-oil-di-sumatera-utara"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journal.stkipypmbangko.ac.id/index.php/ekopendia/article/view/132/83" TargetMode="External"/><Relationship Id="rId25" Type="http://schemas.openxmlformats.org/officeDocument/2006/relationships/hyperlink" Target="https://media.neliti.com/media/publications/77162-ID-analisis-keterkaitan-sektor-pertanian-da.pdf" TargetMode="External"/><Relationship Id="rId2" Type="http://schemas.openxmlformats.org/officeDocument/2006/relationships/numbering" Target="numbering.xml"/><Relationship Id="rId16" Type="http://schemas.openxmlformats.org/officeDocument/2006/relationships/hyperlink" Target="https://journal.unair.ac.id/download-fullpapers-kmntsce92630dfefull.pdf" TargetMode="External"/><Relationship Id="rId20" Type="http://schemas.openxmlformats.org/officeDocument/2006/relationships/hyperlink" Target="https://repository.usm.ac.id/files/skripsi/B11A/2016/B.131.16.0289/B.131.16.0289-05-BAB-II-20210219125254.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pekbis.ejournal.unri.ac.id/index.php/JPEB/article/view/1477" TargetMode="External"/><Relationship Id="rId5" Type="http://schemas.openxmlformats.org/officeDocument/2006/relationships/webSettings" Target="webSettings.xml"/><Relationship Id="rId15" Type="http://schemas.openxmlformats.org/officeDocument/2006/relationships/hyperlink" Target="http://www.bps.go.id" TargetMode="External"/><Relationship Id="rId23" Type="http://schemas.openxmlformats.org/officeDocument/2006/relationships/hyperlink" Target="https://onesearch.id/Author/Home?author=ISTAMAR+SYAMSURI" TargetMode="External"/><Relationship Id="rId28"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hyperlink" Target="https://docplayer.info/31880811-Ii-landasan-teori-menurut-phillip%20kotler%202002-9-pemasaran-adalah-suatu-proses-sosial-yang-di.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sosiologi.fisip.ui.ac.id/ojs/index.php/ksk/article/view/8" TargetMode="External"/><Relationship Id="rId22" Type="http://schemas.openxmlformats.org/officeDocument/2006/relationships/hyperlink" Target="https://journal.unair.ac.id/download-fullpapers-kmntsce92630dfefull.pdf" TargetMode="External"/><Relationship Id="rId27" Type="http://schemas.openxmlformats.org/officeDocument/2006/relationships/footer" Target="footer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E36994-D8D8-404A-9749-1B0928ED5F2E}" type="doc">
      <dgm:prSet loTypeId="urn:microsoft.com/office/officeart/2005/8/layout/process1" loCatId="" qsTypeId="urn:microsoft.com/office/officeart/2005/8/quickstyle/simple3" qsCatId="simple" csTypeId="urn:microsoft.com/office/officeart/2005/8/colors/accent1_1" csCatId="accent1" phldr="1"/>
      <dgm:spPr/>
    </dgm:pt>
    <dgm:pt modelId="{51BDF74F-6258-4946-AF64-F1DC9E3ECB12}">
      <dgm:prSet phldrT="[Teks]" custT="1">
        <dgm:style>
          <a:lnRef idx="2">
            <a:schemeClr val="dk1"/>
          </a:lnRef>
          <a:fillRef idx="1">
            <a:schemeClr val="lt1"/>
          </a:fillRef>
          <a:effectRef idx="0">
            <a:schemeClr val="dk1"/>
          </a:effectRef>
          <a:fontRef idx="minor">
            <a:schemeClr val="dk1"/>
          </a:fontRef>
        </dgm:style>
      </dgm:prSet>
      <dgm:spPr/>
      <dgm:t>
        <a:bodyPr/>
        <a:lstStyle/>
        <a:p>
          <a:r>
            <a:rPr lang="id-ID" sz="1200">
              <a:latin typeface="Times New Roman" panose="02020603050405020304" pitchFamily="18" charset="0"/>
              <a:cs typeface="Times New Roman" panose="02020603050405020304" pitchFamily="18" charset="0"/>
            </a:rPr>
            <a:t>Petani</a:t>
          </a:r>
        </a:p>
      </dgm:t>
    </dgm:pt>
    <dgm:pt modelId="{0B0B22FC-46F6-5E4B-9031-5EC2B7D21C49}" type="parTrans" cxnId="{F018ABD7-B39D-8A45-A6C8-1DE9856200C4}">
      <dgm:prSet/>
      <dgm:spPr/>
      <dgm:t>
        <a:bodyPr/>
        <a:lstStyle/>
        <a:p>
          <a:endParaRPr lang="id-ID"/>
        </a:p>
      </dgm:t>
    </dgm:pt>
    <dgm:pt modelId="{5316C0BE-8D20-1C48-B7A4-6FB615BEBBCE}" type="sibTrans" cxnId="{F018ABD7-B39D-8A45-A6C8-1DE9856200C4}">
      <dgm:prSet>
        <dgm:style>
          <a:lnRef idx="2">
            <a:schemeClr val="dk1"/>
          </a:lnRef>
          <a:fillRef idx="1">
            <a:schemeClr val="lt1"/>
          </a:fillRef>
          <a:effectRef idx="0">
            <a:schemeClr val="dk1"/>
          </a:effectRef>
          <a:fontRef idx="minor">
            <a:schemeClr val="dk1"/>
          </a:fontRef>
        </dgm:style>
      </dgm:prSet>
      <dgm:spPr/>
      <dgm:t>
        <a:bodyPr/>
        <a:lstStyle/>
        <a:p>
          <a:endParaRPr lang="id-ID"/>
        </a:p>
      </dgm:t>
    </dgm:pt>
    <dgm:pt modelId="{C9300686-DA19-1349-82EE-C78CDC7C5359}">
      <dgm:prSet phldrT="[Teks]" custT="1">
        <dgm:style>
          <a:lnRef idx="2">
            <a:schemeClr val="dk1"/>
          </a:lnRef>
          <a:fillRef idx="1">
            <a:schemeClr val="lt1"/>
          </a:fillRef>
          <a:effectRef idx="0">
            <a:schemeClr val="dk1"/>
          </a:effectRef>
          <a:fontRef idx="minor">
            <a:schemeClr val="dk1"/>
          </a:fontRef>
        </dgm:style>
      </dgm:prSet>
      <dgm:spPr/>
      <dgm:t>
        <a:bodyPr/>
        <a:lstStyle/>
        <a:p>
          <a:r>
            <a:rPr lang="id-ID" sz="1200">
              <a:latin typeface="Times New Roman" panose="02020603050405020304" pitchFamily="18" charset="0"/>
              <a:cs typeface="Times New Roman" panose="02020603050405020304" pitchFamily="18" charset="0"/>
            </a:rPr>
            <a:t>Toke </a:t>
          </a:r>
        </a:p>
      </dgm:t>
    </dgm:pt>
    <dgm:pt modelId="{EDAD7553-1AF8-FA46-9EC9-3BAA5E4DF07F}" type="parTrans" cxnId="{951953D7-80E3-6149-82FB-A4BF6E2C2611}">
      <dgm:prSet/>
      <dgm:spPr/>
      <dgm:t>
        <a:bodyPr/>
        <a:lstStyle/>
        <a:p>
          <a:endParaRPr lang="id-ID"/>
        </a:p>
      </dgm:t>
    </dgm:pt>
    <dgm:pt modelId="{FB253031-E1FA-D442-869E-64B6BFD039B5}" type="sibTrans" cxnId="{951953D7-80E3-6149-82FB-A4BF6E2C2611}">
      <dgm:prSet>
        <dgm:style>
          <a:lnRef idx="2">
            <a:schemeClr val="dk1"/>
          </a:lnRef>
          <a:fillRef idx="1">
            <a:schemeClr val="lt1"/>
          </a:fillRef>
          <a:effectRef idx="0">
            <a:schemeClr val="dk1"/>
          </a:effectRef>
          <a:fontRef idx="minor">
            <a:schemeClr val="dk1"/>
          </a:fontRef>
        </dgm:style>
      </dgm:prSet>
      <dgm:spPr/>
      <dgm:t>
        <a:bodyPr/>
        <a:lstStyle/>
        <a:p>
          <a:endParaRPr lang="id-ID"/>
        </a:p>
      </dgm:t>
    </dgm:pt>
    <dgm:pt modelId="{96CDAF42-6133-9449-9C40-0EAAB74BB4BB}">
      <dgm:prSet phldrT="[Teks]" custT="1">
        <dgm:style>
          <a:lnRef idx="2">
            <a:schemeClr val="dk1"/>
          </a:lnRef>
          <a:fillRef idx="1">
            <a:schemeClr val="lt1"/>
          </a:fillRef>
          <a:effectRef idx="0">
            <a:schemeClr val="dk1"/>
          </a:effectRef>
          <a:fontRef idx="minor">
            <a:schemeClr val="dk1"/>
          </a:fontRef>
        </dgm:style>
      </dgm:prSet>
      <dgm:spPr/>
      <dgm:t>
        <a:bodyPr/>
        <a:lstStyle/>
        <a:p>
          <a:r>
            <a:rPr lang="id-ID" sz="1200">
              <a:latin typeface="Times New Roman" panose="02020603050405020304" pitchFamily="18" charset="0"/>
              <a:cs typeface="Times New Roman" panose="02020603050405020304" pitchFamily="18" charset="0"/>
            </a:rPr>
            <a:t>Gudang</a:t>
          </a:r>
        </a:p>
      </dgm:t>
    </dgm:pt>
    <dgm:pt modelId="{E293F86E-F502-A845-A8E0-DAA953B75631}" type="parTrans" cxnId="{F061124C-A992-4548-85BD-EEC74AD8BCE3}">
      <dgm:prSet/>
      <dgm:spPr/>
      <dgm:t>
        <a:bodyPr/>
        <a:lstStyle/>
        <a:p>
          <a:endParaRPr lang="id-ID"/>
        </a:p>
      </dgm:t>
    </dgm:pt>
    <dgm:pt modelId="{0FCC1395-8FD1-0340-8E43-DBFA3E1CD317}" type="sibTrans" cxnId="{F061124C-A992-4548-85BD-EEC74AD8BCE3}">
      <dgm:prSet>
        <dgm:style>
          <a:lnRef idx="2">
            <a:schemeClr val="dk1"/>
          </a:lnRef>
          <a:fillRef idx="1">
            <a:schemeClr val="lt1"/>
          </a:fillRef>
          <a:effectRef idx="0">
            <a:schemeClr val="dk1"/>
          </a:effectRef>
          <a:fontRef idx="minor">
            <a:schemeClr val="dk1"/>
          </a:fontRef>
        </dgm:style>
      </dgm:prSet>
      <dgm:spPr/>
      <dgm:t>
        <a:bodyPr/>
        <a:lstStyle/>
        <a:p>
          <a:endParaRPr lang="id-ID"/>
        </a:p>
      </dgm:t>
    </dgm:pt>
    <dgm:pt modelId="{405AE777-6A77-F046-ACBF-8A0E75F6DABA}">
      <dgm:prSet custT="1">
        <dgm:style>
          <a:lnRef idx="2">
            <a:schemeClr val="dk1"/>
          </a:lnRef>
          <a:fillRef idx="1">
            <a:schemeClr val="lt1"/>
          </a:fillRef>
          <a:effectRef idx="0">
            <a:schemeClr val="dk1"/>
          </a:effectRef>
          <a:fontRef idx="minor">
            <a:schemeClr val="dk1"/>
          </a:fontRef>
        </dgm:style>
      </dgm:prSet>
      <dgm:spPr/>
      <dgm:t>
        <a:bodyPr/>
        <a:lstStyle/>
        <a:p>
          <a:r>
            <a:rPr lang="id-ID" sz="1200">
              <a:latin typeface="Times New Roman" panose="02020603050405020304" pitchFamily="18" charset="0"/>
              <a:cs typeface="Times New Roman" panose="02020603050405020304" pitchFamily="18" charset="0"/>
            </a:rPr>
            <a:t>PKS</a:t>
          </a:r>
        </a:p>
      </dgm:t>
    </dgm:pt>
    <dgm:pt modelId="{F1A015F7-DD93-E44E-9082-329AADE6C605}" type="parTrans" cxnId="{FC759028-B9EB-4946-995C-05CEBC51F7E3}">
      <dgm:prSet/>
      <dgm:spPr/>
      <dgm:t>
        <a:bodyPr/>
        <a:lstStyle/>
        <a:p>
          <a:endParaRPr lang="id-ID"/>
        </a:p>
      </dgm:t>
    </dgm:pt>
    <dgm:pt modelId="{937D37C2-0363-1046-957B-B0F77FEF5D03}" type="sibTrans" cxnId="{FC759028-B9EB-4946-995C-05CEBC51F7E3}">
      <dgm:prSet/>
      <dgm:spPr/>
      <dgm:t>
        <a:bodyPr/>
        <a:lstStyle/>
        <a:p>
          <a:endParaRPr lang="id-ID"/>
        </a:p>
      </dgm:t>
    </dgm:pt>
    <dgm:pt modelId="{E1CC70DD-DA1F-944D-A880-31147660540A}" type="pres">
      <dgm:prSet presAssocID="{E5E36994-D8D8-404A-9749-1B0928ED5F2E}" presName="Name0" presStyleCnt="0">
        <dgm:presLayoutVars>
          <dgm:dir/>
          <dgm:resizeHandles val="exact"/>
        </dgm:presLayoutVars>
      </dgm:prSet>
      <dgm:spPr/>
    </dgm:pt>
    <dgm:pt modelId="{37343889-7E88-0F4E-AD9F-1BC34BEB0C2F}" type="pres">
      <dgm:prSet presAssocID="{51BDF74F-6258-4946-AF64-F1DC9E3ECB12}" presName="node" presStyleLbl="node1" presStyleIdx="0" presStyleCnt="4" custLinFactNeighborX="-89191">
        <dgm:presLayoutVars>
          <dgm:bulletEnabled val="1"/>
        </dgm:presLayoutVars>
      </dgm:prSet>
      <dgm:spPr/>
    </dgm:pt>
    <dgm:pt modelId="{39FD491A-51CD-6947-B3A9-045B731DC59E}" type="pres">
      <dgm:prSet presAssocID="{5316C0BE-8D20-1C48-B7A4-6FB615BEBBCE}" presName="sibTrans" presStyleLbl="sibTrans2D1" presStyleIdx="0" presStyleCnt="3"/>
      <dgm:spPr/>
    </dgm:pt>
    <dgm:pt modelId="{1BC9F69B-2ACB-5149-98C1-1A9F9B596276}" type="pres">
      <dgm:prSet presAssocID="{5316C0BE-8D20-1C48-B7A4-6FB615BEBBCE}" presName="connectorText" presStyleLbl="sibTrans2D1" presStyleIdx="0" presStyleCnt="3"/>
      <dgm:spPr/>
    </dgm:pt>
    <dgm:pt modelId="{2EFAFE76-B904-874C-9A8F-86D2F23E6C60}" type="pres">
      <dgm:prSet presAssocID="{C9300686-DA19-1349-82EE-C78CDC7C5359}" presName="node" presStyleLbl="node1" presStyleIdx="1" presStyleCnt="4" custLinFactNeighborX="14840" custLinFactNeighborY="497">
        <dgm:presLayoutVars>
          <dgm:bulletEnabled val="1"/>
        </dgm:presLayoutVars>
      </dgm:prSet>
      <dgm:spPr/>
    </dgm:pt>
    <dgm:pt modelId="{2BEAE925-4733-A143-92C0-E435FA4CAEC0}" type="pres">
      <dgm:prSet presAssocID="{FB253031-E1FA-D442-869E-64B6BFD039B5}" presName="sibTrans" presStyleLbl="sibTrans2D1" presStyleIdx="1" presStyleCnt="3"/>
      <dgm:spPr/>
    </dgm:pt>
    <dgm:pt modelId="{A56BF9FD-E320-9849-A69A-BCE7D4B45E7B}" type="pres">
      <dgm:prSet presAssocID="{FB253031-E1FA-D442-869E-64B6BFD039B5}" presName="connectorText" presStyleLbl="sibTrans2D1" presStyleIdx="1" presStyleCnt="3"/>
      <dgm:spPr/>
    </dgm:pt>
    <dgm:pt modelId="{AABA1E11-40D2-784E-94AE-15F5DD23F7E1}" type="pres">
      <dgm:prSet presAssocID="{96CDAF42-6133-9449-9C40-0EAAB74BB4BB}" presName="node" presStyleLbl="node1" presStyleIdx="2" presStyleCnt="4">
        <dgm:presLayoutVars>
          <dgm:bulletEnabled val="1"/>
        </dgm:presLayoutVars>
      </dgm:prSet>
      <dgm:spPr/>
    </dgm:pt>
    <dgm:pt modelId="{A31592D5-2D61-B944-B13F-4699D675D32D}" type="pres">
      <dgm:prSet presAssocID="{0FCC1395-8FD1-0340-8E43-DBFA3E1CD317}" presName="sibTrans" presStyleLbl="sibTrans2D1" presStyleIdx="2" presStyleCnt="3"/>
      <dgm:spPr/>
    </dgm:pt>
    <dgm:pt modelId="{A46C8DA8-56A2-B548-BC17-0C1E8177B5B8}" type="pres">
      <dgm:prSet presAssocID="{0FCC1395-8FD1-0340-8E43-DBFA3E1CD317}" presName="connectorText" presStyleLbl="sibTrans2D1" presStyleIdx="2" presStyleCnt="3"/>
      <dgm:spPr/>
    </dgm:pt>
    <dgm:pt modelId="{D98BA8D1-8305-B84E-AACE-11644FE6D96B}" type="pres">
      <dgm:prSet presAssocID="{405AE777-6A77-F046-ACBF-8A0E75F6DABA}" presName="node" presStyleLbl="node1" presStyleIdx="3" presStyleCnt="4" custAng="0">
        <dgm:presLayoutVars>
          <dgm:bulletEnabled val="1"/>
        </dgm:presLayoutVars>
      </dgm:prSet>
      <dgm:spPr/>
    </dgm:pt>
  </dgm:ptLst>
  <dgm:cxnLst>
    <dgm:cxn modelId="{C879A111-4F89-B048-A00D-51456F0CBD8A}" type="presOf" srcId="{E5E36994-D8D8-404A-9749-1B0928ED5F2E}" destId="{E1CC70DD-DA1F-944D-A880-31147660540A}" srcOrd="0" destOrd="0" presId="urn:microsoft.com/office/officeart/2005/8/layout/process1"/>
    <dgm:cxn modelId="{D4123520-E307-584D-96CC-DCFF9BAFE03A}" type="presOf" srcId="{5316C0BE-8D20-1C48-B7A4-6FB615BEBBCE}" destId="{39FD491A-51CD-6947-B3A9-045B731DC59E}" srcOrd="0" destOrd="0" presId="urn:microsoft.com/office/officeart/2005/8/layout/process1"/>
    <dgm:cxn modelId="{FC759028-B9EB-4946-995C-05CEBC51F7E3}" srcId="{E5E36994-D8D8-404A-9749-1B0928ED5F2E}" destId="{405AE777-6A77-F046-ACBF-8A0E75F6DABA}" srcOrd="3" destOrd="0" parTransId="{F1A015F7-DD93-E44E-9082-329AADE6C605}" sibTransId="{937D37C2-0363-1046-957B-B0F77FEF5D03}"/>
    <dgm:cxn modelId="{F061124C-A992-4548-85BD-EEC74AD8BCE3}" srcId="{E5E36994-D8D8-404A-9749-1B0928ED5F2E}" destId="{96CDAF42-6133-9449-9C40-0EAAB74BB4BB}" srcOrd="2" destOrd="0" parTransId="{E293F86E-F502-A845-A8E0-DAA953B75631}" sibTransId="{0FCC1395-8FD1-0340-8E43-DBFA3E1CD317}"/>
    <dgm:cxn modelId="{CE39997E-4BC5-AC4A-8B3C-555CFE0F5791}" type="presOf" srcId="{51BDF74F-6258-4946-AF64-F1DC9E3ECB12}" destId="{37343889-7E88-0F4E-AD9F-1BC34BEB0C2F}" srcOrd="0" destOrd="0" presId="urn:microsoft.com/office/officeart/2005/8/layout/process1"/>
    <dgm:cxn modelId="{66BB7085-8122-5A4D-BE1F-2C02DCC68B2E}" type="presOf" srcId="{0FCC1395-8FD1-0340-8E43-DBFA3E1CD317}" destId="{A46C8DA8-56A2-B548-BC17-0C1E8177B5B8}" srcOrd="1" destOrd="0" presId="urn:microsoft.com/office/officeart/2005/8/layout/process1"/>
    <dgm:cxn modelId="{BF1AB7B2-8068-DB4A-9061-BAED6F1C8408}" type="presOf" srcId="{C9300686-DA19-1349-82EE-C78CDC7C5359}" destId="{2EFAFE76-B904-874C-9A8F-86D2F23E6C60}" srcOrd="0" destOrd="0" presId="urn:microsoft.com/office/officeart/2005/8/layout/process1"/>
    <dgm:cxn modelId="{B774DCB7-707B-3A47-A802-8AC480533536}" type="presOf" srcId="{5316C0BE-8D20-1C48-B7A4-6FB615BEBBCE}" destId="{1BC9F69B-2ACB-5149-98C1-1A9F9B596276}" srcOrd="1" destOrd="0" presId="urn:microsoft.com/office/officeart/2005/8/layout/process1"/>
    <dgm:cxn modelId="{951953D7-80E3-6149-82FB-A4BF6E2C2611}" srcId="{E5E36994-D8D8-404A-9749-1B0928ED5F2E}" destId="{C9300686-DA19-1349-82EE-C78CDC7C5359}" srcOrd="1" destOrd="0" parTransId="{EDAD7553-1AF8-FA46-9EC9-3BAA5E4DF07F}" sibTransId="{FB253031-E1FA-D442-869E-64B6BFD039B5}"/>
    <dgm:cxn modelId="{F018ABD7-B39D-8A45-A6C8-1DE9856200C4}" srcId="{E5E36994-D8D8-404A-9749-1B0928ED5F2E}" destId="{51BDF74F-6258-4946-AF64-F1DC9E3ECB12}" srcOrd="0" destOrd="0" parTransId="{0B0B22FC-46F6-5E4B-9031-5EC2B7D21C49}" sibTransId="{5316C0BE-8D20-1C48-B7A4-6FB615BEBBCE}"/>
    <dgm:cxn modelId="{085534E1-1EB7-4F49-8055-9E2CAD660165}" type="presOf" srcId="{0FCC1395-8FD1-0340-8E43-DBFA3E1CD317}" destId="{A31592D5-2D61-B944-B13F-4699D675D32D}" srcOrd="0" destOrd="0" presId="urn:microsoft.com/office/officeart/2005/8/layout/process1"/>
    <dgm:cxn modelId="{90BE68E7-E084-7F49-8FD3-80E5B2A12F20}" type="presOf" srcId="{FB253031-E1FA-D442-869E-64B6BFD039B5}" destId="{2BEAE925-4733-A143-92C0-E435FA4CAEC0}" srcOrd="0" destOrd="0" presId="urn:microsoft.com/office/officeart/2005/8/layout/process1"/>
    <dgm:cxn modelId="{444C71E8-53B4-BA45-8451-24BEBDEC77F0}" type="presOf" srcId="{405AE777-6A77-F046-ACBF-8A0E75F6DABA}" destId="{D98BA8D1-8305-B84E-AACE-11644FE6D96B}" srcOrd="0" destOrd="0" presId="urn:microsoft.com/office/officeart/2005/8/layout/process1"/>
    <dgm:cxn modelId="{412418ED-95A1-9B43-BDFB-1D7BA2C74568}" type="presOf" srcId="{FB253031-E1FA-D442-869E-64B6BFD039B5}" destId="{A56BF9FD-E320-9849-A69A-BCE7D4B45E7B}" srcOrd="1" destOrd="0" presId="urn:microsoft.com/office/officeart/2005/8/layout/process1"/>
    <dgm:cxn modelId="{F596E8F8-96C2-2742-BE10-EE453C118EE6}" type="presOf" srcId="{96CDAF42-6133-9449-9C40-0EAAB74BB4BB}" destId="{AABA1E11-40D2-784E-94AE-15F5DD23F7E1}" srcOrd="0" destOrd="0" presId="urn:microsoft.com/office/officeart/2005/8/layout/process1"/>
    <dgm:cxn modelId="{79D56828-A386-BF4F-92EB-8074DB9C2746}" type="presParOf" srcId="{E1CC70DD-DA1F-944D-A880-31147660540A}" destId="{37343889-7E88-0F4E-AD9F-1BC34BEB0C2F}" srcOrd="0" destOrd="0" presId="urn:microsoft.com/office/officeart/2005/8/layout/process1"/>
    <dgm:cxn modelId="{D971AE8B-22E9-FD4C-A835-324131311C4C}" type="presParOf" srcId="{E1CC70DD-DA1F-944D-A880-31147660540A}" destId="{39FD491A-51CD-6947-B3A9-045B731DC59E}" srcOrd="1" destOrd="0" presId="urn:microsoft.com/office/officeart/2005/8/layout/process1"/>
    <dgm:cxn modelId="{0E7E5D8A-D0E4-E648-9134-E835E60472EF}" type="presParOf" srcId="{39FD491A-51CD-6947-B3A9-045B731DC59E}" destId="{1BC9F69B-2ACB-5149-98C1-1A9F9B596276}" srcOrd="0" destOrd="0" presId="urn:microsoft.com/office/officeart/2005/8/layout/process1"/>
    <dgm:cxn modelId="{BF7CC2F9-44F4-4849-947A-A555871858D1}" type="presParOf" srcId="{E1CC70DD-DA1F-944D-A880-31147660540A}" destId="{2EFAFE76-B904-874C-9A8F-86D2F23E6C60}" srcOrd="2" destOrd="0" presId="urn:microsoft.com/office/officeart/2005/8/layout/process1"/>
    <dgm:cxn modelId="{E0BB83A0-304F-A949-ACA8-93D13DB9AFAB}" type="presParOf" srcId="{E1CC70DD-DA1F-944D-A880-31147660540A}" destId="{2BEAE925-4733-A143-92C0-E435FA4CAEC0}" srcOrd="3" destOrd="0" presId="urn:microsoft.com/office/officeart/2005/8/layout/process1"/>
    <dgm:cxn modelId="{B3B651D5-F348-1E41-9E5D-D3F3EB14E537}" type="presParOf" srcId="{2BEAE925-4733-A143-92C0-E435FA4CAEC0}" destId="{A56BF9FD-E320-9849-A69A-BCE7D4B45E7B}" srcOrd="0" destOrd="0" presId="urn:microsoft.com/office/officeart/2005/8/layout/process1"/>
    <dgm:cxn modelId="{F8C77CE0-3537-A044-9E0E-14F83A8CC581}" type="presParOf" srcId="{E1CC70DD-DA1F-944D-A880-31147660540A}" destId="{AABA1E11-40D2-784E-94AE-15F5DD23F7E1}" srcOrd="4" destOrd="0" presId="urn:microsoft.com/office/officeart/2005/8/layout/process1"/>
    <dgm:cxn modelId="{86B6EA53-F8CA-C947-BC29-B38156B734EA}" type="presParOf" srcId="{E1CC70DD-DA1F-944D-A880-31147660540A}" destId="{A31592D5-2D61-B944-B13F-4699D675D32D}" srcOrd="5" destOrd="0" presId="urn:microsoft.com/office/officeart/2005/8/layout/process1"/>
    <dgm:cxn modelId="{59325B3D-7933-5246-A6A1-003D4A413540}" type="presParOf" srcId="{A31592D5-2D61-B944-B13F-4699D675D32D}" destId="{A46C8DA8-56A2-B548-BC17-0C1E8177B5B8}" srcOrd="0" destOrd="0" presId="urn:microsoft.com/office/officeart/2005/8/layout/process1"/>
    <dgm:cxn modelId="{760B5342-9860-0046-B62C-D931EA1BAB92}" type="presParOf" srcId="{E1CC70DD-DA1F-944D-A880-31147660540A}" destId="{D98BA8D1-8305-B84E-AACE-11644FE6D96B}" srcOrd="6"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343889-7E88-0F4E-AD9F-1BC34BEB0C2F}">
      <dsp:nvSpPr>
        <dsp:cNvPr id="0" name=""/>
        <dsp:cNvSpPr/>
      </dsp:nvSpPr>
      <dsp:spPr>
        <a:xfrm>
          <a:off x="0" y="0"/>
          <a:ext cx="900750" cy="347345"/>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id-ID" sz="1200" kern="1200">
              <a:latin typeface="Times New Roman" panose="02020603050405020304" pitchFamily="18" charset="0"/>
              <a:cs typeface="Times New Roman" panose="02020603050405020304" pitchFamily="18" charset="0"/>
            </a:rPr>
            <a:t>Petani</a:t>
          </a:r>
        </a:p>
      </dsp:txBody>
      <dsp:txXfrm>
        <a:off x="10173" y="10173"/>
        <a:ext cx="880404" cy="326999"/>
      </dsp:txXfrm>
    </dsp:sp>
    <dsp:sp modelId="{39FD491A-51CD-6947-B3A9-045B731DC59E}">
      <dsp:nvSpPr>
        <dsp:cNvPr id="0" name=""/>
        <dsp:cNvSpPr/>
      </dsp:nvSpPr>
      <dsp:spPr>
        <a:xfrm>
          <a:off x="1004708" y="61979"/>
          <a:ext cx="220389" cy="223386"/>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id-ID" sz="900" kern="1200"/>
        </a:p>
      </dsp:txBody>
      <dsp:txXfrm>
        <a:off x="1004708" y="106656"/>
        <a:ext cx="154272" cy="134032"/>
      </dsp:txXfrm>
    </dsp:sp>
    <dsp:sp modelId="{2EFAFE76-B904-874C-9A8F-86D2F23E6C60}">
      <dsp:nvSpPr>
        <dsp:cNvPr id="0" name=""/>
        <dsp:cNvSpPr/>
      </dsp:nvSpPr>
      <dsp:spPr>
        <a:xfrm>
          <a:off x="1316579" y="0"/>
          <a:ext cx="900750" cy="347345"/>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id-ID" sz="1200" kern="1200">
              <a:latin typeface="Times New Roman" panose="02020603050405020304" pitchFamily="18" charset="0"/>
              <a:cs typeface="Times New Roman" panose="02020603050405020304" pitchFamily="18" charset="0"/>
            </a:rPr>
            <a:t>Toke </a:t>
          </a:r>
        </a:p>
      </dsp:txBody>
      <dsp:txXfrm>
        <a:off x="1326752" y="10173"/>
        <a:ext cx="880404" cy="326999"/>
      </dsp:txXfrm>
    </dsp:sp>
    <dsp:sp modelId="{2BEAE925-4733-A143-92C0-E435FA4CAEC0}">
      <dsp:nvSpPr>
        <dsp:cNvPr id="0" name=""/>
        <dsp:cNvSpPr/>
      </dsp:nvSpPr>
      <dsp:spPr>
        <a:xfrm>
          <a:off x="2294038" y="61979"/>
          <a:ext cx="162620" cy="223386"/>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id-ID" sz="900" kern="1200"/>
        </a:p>
      </dsp:txBody>
      <dsp:txXfrm>
        <a:off x="2294038" y="106656"/>
        <a:ext cx="113834" cy="134032"/>
      </dsp:txXfrm>
    </dsp:sp>
    <dsp:sp modelId="{AABA1E11-40D2-784E-94AE-15F5DD23F7E1}">
      <dsp:nvSpPr>
        <dsp:cNvPr id="0" name=""/>
        <dsp:cNvSpPr/>
      </dsp:nvSpPr>
      <dsp:spPr>
        <a:xfrm>
          <a:off x="2524162" y="0"/>
          <a:ext cx="900750" cy="347345"/>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id-ID" sz="1200" kern="1200">
              <a:latin typeface="Times New Roman" panose="02020603050405020304" pitchFamily="18" charset="0"/>
              <a:cs typeface="Times New Roman" panose="02020603050405020304" pitchFamily="18" charset="0"/>
            </a:rPr>
            <a:t>Gudang</a:t>
          </a:r>
        </a:p>
      </dsp:txBody>
      <dsp:txXfrm>
        <a:off x="2534335" y="10173"/>
        <a:ext cx="880404" cy="326999"/>
      </dsp:txXfrm>
    </dsp:sp>
    <dsp:sp modelId="{A31592D5-2D61-B944-B13F-4699D675D32D}">
      <dsp:nvSpPr>
        <dsp:cNvPr id="0" name=""/>
        <dsp:cNvSpPr/>
      </dsp:nvSpPr>
      <dsp:spPr>
        <a:xfrm>
          <a:off x="3514988" y="61979"/>
          <a:ext cx="190959" cy="223386"/>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id-ID" sz="900" kern="1200"/>
        </a:p>
      </dsp:txBody>
      <dsp:txXfrm>
        <a:off x="3514988" y="106656"/>
        <a:ext cx="133671" cy="134032"/>
      </dsp:txXfrm>
    </dsp:sp>
    <dsp:sp modelId="{D98BA8D1-8305-B84E-AACE-11644FE6D96B}">
      <dsp:nvSpPr>
        <dsp:cNvPr id="0" name=""/>
        <dsp:cNvSpPr/>
      </dsp:nvSpPr>
      <dsp:spPr>
        <a:xfrm>
          <a:off x="3785213" y="0"/>
          <a:ext cx="900750" cy="347345"/>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id-ID" sz="1200" kern="1200">
              <a:latin typeface="Times New Roman" panose="02020603050405020304" pitchFamily="18" charset="0"/>
              <a:cs typeface="Times New Roman" panose="02020603050405020304" pitchFamily="18" charset="0"/>
            </a:rPr>
            <a:t>PKS</a:t>
          </a:r>
        </a:p>
      </dsp:txBody>
      <dsp:txXfrm>
        <a:off x="3795386" y="10173"/>
        <a:ext cx="880404" cy="32699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CAFE0-845A-4D4B-B9DC-994112B3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15</Pages>
  <Words>4334</Words>
  <Characters>24708</Characters>
  <Application>Microsoft Office Word</Application>
  <DocSecurity>0</DocSecurity>
  <Lines>205</Lines>
  <Paragraphs>57</Paragraphs>
  <ScaleCrop>false</ScaleCrop>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2022-06-13T01:24:00Z</dcterms:created>
  <dcterms:modified xsi:type="dcterms:W3CDTF">2022-06-14T01:44:00Z</dcterms:modified>
</cp:coreProperties>
</file>