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B32B7" w:rsidRDefault="00681A3C" w:rsidP="00681A3C">
      <w:pPr>
        <w:jc w:val="center"/>
        <w:rPr>
          <w:rFonts w:ascii="Times New Roman" w:hAnsi="Times New Roman"/>
          <w:b/>
          <w:i/>
          <w:sz w:val="28"/>
          <w:szCs w:val="24"/>
        </w:rPr>
      </w:pPr>
      <w:r w:rsidRPr="0064370C">
        <w:rPr>
          <w:rFonts w:ascii="Times New Roman" w:hAnsi="Times New Roman"/>
          <w:b/>
          <w:color w:val="000000"/>
          <w:sz w:val="24"/>
          <w:szCs w:val="24"/>
        </w:rPr>
        <w:t xml:space="preserve">PENGARUH PGPR DAN PUPUK ORGANIK CAIR VINASSE TERHADAP PERTUMBUHAN CABAI MERAH ( </w:t>
      </w:r>
      <w:r w:rsidRPr="0064370C">
        <w:rPr>
          <w:rFonts w:ascii="Times New Roman" w:hAnsi="Times New Roman"/>
          <w:b/>
          <w:i/>
          <w:sz w:val="28"/>
          <w:szCs w:val="24"/>
        </w:rPr>
        <w:t>Capsicum annuum L )</w:t>
      </w:r>
    </w:p>
    <w:p w:rsidR="00681A3C" w:rsidRPr="000F0BD8" w:rsidRDefault="00681A3C" w:rsidP="00681A3C">
      <w:pPr>
        <w:spacing w:after="0" w:line="276" w:lineRule="auto"/>
        <w:jc w:val="center"/>
        <w:rPr>
          <w:rFonts w:ascii="Times New Roman" w:hAnsi="Times New Roman" w:cs="Times New Roman"/>
          <w:b/>
          <w:sz w:val="24"/>
          <w:szCs w:val="24"/>
          <w:vertAlign w:val="superscript"/>
        </w:rPr>
      </w:pPr>
      <w:r>
        <w:rPr>
          <w:rFonts w:ascii="Times New Roman" w:hAnsi="Times New Roman" w:cs="Times New Roman"/>
          <w:b/>
          <w:sz w:val="24"/>
          <w:szCs w:val="24"/>
        </w:rPr>
        <w:t>Yoga Pratama</w:t>
      </w:r>
      <w:r w:rsidRPr="000F0BD8">
        <w:rPr>
          <w:rFonts w:ascii="Times New Roman" w:hAnsi="Times New Roman" w:cs="Times New Roman"/>
          <w:b/>
          <w:sz w:val="24"/>
          <w:szCs w:val="24"/>
          <w:vertAlign w:val="superscript"/>
        </w:rPr>
        <w:t>1</w:t>
      </w:r>
      <w:r w:rsidRPr="000F0BD8">
        <w:rPr>
          <w:rFonts w:ascii="Times New Roman" w:hAnsi="Times New Roman" w:cs="Times New Roman"/>
          <w:b/>
          <w:sz w:val="24"/>
          <w:szCs w:val="24"/>
        </w:rPr>
        <w:t xml:space="preserve">, </w:t>
      </w:r>
      <w:r w:rsidRPr="00681A3C">
        <w:rPr>
          <w:rFonts w:ascii="Times New Roman" w:hAnsi="Times New Roman"/>
          <w:b/>
          <w:color w:val="000000"/>
          <w:sz w:val="24"/>
          <w:szCs w:val="24"/>
        </w:rPr>
        <w:t>Umi Kusumastuti</w:t>
      </w:r>
      <w:r w:rsidRPr="00681A3C">
        <w:rPr>
          <w:rFonts w:ascii="Times New Roman" w:hAnsi="Times New Roman" w:cs="Times New Roman"/>
          <w:b/>
          <w:sz w:val="24"/>
          <w:szCs w:val="24"/>
        </w:rPr>
        <w:t>,</w:t>
      </w:r>
      <w:r>
        <w:rPr>
          <w:rFonts w:ascii="Times New Roman" w:hAnsi="Times New Roman" w:cs="Times New Roman"/>
          <w:b/>
          <w:sz w:val="24"/>
          <w:szCs w:val="24"/>
        </w:rPr>
        <w:t xml:space="preserve"> Nanik Kristalisasi</w:t>
      </w:r>
      <w:r w:rsidRPr="000F0BD8">
        <w:rPr>
          <w:rFonts w:ascii="Times New Roman" w:hAnsi="Times New Roman" w:cs="Times New Roman"/>
          <w:b/>
          <w:sz w:val="24"/>
          <w:szCs w:val="24"/>
          <w:vertAlign w:val="superscript"/>
        </w:rPr>
        <w:t>2</w:t>
      </w:r>
    </w:p>
    <w:p w:rsidR="00681A3C" w:rsidRDefault="00681A3C" w:rsidP="00681A3C">
      <w:pPr>
        <w:spacing w:after="0" w:line="276" w:lineRule="auto"/>
        <w:jc w:val="center"/>
        <w:rPr>
          <w:rFonts w:ascii="Times New Roman" w:hAnsi="Times New Roman" w:cs="Times New Roman"/>
          <w:sz w:val="24"/>
          <w:szCs w:val="24"/>
        </w:rPr>
      </w:pPr>
      <w:r w:rsidRPr="000F0BD8">
        <w:rPr>
          <w:rFonts w:ascii="Times New Roman" w:hAnsi="Times New Roman" w:cs="Times New Roman"/>
          <w:sz w:val="24"/>
          <w:szCs w:val="24"/>
          <w:vertAlign w:val="superscript"/>
        </w:rPr>
        <w:t>1</w:t>
      </w:r>
      <w:r w:rsidRPr="000F0BD8">
        <w:rPr>
          <w:rFonts w:ascii="Times New Roman" w:hAnsi="Times New Roman" w:cs="Times New Roman"/>
          <w:sz w:val="24"/>
          <w:szCs w:val="24"/>
        </w:rPr>
        <w:t>Mahasiswa Fakultas Pertanian INSTIPER</w:t>
      </w:r>
    </w:p>
    <w:p w:rsidR="00681A3C" w:rsidRDefault="00681A3C" w:rsidP="00681A3C">
      <w:pPr>
        <w:spacing w:after="0" w:line="276" w:lineRule="auto"/>
        <w:jc w:val="center"/>
        <w:rPr>
          <w:rFonts w:ascii="Times New Roman" w:hAnsi="Times New Roman" w:cs="Times New Roman"/>
          <w:sz w:val="24"/>
          <w:szCs w:val="24"/>
        </w:rPr>
      </w:pPr>
      <w:r w:rsidRPr="000F0BD8">
        <w:rPr>
          <w:rFonts w:ascii="Times New Roman" w:hAnsi="Times New Roman" w:cs="Times New Roman"/>
          <w:sz w:val="24"/>
          <w:szCs w:val="24"/>
          <w:vertAlign w:val="superscript"/>
        </w:rPr>
        <w:t>2</w:t>
      </w:r>
      <w:r>
        <w:rPr>
          <w:rFonts w:ascii="Times New Roman" w:hAnsi="Times New Roman" w:cs="Times New Roman"/>
          <w:sz w:val="24"/>
          <w:szCs w:val="24"/>
        </w:rPr>
        <w:t>Dosen Fakultas Pertanian INSTIPER</w:t>
      </w:r>
    </w:p>
    <w:p w:rsidR="00681A3C" w:rsidRDefault="00681A3C" w:rsidP="00681A3C">
      <w:pPr>
        <w:jc w:val="center"/>
        <w:rPr>
          <w:rFonts w:ascii="Times New Roman" w:hAnsi="Times New Roman" w:cs="Times New Roman"/>
          <w:sz w:val="24"/>
          <w:szCs w:val="24"/>
        </w:rPr>
      </w:pPr>
      <w:r>
        <w:rPr>
          <w:rFonts w:ascii="Times New Roman" w:hAnsi="Times New Roman" w:cs="Times New Roman"/>
          <w:sz w:val="24"/>
          <w:szCs w:val="24"/>
        </w:rPr>
        <w:t xml:space="preserve">Email Korespondensi: </w:t>
      </w:r>
      <w:hyperlink r:id="rId6" w:history="1">
        <w:r w:rsidRPr="00DA167D">
          <w:rPr>
            <w:rStyle w:val="Hyperlink"/>
            <w:rFonts w:ascii="Times New Roman" w:hAnsi="Times New Roman" w:cs="Times New Roman"/>
            <w:sz w:val="24"/>
            <w:szCs w:val="24"/>
          </w:rPr>
          <w:t>yogapratamast89@gmail.com</w:t>
        </w:r>
      </w:hyperlink>
    </w:p>
    <w:p w:rsidR="00681A3C" w:rsidRDefault="00681A3C" w:rsidP="00681A3C">
      <w:pPr>
        <w:spacing w:line="360" w:lineRule="auto"/>
        <w:jc w:val="center"/>
        <w:rPr>
          <w:rFonts w:ascii="Times New Roman" w:hAnsi="Times New Roman" w:cs="Times New Roman"/>
          <w:sz w:val="24"/>
          <w:szCs w:val="24"/>
        </w:rPr>
      </w:pPr>
    </w:p>
    <w:p w:rsidR="00681A3C" w:rsidRDefault="00681A3C" w:rsidP="00681A3C">
      <w:pPr>
        <w:spacing w:after="0" w:line="360" w:lineRule="auto"/>
        <w:jc w:val="center"/>
        <w:rPr>
          <w:rFonts w:ascii="Times New Roman" w:hAnsi="Times New Roman" w:cs="Times New Roman"/>
          <w:b/>
          <w:sz w:val="24"/>
          <w:szCs w:val="24"/>
        </w:rPr>
      </w:pPr>
      <w:r w:rsidRPr="000F0BD8">
        <w:rPr>
          <w:rFonts w:ascii="Times New Roman" w:hAnsi="Times New Roman" w:cs="Times New Roman"/>
          <w:b/>
          <w:sz w:val="24"/>
          <w:szCs w:val="24"/>
        </w:rPr>
        <w:t>ABSTRAK</w:t>
      </w:r>
    </w:p>
    <w:p w:rsidR="00681A3C" w:rsidRDefault="00681A3C" w:rsidP="00681A3C">
      <w:pPr>
        <w:spacing w:line="360" w:lineRule="auto"/>
        <w:jc w:val="center"/>
        <w:rPr>
          <w:rFonts w:ascii="Times New Roman" w:hAnsi="Times New Roman" w:cs="Times New Roman"/>
          <w:sz w:val="24"/>
        </w:rPr>
      </w:pPr>
    </w:p>
    <w:p w:rsidR="001976EC" w:rsidRDefault="001976EC" w:rsidP="001976EC">
      <w:pPr>
        <w:pStyle w:val="ListParagraph"/>
        <w:spacing w:after="0" w:line="240" w:lineRule="auto"/>
        <w:ind w:left="0"/>
        <w:jc w:val="both"/>
        <w:rPr>
          <w:rFonts w:ascii="Times New Roman" w:hAnsi="Times New Roman"/>
          <w:bCs/>
          <w:sz w:val="24"/>
          <w:szCs w:val="24"/>
          <w:lang w:val="en-US"/>
        </w:rPr>
      </w:pPr>
      <w:r w:rsidRPr="00166E55">
        <w:rPr>
          <w:rFonts w:ascii="Times New Roman" w:hAnsi="Times New Roman"/>
          <w:bCs/>
          <w:sz w:val="24"/>
          <w:szCs w:val="24"/>
        </w:rPr>
        <w:t>Penelitian ini bertujuan untuk mengetahui respon pertumbuhan</w:t>
      </w:r>
      <w:r>
        <w:rPr>
          <w:rFonts w:ascii="Times New Roman" w:hAnsi="Times New Roman"/>
          <w:bCs/>
          <w:sz w:val="24"/>
          <w:szCs w:val="24"/>
          <w:lang w:val="en-US"/>
        </w:rPr>
        <w:t xml:space="preserve"> dan hasil</w:t>
      </w:r>
      <w:r w:rsidRPr="00166E55">
        <w:rPr>
          <w:rFonts w:ascii="Times New Roman" w:hAnsi="Times New Roman"/>
          <w:bCs/>
          <w:sz w:val="24"/>
          <w:szCs w:val="24"/>
        </w:rPr>
        <w:t xml:space="preserve"> cabai merah terhadap  pemberian </w:t>
      </w:r>
      <w:r w:rsidRPr="00166E55">
        <w:rPr>
          <w:rFonts w:ascii="Times New Roman" w:hAnsi="Times New Roman"/>
          <w:bCs/>
          <w:sz w:val="24"/>
          <w:szCs w:val="24"/>
          <w:lang w:val="en-US"/>
        </w:rPr>
        <w:t xml:space="preserve">PGPR dan pupuk organik </w:t>
      </w:r>
      <w:r w:rsidRPr="00CB0062">
        <w:rPr>
          <w:rFonts w:ascii="Times New Roman" w:hAnsi="Times New Roman"/>
          <w:bCs/>
          <w:i/>
          <w:sz w:val="24"/>
          <w:szCs w:val="24"/>
          <w:lang w:val="en-US"/>
        </w:rPr>
        <w:t>Vinasse</w:t>
      </w:r>
      <w:r w:rsidRPr="00166E55">
        <w:rPr>
          <w:rFonts w:ascii="Times New Roman" w:hAnsi="Times New Roman"/>
          <w:bCs/>
          <w:sz w:val="24"/>
          <w:szCs w:val="24"/>
        </w:rPr>
        <w:t xml:space="preserve">. Penelitian ini dilaksanakan </w:t>
      </w:r>
      <w:r w:rsidRPr="00166E55">
        <w:rPr>
          <w:rFonts w:ascii="Times New Roman" w:hAnsi="Times New Roman"/>
          <w:sz w:val="24"/>
          <w:szCs w:val="24"/>
        </w:rPr>
        <w:t>di lahan KP2 INSTIPER yang terletak di Desa Maguwoharjo, Kecamatan Depok, Kabupaten Sleman, Provinsi Yogyakarta</w:t>
      </w:r>
      <w:r w:rsidRPr="00166E55">
        <w:rPr>
          <w:rFonts w:ascii="Times New Roman" w:hAnsi="Times New Roman"/>
          <w:bCs/>
          <w:sz w:val="24"/>
          <w:szCs w:val="24"/>
        </w:rPr>
        <w:t xml:space="preserve">, pada bulan </w:t>
      </w:r>
      <w:r w:rsidRPr="00166E55">
        <w:rPr>
          <w:rFonts w:ascii="Times New Roman" w:hAnsi="Times New Roman"/>
          <w:bCs/>
          <w:sz w:val="24"/>
          <w:szCs w:val="24"/>
          <w:lang w:val="en-US"/>
        </w:rPr>
        <w:t>Desember 2021 sampai februari</w:t>
      </w:r>
      <w:r w:rsidRPr="00166E55">
        <w:rPr>
          <w:rFonts w:ascii="Times New Roman" w:hAnsi="Times New Roman"/>
          <w:bCs/>
          <w:sz w:val="24"/>
          <w:szCs w:val="24"/>
        </w:rPr>
        <w:t xml:space="preserve"> 2022. Penelitian ini mengunakan metode percobaan, faktorial yang disusun dengan Rancangan Acak Lengakap (RAL). Faktor pertama adalah </w:t>
      </w:r>
      <w:r w:rsidRPr="00166E55">
        <w:rPr>
          <w:rFonts w:ascii="Times New Roman" w:hAnsi="Times New Roman"/>
          <w:bCs/>
          <w:sz w:val="24"/>
          <w:szCs w:val="24"/>
          <w:lang w:val="en-US"/>
        </w:rPr>
        <w:t>konsentrasi PGPR</w:t>
      </w:r>
      <w:r w:rsidRPr="00166E55">
        <w:rPr>
          <w:rFonts w:ascii="Times New Roman" w:hAnsi="Times New Roman"/>
          <w:bCs/>
          <w:sz w:val="24"/>
          <w:szCs w:val="24"/>
        </w:rPr>
        <w:t xml:space="preserve"> </w:t>
      </w:r>
      <w:r>
        <w:rPr>
          <w:rFonts w:ascii="Times New Roman" w:hAnsi="Times New Roman"/>
          <w:sz w:val="24"/>
          <w:szCs w:val="24"/>
        </w:rPr>
        <w:t>: 0, 10</w:t>
      </w:r>
      <w:r w:rsidRPr="00166E55">
        <w:rPr>
          <w:rFonts w:ascii="Times New Roman" w:hAnsi="Times New Roman"/>
          <w:sz w:val="24"/>
          <w:szCs w:val="24"/>
        </w:rPr>
        <w:t>, dan 20 ml/l</w:t>
      </w:r>
      <w:r w:rsidRPr="00166E55">
        <w:rPr>
          <w:rFonts w:ascii="Times New Roman" w:hAnsi="Times New Roman"/>
          <w:bCs/>
          <w:sz w:val="24"/>
          <w:szCs w:val="24"/>
        </w:rPr>
        <w:t xml:space="preserve">. Faktor kedua adalah konsentrasi </w:t>
      </w:r>
      <w:r w:rsidRPr="00166E55">
        <w:rPr>
          <w:rFonts w:ascii="Times New Roman" w:hAnsi="Times New Roman"/>
          <w:bCs/>
          <w:sz w:val="24"/>
          <w:szCs w:val="24"/>
          <w:lang w:val="en-US"/>
        </w:rPr>
        <w:t xml:space="preserve">pupuk organik cair </w:t>
      </w:r>
      <w:r w:rsidRPr="00CB0062">
        <w:rPr>
          <w:rFonts w:ascii="Times New Roman" w:hAnsi="Times New Roman"/>
          <w:bCs/>
          <w:i/>
          <w:sz w:val="24"/>
          <w:szCs w:val="24"/>
          <w:lang w:val="en-US"/>
        </w:rPr>
        <w:t>Vinasse</w:t>
      </w:r>
      <w:r w:rsidRPr="00166E55">
        <w:rPr>
          <w:rFonts w:ascii="Times New Roman" w:hAnsi="Times New Roman"/>
          <w:bCs/>
          <w:sz w:val="24"/>
          <w:szCs w:val="24"/>
        </w:rPr>
        <w:t xml:space="preserve"> </w:t>
      </w:r>
      <w:r>
        <w:rPr>
          <w:rFonts w:ascii="Times New Roman" w:hAnsi="Times New Roman"/>
          <w:sz w:val="24"/>
          <w:szCs w:val="24"/>
        </w:rPr>
        <w:t>: 0</w:t>
      </w:r>
      <w:r w:rsidRPr="00166E55">
        <w:rPr>
          <w:rFonts w:ascii="Times New Roman" w:hAnsi="Times New Roman"/>
          <w:sz w:val="24"/>
          <w:szCs w:val="24"/>
          <w:lang w:val="en-US"/>
        </w:rPr>
        <w:t>,</w:t>
      </w:r>
      <w:r>
        <w:rPr>
          <w:rFonts w:ascii="Times New Roman" w:hAnsi="Times New Roman"/>
          <w:sz w:val="24"/>
          <w:szCs w:val="24"/>
        </w:rPr>
        <w:t xml:space="preserve"> 10, 15 </w:t>
      </w:r>
      <w:r w:rsidRPr="00166E55">
        <w:rPr>
          <w:rFonts w:ascii="Times New Roman" w:hAnsi="Times New Roman"/>
          <w:sz w:val="24"/>
          <w:szCs w:val="24"/>
        </w:rPr>
        <w:t>dan 30 ml/</w:t>
      </w:r>
      <w:r>
        <w:rPr>
          <w:rFonts w:ascii="Times New Roman" w:hAnsi="Times New Roman"/>
          <w:sz w:val="24"/>
          <w:szCs w:val="24"/>
          <w:lang w:val="en-US"/>
        </w:rPr>
        <w:t>l</w:t>
      </w:r>
      <w:r w:rsidRPr="00166E55">
        <w:rPr>
          <w:rFonts w:ascii="Times New Roman" w:hAnsi="Times New Roman"/>
          <w:bCs/>
          <w:sz w:val="24"/>
          <w:szCs w:val="24"/>
        </w:rPr>
        <w:t>. Hasil pengamaan dianalisis mengunakan sidik ragam (Analysis of variance) pada jenjang 5 %. Jika ada beda nyata maka dilakukan uji DMRT (Duncan New Multiple Range Test) jenjang 5 %. Hasil penelitian menunjukkan</w:t>
      </w:r>
      <w:r w:rsidR="00E52431">
        <w:rPr>
          <w:rFonts w:ascii="Times New Roman" w:hAnsi="Times New Roman"/>
          <w:bCs/>
          <w:sz w:val="24"/>
          <w:szCs w:val="24"/>
          <w:lang w:val="en-US"/>
        </w:rPr>
        <w:t xml:space="preserve"> bahwa</w:t>
      </w:r>
      <w:r w:rsidRPr="00166E55">
        <w:rPr>
          <w:rFonts w:ascii="Times New Roman" w:hAnsi="Times New Roman"/>
          <w:bCs/>
          <w:sz w:val="24"/>
          <w:szCs w:val="24"/>
        </w:rPr>
        <w:t xml:space="preserve"> perlakuan</w:t>
      </w:r>
      <w:r w:rsidRPr="00166E55">
        <w:rPr>
          <w:rFonts w:ascii="Times New Roman" w:hAnsi="Times New Roman"/>
          <w:bCs/>
          <w:sz w:val="24"/>
          <w:szCs w:val="24"/>
          <w:lang w:val="en-US"/>
        </w:rPr>
        <w:t xml:space="preserve"> PGPR dan pupuk organik cair </w:t>
      </w:r>
      <w:r w:rsidRPr="00CB0062">
        <w:rPr>
          <w:rFonts w:ascii="Times New Roman" w:hAnsi="Times New Roman"/>
          <w:bCs/>
          <w:i/>
          <w:sz w:val="24"/>
          <w:szCs w:val="24"/>
          <w:lang w:val="en-US"/>
        </w:rPr>
        <w:t>Vinasse</w:t>
      </w:r>
      <w:r w:rsidRPr="00166E55">
        <w:rPr>
          <w:rFonts w:ascii="Times New Roman" w:hAnsi="Times New Roman"/>
          <w:bCs/>
          <w:sz w:val="24"/>
          <w:szCs w:val="24"/>
          <w:lang w:val="en-US"/>
        </w:rPr>
        <w:t xml:space="preserve"> menunjukkan tidak ada interaksi tidak nyata pada semua parameter pertumbuhan tanaman cabai merah</w:t>
      </w:r>
      <w:r w:rsidRPr="00166E55">
        <w:rPr>
          <w:rFonts w:ascii="Times New Roman" w:hAnsi="Times New Roman"/>
          <w:bCs/>
          <w:sz w:val="24"/>
          <w:szCs w:val="24"/>
        </w:rPr>
        <w:t>.</w:t>
      </w:r>
      <w:r w:rsidRPr="00166E55">
        <w:rPr>
          <w:rFonts w:ascii="Times New Roman" w:hAnsi="Times New Roman"/>
          <w:bCs/>
          <w:sz w:val="24"/>
          <w:szCs w:val="24"/>
          <w:lang w:val="en-US"/>
        </w:rPr>
        <w:t xml:space="preserve"> Perlakuan konsentrasi PGPR 10 ml/l sudah mampu menunjukkan pengaruh berbeda nyata pada parameter tinggi tanaman, jumlah daun, diameter, umur berbunga, jumlah bunga, dan jumlah buah. Perlakuan konsentrasi </w:t>
      </w:r>
      <w:r w:rsidRPr="00C173A5">
        <w:rPr>
          <w:rFonts w:ascii="Times New Roman" w:hAnsi="Times New Roman" w:cs="Times New Roman"/>
          <w:sz w:val="24"/>
          <w:szCs w:val="24"/>
        </w:rPr>
        <w:t>POC Vinasse 30 ml/l mampu memberikan pengaruh nyata pada diameter batang dan menunjukkan hasil yang sama pada parameter yang lain.</w:t>
      </w:r>
      <w:r w:rsidRPr="00166E55">
        <w:rPr>
          <w:rFonts w:ascii="Times New Roman" w:hAnsi="Times New Roman"/>
          <w:bCs/>
          <w:sz w:val="24"/>
          <w:szCs w:val="24"/>
          <w:lang w:val="en-US"/>
        </w:rPr>
        <w:t xml:space="preserve"> </w:t>
      </w:r>
    </w:p>
    <w:p w:rsidR="001976EC" w:rsidRPr="00CB0062" w:rsidRDefault="001976EC" w:rsidP="001976EC">
      <w:pPr>
        <w:pStyle w:val="ListParagraph"/>
        <w:spacing w:after="0" w:line="240" w:lineRule="auto"/>
        <w:ind w:left="0"/>
        <w:jc w:val="both"/>
        <w:rPr>
          <w:rFonts w:ascii="Times New Roman" w:hAnsi="Times New Roman"/>
          <w:sz w:val="24"/>
          <w:szCs w:val="24"/>
        </w:rPr>
      </w:pPr>
    </w:p>
    <w:p w:rsidR="001976EC" w:rsidRDefault="001976EC" w:rsidP="001976EC">
      <w:pPr>
        <w:pStyle w:val="ListParagraph"/>
        <w:spacing w:after="0" w:line="480" w:lineRule="auto"/>
        <w:ind w:left="0"/>
        <w:jc w:val="both"/>
        <w:rPr>
          <w:rFonts w:ascii="Times New Roman" w:hAnsi="Times New Roman"/>
          <w:bCs/>
          <w:i/>
          <w:iCs/>
          <w:sz w:val="24"/>
          <w:szCs w:val="24"/>
          <w:lang w:val="en-US"/>
        </w:rPr>
      </w:pPr>
      <w:r w:rsidRPr="00166E55">
        <w:rPr>
          <w:rFonts w:ascii="Times New Roman" w:hAnsi="Times New Roman"/>
          <w:b/>
          <w:sz w:val="24"/>
          <w:szCs w:val="24"/>
        </w:rPr>
        <w:t>Kata kunci:</w:t>
      </w:r>
      <w:r w:rsidRPr="00166E55">
        <w:rPr>
          <w:rFonts w:ascii="Times New Roman" w:hAnsi="Times New Roman"/>
          <w:bCs/>
          <w:i/>
          <w:iCs/>
          <w:sz w:val="24"/>
          <w:szCs w:val="24"/>
          <w:lang w:val="en-US"/>
        </w:rPr>
        <w:t xml:space="preserve"> </w:t>
      </w:r>
      <w:r w:rsidRPr="003154DD">
        <w:rPr>
          <w:rFonts w:ascii="Times New Roman" w:hAnsi="Times New Roman"/>
          <w:bCs/>
          <w:iCs/>
          <w:sz w:val="24"/>
          <w:szCs w:val="24"/>
          <w:lang w:val="en-US"/>
        </w:rPr>
        <w:t>Cabai merah, PGPR, pupuk organik cair</w:t>
      </w:r>
      <w:r w:rsidRPr="00166E55">
        <w:rPr>
          <w:rFonts w:ascii="Times New Roman" w:hAnsi="Times New Roman"/>
          <w:bCs/>
          <w:i/>
          <w:iCs/>
          <w:sz w:val="24"/>
          <w:szCs w:val="24"/>
          <w:lang w:val="en-US"/>
        </w:rPr>
        <w:t xml:space="preserve"> Vinasse</w:t>
      </w:r>
    </w:p>
    <w:p w:rsidR="00681A3C" w:rsidRDefault="00681A3C">
      <w:pPr>
        <w:rPr>
          <w:rFonts w:ascii="Times New Roman" w:hAnsi="Times New Roman" w:cs="Times New Roman"/>
          <w:sz w:val="24"/>
        </w:rPr>
      </w:pPr>
      <w:r>
        <w:rPr>
          <w:rFonts w:ascii="Times New Roman" w:hAnsi="Times New Roman" w:cs="Times New Roman"/>
          <w:sz w:val="24"/>
        </w:rPr>
        <w:br w:type="page"/>
      </w:r>
    </w:p>
    <w:p w:rsidR="00681A3C" w:rsidRPr="00FA7C17" w:rsidRDefault="00681A3C" w:rsidP="00681A3C">
      <w:pPr>
        <w:pStyle w:val="ListParagraph"/>
        <w:spacing w:after="0" w:line="276" w:lineRule="auto"/>
        <w:ind w:left="0"/>
        <w:jc w:val="both"/>
        <w:rPr>
          <w:rFonts w:ascii="Times New Roman" w:hAnsi="Times New Roman" w:cs="Times New Roman"/>
          <w:b/>
          <w:sz w:val="24"/>
          <w:szCs w:val="24"/>
          <w:lang w:val="en-US"/>
        </w:rPr>
      </w:pPr>
      <w:r w:rsidRPr="00FA7C17">
        <w:rPr>
          <w:rFonts w:ascii="Times New Roman" w:hAnsi="Times New Roman" w:cs="Times New Roman"/>
          <w:b/>
          <w:sz w:val="24"/>
          <w:szCs w:val="24"/>
          <w:lang w:val="en-US"/>
        </w:rPr>
        <w:lastRenderedPageBreak/>
        <w:t>PENDAHULUAN</w:t>
      </w:r>
    </w:p>
    <w:p w:rsidR="00BA21B8" w:rsidRPr="00166E55" w:rsidRDefault="00BA21B8" w:rsidP="00E52431">
      <w:pPr>
        <w:spacing w:line="276" w:lineRule="auto"/>
        <w:ind w:firstLine="436"/>
        <w:jc w:val="both"/>
        <w:rPr>
          <w:rFonts w:ascii="Times New Roman" w:hAnsi="Times New Roman"/>
          <w:sz w:val="24"/>
          <w:szCs w:val="24"/>
        </w:rPr>
      </w:pPr>
      <w:r w:rsidRPr="00166E55">
        <w:rPr>
          <w:rFonts w:ascii="Times New Roman" w:hAnsi="Times New Roman"/>
          <w:sz w:val="24"/>
          <w:szCs w:val="24"/>
        </w:rPr>
        <w:t xml:space="preserve">Cabai merah merupakan salah satu komoditas hortikultura yang penting dan termasuk tumbuhan anggota genus </w:t>
      </w:r>
      <w:r w:rsidRPr="00166E55">
        <w:rPr>
          <w:rFonts w:ascii="Times New Roman" w:hAnsi="Times New Roman"/>
          <w:i/>
          <w:sz w:val="24"/>
          <w:szCs w:val="24"/>
        </w:rPr>
        <w:t>Capsicum</w:t>
      </w:r>
      <w:r w:rsidRPr="00166E55">
        <w:rPr>
          <w:rFonts w:ascii="Times New Roman" w:hAnsi="Times New Roman"/>
          <w:sz w:val="24"/>
          <w:szCs w:val="24"/>
        </w:rPr>
        <w:t>. Cabai merah dapat digunakan sebagai bumbu dapur dan pelengkap masakan, komoditas cabai merah memiliki nilai ekonomi yang tinggi, menjadi komoditi daerah dan nasional, mempunyai posisi penting dalam menu pangan karena dikomsumsi setiap hari dan berbagai manfaat lainnya.</w:t>
      </w:r>
    </w:p>
    <w:p w:rsidR="002B056A" w:rsidRPr="00166E55" w:rsidRDefault="002B056A" w:rsidP="00963D79">
      <w:pPr>
        <w:spacing w:line="276" w:lineRule="auto"/>
        <w:ind w:firstLine="436"/>
        <w:jc w:val="both"/>
        <w:rPr>
          <w:rFonts w:ascii="Times New Roman" w:hAnsi="Times New Roman"/>
          <w:sz w:val="24"/>
          <w:szCs w:val="24"/>
        </w:rPr>
      </w:pPr>
      <w:r>
        <w:rPr>
          <w:rFonts w:ascii="Times New Roman" w:hAnsi="Times New Roman"/>
          <w:sz w:val="24"/>
          <w:szCs w:val="24"/>
        </w:rPr>
        <w:t>Usaha yang dapat dilakukan untuk meningkatkan pertumbuhan dan produksi cabai merah yaitu dengan pengaplik</w:t>
      </w:r>
      <w:r w:rsidR="00E52431">
        <w:rPr>
          <w:rFonts w:ascii="Times New Roman" w:hAnsi="Times New Roman"/>
          <w:sz w:val="24"/>
          <w:szCs w:val="24"/>
        </w:rPr>
        <w:t>asian pupuk. Jenis pupuk dibedakan menjadi dua</w:t>
      </w:r>
      <w:r>
        <w:rPr>
          <w:rFonts w:ascii="Times New Roman" w:hAnsi="Times New Roman"/>
          <w:sz w:val="24"/>
          <w:szCs w:val="24"/>
        </w:rPr>
        <w:t xml:space="preserve"> jenis  yaitu pupuk organik dan pupuk anorganik. Pupuk anorganik jika digunakan dalam jumlah yang besar dan dalam jangka waktu yang panjang dapat menyebabkan kerusakan bagi sifat fisik, kimia dan biologi tanah. Oleh karena itu, penggunaan pupuk anorganik harus diimbangi dengan pupuk </w:t>
      </w:r>
      <w:r w:rsidR="00DD2EC3">
        <w:rPr>
          <w:rFonts w:ascii="Times New Roman" w:hAnsi="Times New Roman"/>
          <w:sz w:val="24"/>
          <w:szCs w:val="24"/>
        </w:rPr>
        <w:t>organik.</w:t>
      </w:r>
    </w:p>
    <w:p w:rsidR="002B056A" w:rsidRDefault="00DD2EC3" w:rsidP="00963D79">
      <w:pPr>
        <w:spacing w:line="276" w:lineRule="auto"/>
        <w:ind w:firstLine="436"/>
        <w:jc w:val="both"/>
        <w:rPr>
          <w:rFonts w:ascii="Times New Roman" w:hAnsi="Times New Roman"/>
          <w:sz w:val="24"/>
          <w:szCs w:val="24"/>
        </w:rPr>
      </w:pPr>
      <w:r>
        <w:rPr>
          <w:rFonts w:ascii="Times New Roman" w:hAnsi="Times New Roman"/>
          <w:sz w:val="24"/>
          <w:szCs w:val="24"/>
        </w:rPr>
        <w:t>Peng</w:t>
      </w:r>
      <w:r w:rsidR="00681A3C" w:rsidRPr="0064370C">
        <w:rPr>
          <w:rFonts w:ascii="Times New Roman" w:hAnsi="Times New Roman"/>
          <w:sz w:val="24"/>
          <w:szCs w:val="24"/>
        </w:rPr>
        <w:t xml:space="preserve">unaan pupuk organik cair merupakan suatu bentuk budidaya dengan mengedepankan pertanian yang berkelanjutan. Selain itu, pupuk organik cair merupakan sebuah alternatif dari penggunaan pupuk anorganik yang terus menerus digunakan . </w:t>
      </w:r>
      <w:r w:rsidR="002B056A">
        <w:rPr>
          <w:rFonts w:ascii="Times New Roman" w:hAnsi="Times New Roman"/>
          <w:sz w:val="24"/>
          <w:szCs w:val="24"/>
        </w:rPr>
        <w:t xml:space="preserve">Salah satu jenis pupuk organik yang dapat dimanfaatkan adalah limbah </w:t>
      </w:r>
      <w:r w:rsidR="002B056A">
        <w:rPr>
          <w:rFonts w:ascii="Times New Roman" w:hAnsi="Times New Roman"/>
          <w:i/>
          <w:sz w:val="24"/>
          <w:szCs w:val="24"/>
        </w:rPr>
        <w:t>Vinasse</w:t>
      </w:r>
      <w:r w:rsidR="002B056A">
        <w:rPr>
          <w:rFonts w:ascii="Times New Roman" w:hAnsi="Times New Roman"/>
          <w:sz w:val="24"/>
          <w:szCs w:val="24"/>
        </w:rPr>
        <w:t xml:space="preserve">. </w:t>
      </w:r>
      <w:r w:rsidR="002B056A">
        <w:rPr>
          <w:rFonts w:ascii="Times New Roman" w:hAnsi="Times New Roman"/>
          <w:i/>
          <w:sz w:val="24"/>
          <w:szCs w:val="24"/>
        </w:rPr>
        <w:t xml:space="preserve">Vinasse </w:t>
      </w:r>
      <w:r>
        <w:rPr>
          <w:rFonts w:ascii="Times New Roman" w:hAnsi="Times New Roman"/>
          <w:sz w:val="24"/>
          <w:szCs w:val="24"/>
        </w:rPr>
        <w:t xml:space="preserve">berasal dari limbah produksi ethanol yang dihasilkan dari proses fermentasi molase tebu. Limbah ini berbentuk cair, berwarna gelap, serta banyak memiliki kandungan bahan organik khususnya unsur hara N dan K sehingga dapat digunakan sebagai pupuk organik cair </w:t>
      </w:r>
      <w:r w:rsidRPr="0064370C">
        <w:rPr>
          <w:rFonts w:ascii="Times New Roman" w:hAnsi="Times New Roman"/>
          <w:sz w:val="24"/>
          <w:szCs w:val="24"/>
        </w:rPr>
        <w:t>(Madejon et a</w:t>
      </w:r>
      <w:r>
        <w:rPr>
          <w:rFonts w:ascii="Times New Roman" w:hAnsi="Times New Roman"/>
          <w:sz w:val="24"/>
          <w:szCs w:val="24"/>
        </w:rPr>
        <w:t>l., 2001).</w:t>
      </w:r>
    </w:p>
    <w:p w:rsidR="00681A3C" w:rsidRDefault="00D042D3" w:rsidP="00DF5B34">
      <w:pPr>
        <w:spacing w:line="276" w:lineRule="auto"/>
        <w:ind w:firstLine="436"/>
        <w:jc w:val="both"/>
        <w:rPr>
          <w:rFonts w:ascii="Times New Roman" w:hAnsi="Times New Roman"/>
          <w:sz w:val="24"/>
          <w:szCs w:val="24"/>
        </w:rPr>
      </w:pPr>
      <w:r>
        <w:rPr>
          <w:rFonts w:ascii="Times New Roman" w:hAnsi="Times New Roman"/>
          <w:sz w:val="24"/>
          <w:szCs w:val="24"/>
        </w:rPr>
        <w:t xml:space="preserve">Selain POC </w:t>
      </w:r>
      <w:r>
        <w:rPr>
          <w:rFonts w:ascii="Times New Roman" w:hAnsi="Times New Roman"/>
          <w:i/>
          <w:sz w:val="24"/>
          <w:szCs w:val="24"/>
        </w:rPr>
        <w:t>Vinasse</w:t>
      </w:r>
      <w:r>
        <w:rPr>
          <w:rFonts w:ascii="Times New Roman" w:hAnsi="Times New Roman"/>
          <w:sz w:val="24"/>
          <w:szCs w:val="24"/>
        </w:rPr>
        <w:t>, pupuk organik lain yang dapat digunakan untuk menunjang pertumbuhan dan hasil cabai merah adalah PGPR</w:t>
      </w:r>
      <w:r w:rsidR="00A202B5">
        <w:rPr>
          <w:rFonts w:ascii="Times New Roman" w:hAnsi="Times New Roman"/>
          <w:sz w:val="24"/>
          <w:szCs w:val="24"/>
        </w:rPr>
        <w:t xml:space="preserve"> </w:t>
      </w:r>
      <w:r w:rsidR="00A202B5" w:rsidRPr="00F82084">
        <w:rPr>
          <w:rFonts w:ascii="Times New Roman" w:hAnsi="Times New Roman"/>
          <w:i/>
          <w:sz w:val="24"/>
          <w:szCs w:val="24"/>
        </w:rPr>
        <w:t>(Plant Growth Promoting Rhizobacteria</w:t>
      </w:r>
      <w:r w:rsidR="00A202B5" w:rsidRPr="00166E55">
        <w:rPr>
          <w:rFonts w:ascii="Times New Roman" w:hAnsi="Times New Roman"/>
          <w:sz w:val="24"/>
          <w:szCs w:val="24"/>
        </w:rPr>
        <w:t>)</w:t>
      </w:r>
      <w:r>
        <w:rPr>
          <w:rFonts w:ascii="Times New Roman" w:hAnsi="Times New Roman"/>
          <w:sz w:val="24"/>
          <w:szCs w:val="24"/>
        </w:rPr>
        <w:t>. Agen hayati yang dimiliki oleh PGPR berupa mikrobia rizosfer</w:t>
      </w:r>
      <w:r w:rsidR="00A4771E">
        <w:rPr>
          <w:rFonts w:ascii="Times New Roman" w:hAnsi="Times New Roman"/>
          <w:sz w:val="24"/>
          <w:szCs w:val="24"/>
        </w:rPr>
        <w:t xml:space="preserve"> ini berpotensi besar untuk mendukung pertumbuhan tanaman. Mikrobia ini secara aktif menduduki rizosfer dengan kemampuan membentuk mantel disekitar zona perakaran. PGPR juga mempunyai per</w:t>
      </w:r>
      <w:r w:rsidR="00817CE6">
        <w:rPr>
          <w:rFonts w:ascii="Times New Roman" w:hAnsi="Times New Roman"/>
          <w:sz w:val="24"/>
          <w:szCs w:val="24"/>
        </w:rPr>
        <w:t>an untuk meningkatkan kemampuan tanaman untuk memanfaatkan hara sep</w:t>
      </w:r>
      <w:r w:rsidR="00E52431">
        <w:rPr>
          <w:rFonts w:ascii="Times New Roman" w:hAnsi="Times New Roman"/>
          <w:sz w:val="24"/>
          <w:szCs w:val="24"/>
        </w:rPr>
        <w:t>erti pemasok</w:t>
      </w:r>
      <w:r w:rsidR="00817CE6">
        <w:rPr>
          <w:rFonts w:ascii="Times New Roman" w:hAnsi="Times New Roman"/>
          <w:sz w:val="24"/>
          <w:szCs w:val="24"/>
        </w:rPr>
        <w:t xml:space="preserve"> unsur hara N, P, dan K sehingga dapat dimanfaatkan oleh tanaman, meningkatkan ketahanan tanaman terhadap kekeringan serta serangan penyakit, dan masih banyak lagi keuntungan lainnya yang didapat dari penggunaan PGPR terhadap tanaman.</w:t>
      </w:r>
      <w:r w:rsidR="00A202B5">
        <w:rPr>
          <w:rFonts w:ascii="Times New Roman" w:hAnsi="Times New Roman"/>
          <w:sz w:val="24"/>
          <w:szCs w:val="24"/>
        </w:rPr>
        <w:t xml:space="preserve"> PGPR masuk dalam kategori agen hayati karena dapat memberikan manfaat bagi tanaman cabai merah yang menyebabkan terjadinya peningkatan kemampuan dalam memanfaatkan air, meningkatnya jumlah unsur hara yang tersedia, dan </w:t>
      </w:r>
      <w:r w:rsidR="00DF5B34">
        <w:rPr>
          <w:rFonts w:ascii="Times New Roman" w:hAnsi="Times New Roman"/>
          <w:sz w:val="24"/>
          <w:szCs w:val="24"/>
        </w:rPr>
        <w:t xml:space="preserve">peningkatan ketahanan tanaman terhadap serangan patogen di daerah perakaran tanaman (Munif et al., 2007). </w:t>
      </w:r>
      <w:r w:rsidR="00A202B5">
        <w:rPr>
          <w:rFonts w:ascii="Times New Roman" w:hAnsi="Times New Roman"/>
          <w:sz w:val="24"/>
          <w:szCs w:val="24"/>
        </w:rPr>
        <w:t>Dengan demikian PGPR sebagai agen hayati d</w:t>
      </w:r>
      <w:r w:rsidR="00DF5B34">
        <w:rPr>
          <w:rFonts w:ascii="Times New Roman" w:hAnsi="Times New Roman"/>
          <w:sz w:val="24"/>
          <w:szCs w:val="24"/>
        </w:rPr>
        <w:t>apat memacu pertumbuhan tanaman cabai merah.</w:t>
      </w:r>
    </w:p>
    <w:p w:rsidR="00DF5B34" w:rsidRDefault="00DF5B34" w:rsidP="00DF5B34">
      <w:pPr>
        <w:spacing w:line="276" w:lineRule="auto"/>
        <w:ind w:firstLine="436"/>
        <w:jc w:val="both"/>
        <w:rPr>
          <w:rFonts w:ascii="Times New Roman" w:hAnsi="Times New Roman"/>
          <w:sz w:val="24"/>
          <w:szCs w:val="24"/>
        </w:rPr>
      </w:pPr>
    </w:p>
    <w:p w:rsidR="00AC1590" w:rsidRDefault="00AC1590" w:rsidP="00AC1590">
      <w:pPr>
        <w:pStyle w:val="ListParagraph"/>
        <w:spacing w:before="240" w:after="0" w:line="276" w:lineRule="auto"/>
        <w:ind w:left="0"/>
        <w:jc w:val="both"/>
        <w:rPr>
          <w:rFonts w:ascii="Times New Roman" w:hAnsi="Times New Roman" w:cs="Times New Roman"/>
          <w:b/>
          <w:sz w:val="24"/>
          <w:szCs w:val="24"/>
          <w:lang w:val="en-US"/>
        </w:rPr>
      </w:pPr>
      <w:r w:rsidRPr="00C4373E">
        <w:rPr>
          <w:rFonts w:ascii="Times New Roman" w:hAnsi="Times New Roman" w:cs="Times New Roman"/>
          <w:b/>
          <w:sz w:val="24"/>
          <w:szCs w:val="24"/>
          <w:lang w:val="en-US"/>
        </w:rPr>
        <w:lastRenderedPageBreak/>
        <w:t>METODE PENELITIAN</w:t>
      </w:r>
    </w:p>
    <w:p w:rsidR="00AC1590" w:rsidRDefault="00AC1590" w:rsidP="00963D79">
      <w:pPr>
        <w:pStyle w:val="ListParagraph"/>
        <w:spacing w:after="0" w:line="276" w:lineRule="auto"/>
        <w:ind w:left="0" w:firstLine="720"/>
        <w:jc w:val="both"/>
        <w:rPr>
          <w:rFonts w:ascii="Times New Roman" w:hAnsi="Times New Roman"/>
          <w:sz w:val="24"/>
          <w:szCs w:val="24"/>
          <w:lang w:val="en-US"/>
        </w:rPr>
      </w:pPr>
      <w:r>
        <w:rPr>
          <w:rFonts w:ascii="Times New Roman" w:hAnsi="Times New Roman"/>
          <w:sz w:val="24"/>
          <w:szCs w:val="24"/>
        </w:rPr>
        <w:t>Penelitian</w:t>
      </w:r>
      <w:r w:rsidRPr="0064370C">
        <w:rPr>
          <w:rFonts w:ascii="Times New Roman" w:hAnsi="Times New Roman"/>
          <w:sz w:val="24"/>
          <w:szCs w:val="24"/>
        </w:rPr>
        <w:t xml:space="preserve"> dilakukan di lahan KP2 INSTIPER yang terletak di Desa Maguwoharjo, Kecamatan Depok, Kabupaten Sleman, Prov</w:t>
      </w:r>
      <w:r w:rsidR="00DF5B34">
        <w:rPr>
          <w:rFonts w:ascii="Times New Roman" w:hAnsi="Times New Roman"/>
          <w:sz w:val="24"/>
          <w:szCs w:val="24"/>
        </w:rPr>
        <w:t xml:space="preserve">insi </w:t>
      </w:r>
      <w:r w:rsidR="00DF5B34">
        <w:rPr>
          <w:rFonts w:ascii="Times New Roman" w:hAnsi="Times New Roman"/>
          <w:sz w:val="24"/>
          <w:szCs w:val="24"/>
          <w:lang w:val="en-US"/>
        </w:rPr>
        <w:t xml:space="preserve">Daerah Istimewa </w:t>
      </w:r>
      <w:r w:rsidR="00DF5B34">
        <w:rPr>
          <w:rFonts w:ascii="Times New Roman" w:hAnsi="Times New Roman"/>
          <w:sz w:val="24"/>
          <w:szCs w:val="24"/>
        </w:rPr>
        <w:t>Yogyakarta. Penelitian ini</w:t>
      </w:r>
      <w:r w:rsidRPr="0064370C">
        <w:rPr>
          <w:rFonts w:ascii="Times New Roman" w:hAnsi="Times New Roman"/>
          <w:sz w:val="24"/>
          <w:szCs w:val="24"/>
        </w:rPr>
        <w:t xml:space="preserve"> dilaksanakan pada bulan Desember 2021 sampai Februari 2022.</w:t>
      </w:r>
      <w:r w:rsidR="003A0DEC">
        <w:rPr>
          <w:rFonts w:ascii="Times New Roman" w:hAnsi="Times New Roman"/>
          <w:sz w:val="24"/>
          <w:szCs w:val="24"/>
          <w:lang w:val="en-US"/>
        </w:rPr>
        <w:t xml:space="preserve"> </w:t>
      </w:r>
      <w:r w:rsidR="00DF5B34">
        <w:rPr>
          <w:rFonts w:ascii="Times New Roman" w:hAnsi="Times New Roman"/>
          <w:sz w:val="24"/>
          <w:szCs w:val="24"/>
        </w:rPr>
        <w:t>Alat yang</w:t>
      </w:r>
      <w:r w:rsidRPr="0064370C">
        <w:rPr>
          <w:rFonts w:ascii="Times New Roman" w:hAnsi="Times New Roman"/>
          <w:sz w:val="24"/>
          <w:szCs w:val="24"/>
        </w:rPr>
        <w:t xml:space="preserve"> digunakan pada penelitian ini antara lain polibag ukuran 30x30 cm, gembor, cetok,plastik penutup tanaman, paranet,</w:t>
      </w:r>
      <w:r w:rsidR="00DF5B34" w:rsidRPr="00DF5B34">
        <w:rPr>
          <w:rFonts w:ascii="Times New Roman" w:hAnsi="Times New Roman"/>
          <w:sz w:val="24"/>
          <w:szCs w:val="24"/>
        </w:rPr>
        <w:t xml:space="preserve"> </w:t>
      </w:r>
      <w:r w:rsidR="00DF5B34" w:rsidRPr="0064370C">
        <w:rPr>
          <w:rFonts w:ascii="Times New Roman" w:hAnsi="Times New Roman"/>
          <w:sz w:val="24"/>
          <w:szCs w:val="24"/>
        </w:rPr>
        <w:t>ajir bambu</w:t>
      </w:r>
      <w:r w:rsidR="00DF5B34">
        <w:rPr>
          <w:rFonts w:ascii="Times New Roman" w:hAnsi="Times New Roman"/>
          <w:sz w:val="24"/>
          <w:szCs w:val="24"/>
          <w:lang w:val="en-US"/>
        </w:rPr>
        <w:t>,</w:t>
      </w:r>
      <w:r w:rsidR="00DF5B34">
        <w:rPr>
          <w:rFonts w:ascii="Times New Roman" w:hAnsi="Times New Roman"/>
          <w:sz w:val="24"/>
          <w:szCs w:val="24"/>
        </w:rPr>
        <w:t xml:space="preserve"> gelas ukur, ember, sprayer,</w:t>
      </w:r>
      <w:r w:rsidRPr="0064370C">
        <w:rPr>
          <w:rFonts w:ascii="Times New Roman" w:hAnsi="Times New Roman"/>
          <w:sz w:val="24"/>
          <w:szCs w:val="24"/>
        </w:rPr>
        <w:t xml:space="preserve"> tali rafia, alat ukur, alat tulis dan timbangan analitik. Bahan yang digunakan adalah tanaman cabai merah, air, tanah regosol, pupuk organik cair Vinasse, dan PGPR</w:t>
      </w:r>
      <w:r w:rsidRPr="0064370C">
        <w:rPr>
          <w:rFonts w:ascii="Times New Roman" w:hAnsi="Times New Roman"/>
          <w:sz w:val="24"/>
          <w:szCs w:val="24"/>
          <w:lang w:val="en-US"/>
        </w:rPr>
        <w:t>.</w:t>
      </w:r>
      <w:r w:rsidRPr="00AC1590">
        <w:rPr>
          <w:rFonts w:ascii="Times New Roman" w:hAnsi="Times New Roman"/>
          <w:sz w:val="24"/>
          <w:szCs w:val="24"/>
        </w:rPr>
        <w:t xml:space="preserve"> </w:t>
      </w:r>
      <w:r w:rsidRPr="0064370C">
        <w:rPr>
          <w:rFonts w:ascii="Times New Roman" w:hAnsi="Times New Roman"/>
          <w:sz w:val="24"/>
          <w:szCs w:val="24"/>
        </w:rPr>
        <w:t>Penelitian ini menggunakan metode percobaan dengan rancangan faktorial yang disusun dalam rancangan acak lengkap (RAL). Penelitian ini terdiri dari dua faktor. Faktor</w:t>
      </w:r>
      <w:r w:rsidR="003B6D34">
        <w:rPr>
          <w:rFonts w:ascii="Times New Roman" w:hAnsi="Times New Roman"/>
          <w:sz w:val="24"/>
          <w:szCs w:val="24"/>
        </w:rPr>
        <w:t xml:space="preserve"> yang pertama PGPR yaitu : 0, 10</w:t>
      </w:r>
      <w:r w:rsidRPr="0064370C">
        <w:rPr>
          <w:rFonts w:ascii="Times New Roman" w:hAnsi="Times New Roman"/>
          <w:sz w:val="24"/>
          <w:szCs w:val="24"/>
        </w:rPr>
        <w:t>, dan 20 ml/</w:t>
      </w:r>
      <w:r w:rsidR="00BA21B8">
        <w:rPr>
          <w:rFonts w:ascii="Times New Roman" w:hAnsi="Times New Roman"/>
          <w:sz w:val="24"/>
          <w:szCs w:val="24"/>
        </w:rPr>
        <w:t>l</w:t>
      </w:r>
      <w:r w:rsidRPr="0064370C">
        <w:rPr>
          <w:rFonts w:ascii="Times New Roman" w:hAnsi="Times New Roman"/>
          <w:sz w:val="24"/>
          <w:szCs w:val="24"/>
        </w:rPr>
        <w:t>. Faktor yang kedua adalah konsentrasi pupuk organik cair Vinasse</w:t>
      </w:r>
      <w:r w:rsidR="003B6D34">
        <w:rPr>
          <w:rFonts w:ascii="Times New Roman" w:hAnsi="Times New Roman"/>
          <w:sz w:val="24"/>
          <w:szCs w:val="24"/>
        </w:rPr>
        <w:t xml:space="preserve"> dengan empat taraf yaitu: 0, 10</w:t>
      </w:r>
      <w:r w:rsidRPr="0064370C">
        <w:rPr>
          <w:rFonts w:ascii="Times New Roman" w:hAnsi="Times New Roman"/>
          <w:sz w:val="24"/>
          <w:szCs w:val="24"/>
          <w:lang w:val="en-US"/>
        </w:rPr>
        <w:t>,</w:t>
      </w:r>
      <w:r w:rsidR="003B6D34">
        <w:rPr>
          <w:rFonts w:ascii="Times New Roman" w:hAnsi="Times New Roman"/>
          <w:sz w:val="24"/>
          <w:szCs w:val="24"/>
        </w:rPr>
        <w:t xml:space="preserve"> 15,</w:t>
      </w:r>
      <w:r w:rsidRPr="0064370C">
        <w:rPr>
          <w:rFonts w:ascii="Times New Roman" w:hAnsi="Times New Roman"/>
          <w:sz w:val="24"/>
          <w:szCs w:val="24"/>
        </w:rPr>
        <w:t xml:space="preserve"> dan 30 ml/</w:t>
      </w:r>
      <w:r w:rsidR="00BA21B8">
        <w:rPr>
          <w:rFonts w:ascii="Times New Roman" w:hAnsi="Times New Roman"/>
          <w:sz w:val="24"/>
          <w:szCs w:val="24"/>
        </w:rPr>
        <w:t>l</w:t>
      </w:r>
      <w:r w:rsidRPr="0064370C">
        <w:rPr>
          <w:rFonts w:ascii="Times New Roman" w:hAnsi="Times New Roman"/>
          <w:sz w:val="24"/>
          <w:szCs w:val="24"/>
        </w:rPr>
        <w:t xml:space="preserve">. Dengan </w:t>
      </w:r>
      <w:r w:rsidRPr="0064370C">
        <w:rPr>
          <w:rFonts w:ascii="Times New Roman" w:hAnsi="Times New Roman"/>
          <w:sz w:val="24"/>
          <w:szCs w:val="24"/>
          <w:lang w:val="en-US"/>
        </w:rPr>
        <w:t>demikian</w:t>
      </w:r>
      <w:r w:rsidRPr="0064370C">
        <w:rPr>
          <w:rFonts w:ascii="Times New Roman" w:hAnsi="Times New Roman"/>
          <w:sz w:val="24"/>
          <w:szCs w:val="24"/>
        </w:rPr>
        <w:t xml:space="preserve"> </w:t>
      </w:r>
      <w:r w:rsidRPr="0064370C">
        <w:rPr>
          <w:rFonts w:ascii="Times New Roman" w:hAnsi="Times New Roman"/>
          <w:sz w:val="24"/>
          <w:szCs w:val="24"/>
          <w:lang w:val="en-US"/>
        </w:rPr>
        <w:t xml:space="preserve">terdapat 12 </w:t>
      </w:r>
      <w:r>
        <w:rPr>
          <w:rFonts w:ascii="Times New Roman" w:hAnsi="Times New Roman"/>
          <w:sz w:val="24"/>
          <w:szCs w:val="24"/>
          <w:lang w:val="en-US"/>
        </w:rPr>
        <w:t xml:space="preserve">kombinasi </w:t>
      </w:r>
      <w:r w:rsidRPr="0064370C">
        <w:rPr>
          <w:rFonts w:ascii="Times New Roman" w:hAnsi="Times New Roman"/>
          <w:sz w:val="24"/>
          <w:szCs w:val="24"/>
          <w:lang w:val="en-US"/>
        </w:rPr>
        <w:t>perlakuan dan setiap k</w:t>
      </w:r>
      <w:r w:rsidRPr="0064370C">
        <w:rPr>
          <w:rFonts w:ascii="Times New Roman" w:hAnsi="Times New Roman"/>
          <w:sz w:val="24"/>
          <w:szCs w:val="24"/>
        </w:rPr>
        <w:t>ombinasi perlakuan masing-masing diulang sebanyak empat kali sehingga total unit percobaan adalah 48</w:t>
      </w:r>
      <w:r w:rsidRPr="0064370C">
        <w:rPr>
          <w:rFonts w:ascii="Times New Roman" w:hAnsi="Times New Roman"/>
          <w:sz w:val="24"/>
          <w:szCs w:val="24"/>
          <w:lang w:val="en-US"/>
        </w:rPr>
        <w:t>.</w:t>
      </w:r>
    </w:p>
    <w:p w:rsidR="00963D79" w:rsidRDefault="00963D79" w:rsidP="00963D79">
      <w:pPr>
        <w:rPr>
          <w:rFonts w:ascii="Times New Roman" w:hAnsi="Times New Roman"/>
          <w:sz w:val="24"/>
          <w:szCs w:val="24"/>
        </w:rPr>
      </w:pPr>
    </w:p>
    <w:p w:rsidR="003A0DEC" w:rsidRPr="00963D79" w:rsidRDefault="003A0DEC" w:rsidP="00963D79">
      <w:pPr>
        <w:rPr>
          <w:rFonts w:ascii="Times New Roman" w:hAnsi="Times New Roman"/>
          <w:sz w:val="24"/>
          <w:szCs w:val="24"/>
        </w:rPr>
      </w:pPr>
      <w:r>
        <w:rPr>
          <w:rFonts w:ascii="Times New Roman" w:hAnsi="Times New Roman" w:cs="Times New Roman"/>
          <w:b/>
          <w:sz w:val="24"/>
          <w:szCs w:val="24"/>
        </w:rPr>
        <w:t>HASIL DAN PEMBAHASAN</w:t>
      </w:r>
    </w:p>
    <w:p w:rsidR="00E93FE5" w:rsidRDefault="003A0DEC" w:rsidP="003A0DEC">
      <w:pPr>
        <w:pStyle w:val="ListParagraph"/>
        <w:spacing w:after="0" w:line="276" w:lineRule="auto"/>
        <w:ind w:left="0"/>
        <w:jc w:val="both"/>
        <w:rPr>
          <w:rFonts w:ascii="Times New Roman" w:hAnsi="Times New Roman" w:cs="Times New Roman"/>
          <w:b/>
          <w:sz w:val="24"/>
          <w:szCs w:val="24"/>
          <w:lang w:val="en-US"/>
        </w:rPr>
      </w:pPr>
      <w:r w:rsidRPr="007F2ED5">
        <w:rPr>
          <w:rFonts w:ascii="Times New Roman" w:hAnsi="Times New Roman" w:cs="Times New Roman"/>
          <w:b/>
          <w:sz w:val="24"/>
          <w:szCs w:val="24"/>
        </w:rPr>
        <w:t xml:space="preserve">Pengaruh interaksi antara </w:t>
      </w:r>
      <w:r>
        <w:rPr>
          <w:rFonts w:ascii="Times New Roman" w:hAnsi="Times New Roman" w:cs="Times New Roman"/>
          <w:b/>
          <w:sz w:val="24"/>
          <w:szCs w:val="24"/>
          <w:lang w:val="en-US"/>
        </w:rPr>
        <w:t>PGPR</w:t>
      </w:r>
      <w:r w:rsidRPr="007F2ED5">
        <w:rPr>
          <w:rFonts w:ascii="Times New Roman" w:hAnsi="Times New Roman" w:cs="Times New Roman"/>
          <w:b/>
          <w:sz w:val="24"/>
          <w:szCs w:val="24"/>
        </w:rPr>
        <w:t xml:space="preserve"> dan</w:t>
      </w:r>
      <w:r>
        <w:rPr>
          <w:rFonts w:ascii="Times New Roman" w:hAnsi="Times New Roman" w:cs="Times New Roman"/>
          <w:b/>
          <w:sz w:val="24"/>
          <w:szCs w:val="24"/>
        </w:rPr>
        <w:t xml:space="preserve"> </w:t>
      </w:r>
      <w:r>
        <w:rPr>
          <w:rFonts w:ascii="Times New Roman" w:hAnsi="Times New Roman" w:cs="Times New Roman"/>
          <w:b/>
          <w:sz w:val="24"/>
          <w:szCs w:val="24"/>
          <w:lang w:val="en-US"/>
        </w:rPr>
        <w:t>pupuk organik cair Vinasse terhadap pertumbuhan cabai merah</w:t>
      </w:r>
    </w:p>
    <w:p w:rsidR="003A0DEC" w:rsidRDefault="00E93FE5" w:rsidP="003A0DEC">
      <w:pPr>
        <w:pStyle w:val="ListParagraph"/>
        <w:spacing w:after="0" w:line="276" w:lineRule="auto"/>
        <w:ind w:left="0"/>
        <w:jc w:val="both"/>
        <w:rPr>
          <w:rFonts w:ascii="Times New Roman" w:hAnsi="Times New Roman" w:cs="Times New Roman"/>
          <w:b/>
          <w:sz w:val="24"/>
          <w:szCs w:val="24"/>
        </w:rPr>
      </w:pPr>
      <w:r>
        <w:rPr>
          <w:rFonts w:ascii="Times New Roman" w:hAnsi="Times New Roman"/>
          <w:bCs/>
          <w:sz w:val="24"/>
          <w:szCs w:val="24"/>
          <w:lang w:val="en-US"/>
        </w:rPr>
        <w:tab/>
      </w:r>
      <w:r w:rsidRPr="0064370C">
        <w:rPr>
          <w:rFonts w:ascii="Times New Roman" w:hAnsi="Times New Roman"/>
          <w:bCs/>
          <w:sz w:val="24"/>
          <w:szCs w:val="24"/>
          <w:lang w:val="en-US"/>
        </w:rPr>
        <w:t>Hasil</w:t>
      </w:r>
      <w:r>
        <w:rPr>
          <w:rFonts w:ascii="Times New Roman" w:hAnsi="Times New Roman"/>
          <w:bCs/>
          <w:sz w:val="24"/>
          <w:szCs w:val="24"/>
          <w:lang w:val="en-US"/>
        </w:rPr>
        <w:t xml:space="preserve"> analisis</w:t>
      </w:r>
      <w:r w:rsidRPr="0064370C">
        <w:rPr>
          <w:rFonts w:ascii="Times New Roman" w:hAnsi="Times New Roman"/>
          <w:bCs/>
          <w:sz w:val="24"/>
          <w:szCs w:val="24"/>
          <w:lang w:val="en-US"/>
        </w:rPr>
        <w:t xml:space="preserve"> sidik ragam menunjukkan bahwa tidak ada interaksi ny</w:t>
      </w:r>
      <w:r>
        <w:rPr>
          <w:rFonts w:ascii="Times New Roman" w:hAnsi="Times New Roman"/>
          <w:bCs/>
          <w:sz w:val="24"/>
          <w:szCs w:val="24"/>
          <w:lang w:val="en-US"/>
        </w:rPr>
        <w:t>ata antara</w:t>
      </w:r>
      <w:r w:rsidRPr="0064370C">
        <w:rPr>
          <w:rFonts w:ascii="Times New Roman" w:hAnsi="Times New Roman"/>
          <w:bCs/>
          <w:sz w:val="24"/>
          <w:szCs w:val="24"/>
          <w:lang w:val="en-US"/>
        </w:rPr>
        <w:t xml:space="preserve"> PGPR dan pupuk organik cair Vinasse</w:t>
      </w:r>
      <w:r>
        <w:rPr>
          <w:rFonts w:ascii="Times New Roman" w:hAnsi="Times New Roman"/>
          <w:bCs/>
          <w:sz w:val="24"/>
          <w:szCs w:val="24"/>
          <w:lang w:val="en-US"/>
        </w:rPr>
        <w:t xml:space="preserve"> terhadap</w:t>
      </w:r>
      <w:r w:rsidRPr="0064370C">
        <w:rPr>
          <w:rFonts w:ascii="Times New Roman" w:hAnsi="Times New Roman"/>
          <w:bCs/>
          <w:sz w:val="24"/>
          <w:szCs w:val="24"/>
          <w:lang w:val="en-US"/>
        </w:rPr>
        <w:t xml:space="preserve"> param</w:t>
      </w:r>
      <w:r>
        <w:rPr>
          <w:rFonts w:ascii="Times New Roman" w:hAnsi="Times New Roman"/>
          <w:bCs/>
          <w:sz w:val="24"/>
          <w:szCs w:val="24"/>
          <w:lang w:val="en-US"/>
        </w:rPr>
        <w:t>eter tinggi tanaman, jumlah daun, diameter batang, umur berbunga, jumlah bunga, jumlah buah, berat buah, berat basah tajuk, berat kering tajuk, berat basah akar,</w:t>
      </w:r>
      <w:r w:rsidR="00C901D4">
        <w:rPr>
          <w:rFonts w:ascii="Times New Roman" w:hAnsi="Times New Roman"/>
          <w:bCs/>
          <w:sz w:val="24"/>
          <w:szCs w:val="24"/>
          <w:lang w:val="en-US"/>
        </w:rPr>
        <w:t xml:space="preserve"> berat kering akar, fruit set, berat basah tanaman, berat kering tanaman.</w:t>
      </w:r>
      <w:r>
        <w:rPr>
          <w:rFonts w:ascii="Times New Roman" w:hAnsi="Times New Roman"/>
          <w:bCs/>
          <w:sz w:val="24"/>
          <w:szCs w:val="24"/>
          <w:lang w:val="en-US"/>
        </w:rPr>
        <w:t xml:space="preserve"> </w:t>
      </w:r>
      <w:r w:rsidR="00C901D4" w:rsidRPr="007F2ED5">
        <w:rPr>
          <w:rFonts w:ascii="Times New Roman" w:hAnsi="Times New Roman" w:cs="Times New Roman"/>
          <w:sz w:val="24"/>
          <w:szCs w:val="24"/>
        </w:rPr>
        <w:t xml:space="preserve">Hal ini menunjukkan bahwa kedua faktor tersebut </w:t>
      </w:r>
      <w:r w:rsidR="00564F0C">
        <w:rPr>
          <w:rFonts w:ascii="Times New Roman" w:hAnsi="Times New Roman" w:cs="Times New Roman"/>
          <w:sz w:val="24"/>
          <w:szCs w:val="24"/>
        </w:rPr>
        <w:t>tidak menunjukkan interaksi</w:t>
      </w:r>
      <w:r w:rsidR="00C901D4">
        <w:rPr>
          <w:rFonts w:ascii="Times New Roman" w:hAnsi="Times New Roman" w:cs="Times New Roman"/>
          <w:sz w:val="24"/>
          <w:szCs w:val="24"/>
        </w:rPr>
        <w:t xml:space="preserve"> </w:t>
      </w:r>
      <w:r w:rsidR="00C901D4" w:rsidRPr="007F2ED5">
        <w:rPr>
          <w:rFonts w:ascii="Times New Roman" w:hAnsi="Times New Roman" w:cs="Times New Roman"/>
          <w:sz w:val="24"/>
          <w:szCs w:val="24"/>
        </w:rPr>
        <w:t>terhadap</w:t>
      </w:r>
      <w:r w:rsidRPr="0064370C">
        <w:rPr>
          <w:rFonts w:ascii="Times New Roman" w:hAnsi="Times New Roman"/>
          <w:bCs/>
          <w:sz w:val="24"/>
          <w:szCs w:val="24"/>
          <w:lang w:val="en-US"/>
        </w:rPr>
        <w:t xml:space="preserve"> pertumbuhan tanaman cabai merah.</w:t>
      </w:r>
      <w:r w:rsidR="003A0DEC" w:rsidRPr="007F2ED5">
        <w:rPr>
          <w:rFonts w:ascii="Times New Roman" w:hAnsi="Times New Roman" w:cs="Times New Roman"/>
          <w:b/>
          <w:sz w:val="24"/>
          <w:szCs w:val="24"/>
        </w:rPr>
        <w:t xml:space="preserve"> </w:t>
      </w:r>
    </w:p>
    <w:p w:rsidR="00D83826" w:rsidRDefault="00D83826" w:rsidP="003A0DEC">
      <w:pPr>
        <w:pStyle w:val="ListParagraph"/>
        <w:spacing w:after="0" w:line="276" w:lineRule="auto"/>
        <w:ind w:left="0"/>
        <w:jc w:val="both"/>
        <w:rPr>
          <w:rFonts w:ascii="Times New Roman" w:hAnsi="Times New Roman" w:cs="Times New Roman"/>
          <w:b/>
          <w:sz w:val="24"/>
          <w:szCs w:val="24"/>
        </w:rPr>
      </w:pPr>
    </w:p>
    <w:p w:rsidR="00C901D4" w:rsidRPr="00C901D4" w:rsidRDefault="00C901D4" w:rsidP="003A0DEC">
      <w:pPr>
        <w:pStyle w:val="ListParagraph"/>
        <w:spacing w:after="0" w:line="276" w:lineRule="auto"/>
        <w:ind w:left="0"/>
        <w:jc w:val="both"/>
        <w:rPr>
          <w:rFonts w:ascii="Times New Roman" w:hAnsi="Times New Roman" w:cs="Times New Roman"/>
          <w:b/>
          <w:sz w:val="24"/>
          <w:szCs w:val="24"/>
          <w:lang w:val="en-US"/>
        </w:rPr>
      </w:pPr>
      <w:r w:rsidRPr="007F2ED5">
        <w:rPr>
          <w:rFonts w:ascii="Times New Roman" w:hAnsi="Times New Roman" w:cs="Times New Roman"/>
          <w:b/>
          <w:sz w:val="24"/>
          <w:szCs w:val="24"/>
        </w:rPr>
        <w:t>Pengaruh</w:t>
      </w:r>
      <w:r>
        <w:rPr>
          <w:rFonts w:ascii="Times New Roman" w:hAnsi="Times New Roman" w:cs="Times New Roman"/>
          <w:b/>
          <w:sz w:val="24"/>
          <w:szCs w:val="24"/>
          <w:lang w:val="en-US"/>
        </w:rPr>
        <w:t xml:space="preserve"> PGPR terhadap pertumbuhan tanaman cabai merah</w:t>
      </w:r>
    </w:p>
    <w:p w:rsidR="00EE3893" w:rsidRDefault="00B82173" w:rsidP="00E52431">
      <w:pPr>
        <w:pStyle w:val="ListParagraph"/>
        <w:spacing w:after="0" w:line="360" w:lineRule="auto"/>
        <w:ind w:left="0" w:firstLine="720"/>
        <w:jc w:val="both"/>
        <w:rPr>
          <w:rFonts w:ascii="Times New Roman" w:hAnsi="Times New Roman" w:cs="Times New Roman"/>
          <w:sz w:val="24"/>
          <w:szCs w:val="24"/>
        </w:rPr>
      </w:pPr>
      <w:r w:rsidRPr="0064370C">
        <w:rPr>
          <w:rFonts w:ascii="Times New Roman" w:hAnsi="Times New Roman"/>
          <w:bCs/>
          <w:sz w:val="24"/>
          <w:szCs w:val="24"/>
          <w:lang w:val="en-US"/>
        </w:rPr>
        <w:t>Hasil analisis</w:t>
      </w:r>
      <w:r>
        <w:rPr>
          <w:rFonts w:ascii="Times New Roman" w:hAnsi="Times New Roman"/>
          <w:bCs/>
          <w:sz w:val="24"/>
          <w:szCs w:val="24"/>
          <w:lang w:val="en-US"/>
        </w:rPr>
        <w:t xml:space="preserve"> sidik ragam menunjukkan</w:t>
      </w:r>
      <w:r w:rsidRPr="0064370C">
        <w:rPr>
          <w:rFonts w:ascii="Times New Roman" w:hAnsi="Times New Roman"/>
          <w:bCs/>
          <w:sz w:val="24"/>
          <w:szCs w:val="24"/>
          <w:lang w:val="en-US"/>
        </w:rPr>
        <w:t xml:space="preserve"> </w:t>
      </w:r>
      <w:r>
        <w:rPr>
          <w:rFonts w:ascii="Times New Roman" w:hAnsi="Times New Roman"/>
          <w:bCs/>
          <w:sz w:val="24"/>
          <w:szCs w:val="24"/>
          <w:lang w:val="en-US"/>
        </w:rPr>
        <w:t xml:space="preserve">bahwa </w:t>
      </w:r>
      <w:r w:rsidR="00564F0C">
        <w:rPr>
          <w:rFonts w:ascii="Times New Roman" w:hAnsi="Times New Roman"/>
          <w:bCs/>
          <w:sz w:val="24"/>
          <w:szCs w:val="24"/>
          <w:lang w:val="en-US"/>
        </w:rPr>
        <w:t>konsentrasi PGPR</w:t>
      </w:r>
      <w:r w:rsidRPr="0064370C">
        <w:rPr>
          <w:rFonts w:ascii="Times New Roman" w:hAnsi="Times New Roman"/>
          <w:bCs/>
          <w:sz w:val="24"/>
          <w:szCs w:val="24"/>
          <w:lang w:val="en-US"/>
        </w:rPr>
        <w:t xml:space="preserve"> memberikan pengaruh yang nyata  terhadap parameter tinggi</w:t>
      </w:r>
      <w:r w:rsidR="00847390">
        <w:rPr>
          <w:rFonts w:ascii="Times New Roman" w:hAnsi="Times New Roman"/>
          <w:bCs/>
          <w:sz w:val="24"/>
          <w:szCs w:val="24"/>
          <w:lang w:val="en-US"/>
        </w:rPr>
        <w:t xml:space="preserve"> tanaman</w:t>
      </w:r>
      <w:r w:rsidRPr="0064370C">
        <w:rPr>
          <w:rFonts w:ascii="Times New Roman" w:hAnsi="Times New Roman"/>
          <w:bCs/>
          <w:sz w:val="24"/>
          <w:szCs w:val="24"/>
          <w:lang w:val="en-US"/>
        </w:rPr>
        <w:t>, jumlah daun, diameter, umur berbunga, jumlah bunga, jumlah buah dan ber</w:t>
      </w:r>
      <w:r>
        <w:rPr>
          <w:rFonts w:ascii="Times New Roman" w:hAnsi="Times New Roman"/>
          <w:bCs/>
          <w:sz w:val="24"/>
          <w:szCs w:val="24"/>
          <w:lang w:val="en-US"/>
        </w:rPr>
        <w:t>at buah</w:t>
      </w:r>
      <w:r w:rsidRPr="0064370C">
        <w:rPr>
          <w:rFonts w:ascii="Times New Roman" w:hAnsi="Times New Roman"/>
          <w:bCs/>
          <w:sz w:val="24"/>
          <w:szCs w:val="24"/>
          <w:lang w:val="en-US"/>
        </w:rPr>
        <w:t>.</w:t>
      </w:r>
      <w:r>
        <w:rPr>
          <w:rFonts w:ascii="Times New Roman" w:hAnsi="Times New Roman" w:cs="Times New Roman"/>
          <w:sz w:val="24"/>
          <w:szCs w:val="24"/>
          <w:lang w:val="en-US"/>
        </w:rPr>
        <w:t xml:space="preserve"> namun berpengaruh tidak nyata terhadap </w:t>
      </w:r>
      <w:r w:rsidRPr="0064370C">
        <w:rPr>
          <w:rFonts w:ascii="Times New Roman" w:hAnsi="Times New Roman"/>
          <w:sz w:val="24"/>
          <w:szCs w:val="24"/>
          <w:lang w:val="en-US"/>
        </w:rPr>
        <w:t xml:space="preserve">Tetapi pada parameter fruit set, berat </w:t>
      </w:r>
      <w:r>
        <w:rPr>
          <w:rFonts w:ascii="Times New Roman" w:hAnsi="Times New Roman"/>
          <w:sz w:val="24"/>
          <w:szCs w:val="24"/>
          <w:lang w:val="en-US"/>
        </w:rPr>
        <w:t>basah</w:t>
      </w:r>
      <w:r w:rsidRPr="0064370C">
        <w:rPr>
          <w:rFonts w:ascii="Times New Roman" w:hAnsi="Times New Roman"/>
          <w:sz w:val="24"/>
          <w:szCs w:val="24"/>
          <w:lang w:val="en-US"/>
        </w:rPr>
        <w:t xml:space="preserve"> tajuk, berat </w:t>
      </w:r>
      <w:r>
        <w:rPr>
          <w:rFonts w:ascii="Times New Roman" w:hAnsi="Times New Roman"/>
          <w:sz w:val="24"/>
          <w:szCs w:val="24"/>
          <w:lang w:val="en-US"/>
        </w:rPr>
        <w:t>basah</w:t>
      </w:r>
      <w:r w:rsidR="00847390">
        <w:rPr>
          <w:rFonts w:ascii="Times New Roman" w:hAnsi="Times New Roman"/>
          <w:sz w:val="24"/>
          <w:szCs w:val="24"/>
          <w:lang w:val="en-US"/>
        </w:rPr>
        <w:t xml:space="preserve"> akar, berat kering tajuk,</w:t>
      </w:r>
      <w:r w:rsidRPr="0064370C">
        <w:rPr>
          <w:rFonts w:ascii="Times New Roman" w:hAnsi="Times New Roman"/>
          <w:sz w:val="24"/>
          <w:szCs w:val="24"/>
          <w:lang w:val="en-US"/>
        </w:rPr>
        <w:t xml:space="preserve"> berat kering akar</w:t>
      </w:r>
      <w:r w:rsidR="00847390">
        <w:rPr>
          <w:rFonts w:ascii="Times New Roman" w:hAnsi="Times New Roman"/>
          <w:sz w:val="24"/>
          <w:szCs w:val="24"/>
          <w:lang w:val="en-US"/>
        </w:rPr>
        <w:t>, berat basah tanaman dan berat kering tanaman</w:t>
      </w:r>
      <w:r>
        <w:rPr>
          <w:rFonts w:ascii="Times New Roman" w:hAnsi="Times New Roman" w:cs="Times New Roman"/>
          <w:sz w:val="24"/>
          <w:szCs w:val="24"/>
          <w:lang w:val="en-US"/>
        </w:rPr>
        <w:t xml:space="preserve">. </w:t>
      </w:r>
      <w:r w:rsidR="005A5EA8">
        <w:rPr>
          <w:rFonts w:ascii="Times New Roman" w:hAnsi="Times New Roman"/>
          <w:bCs/>
          <w:sz w:val="24"/>
          <w:szCs w:val="24"/>
          <w:lang w:val="en-US"/>
        </w:rPr>
        <w:t>Diduga penyebab terjadinya beda nyata ini</w:t>
      </w:r>
      <w:r w:rsidR="005A5EA8" w:rsidRPr="0064370C">
        <w:rPr>
          <w:rFonts w:ascii="Times New Roman" w:hAnsi="Times New Roman"/>
          <w:bCs/>
          <w:sz w:val="24"/>
          <w:szCs w:val="24"/>
          <w:lang w:val="en-US"/>
        </w:rPr>
        <w:t xml:space="preserve"> </w:t>
      </w:r>
      <w:r w:rsidR="005A5EA8">
        <w:rPr>
          <w:rFonts w:ascii="Times New Roman" w:hAnsi="Times New Roman"/>
          <w:bCs/>
          <w:sz w:val="24"/>
          <w:szCs w:val="24"/>
          <w:lang w:val="en-US"/>
        </w:rPr>
        <w:t>di</w:t>
      </w:r>
      <w:r w:rsidR="005A5EA8" w:rsidRPr="0064370C">
        <w:rPr>
          <w:rFonts w:ascii="Times New Roman" w:hAnsi="Times New Roman"/>
          <w:bCs/>
          <w:sz w:val="24"/>
          <w:szCs w:val="24"/>
          <w:lang w:val="en-US"/>
        </w:rPr>
        <w:t>karena</w:t>
      </w:r>
      <w:r w:rsidR="005A5EA8">
        <w:rPr>
          <w:rFonts w:ascii="Times New Roman" w:hAnsi="Times New Roman"/>
          <w:bCs/>
          <w:sz w:val="24"/>
          <w:szCs w:val="24"/>
          <w:lang w:val="en-US"/>
        </w:rPr>
        <w:t>kan</w:t>
      </w:r>
      <w:r w:rsidR="005A5EA8" w:rsidRPr="0064370C">
        <w:rPr>
          <w:rFonts w:ascii="Times New Roman" w:hAnsi="Times New Roman"/>
          <w:bCs/>
          <w:sz w:val="24"/>
          <w:szCs w:val="24"/>
          <w:lang w:val="en-US"/>
        </w:rPr>
        <w:t xml:space="preserve"> pengaruh koloni bakteri menyediakan unsur hara yang berada didalam tanah tercukupi dan mampu diserap oleh tanaman</w:t>
      </w:r>
      <w:r>
        <w:rPr>
          <w:rFonts w:ascii="Times New Roman" w:hAnsi="Times New Roman" w:cs="Times New Roman"/>
          <w:sz w:val="24"/>
          <w:szCs w:val="24"/>
          <w:lang w:val="en-US"/>
        </w:rPr>
        <w:t xml:space="preserve">. </w:t>
      </w:r>
      <w:r w:rsidRPr="007F2ED5">
        <w:rPr>
          <w:rFonts w:ascii="Times New Roman" w:hAnsi="Times New Roman" w:cs="Times New Roman"/>
          <w:sz w:val="24"/>
          <w:szCs w:val="24"/>
        </w:rPr>
        <w:t xml:space="preserve">Rata – rata nilai parameter </w:t>
      </w:r>
      <w:r w:rsidR="00847390">
        <w:rPr>
          <w:rFonts w:ascii="Times New Roman" w:hAnsi="Times New Roman" w:cs="Times New Roman"/>
          <w:sz w:val="24"/>
          <w:szCs w:val="24"/>
          <w:lang w:val="en-US"/>
        </w:rPr>
        <w:t>tanaman cabai merah</w:t>
      </w:r>
      <w:r w:rsidRPr="007F2ED5">
        <w:rPr>
          <w:rFonts w:ascii="Times New Roman" w:hAnsi="Times New Roman" w:cs="Times New Roman"/>
          <w:sz w:val="24"/>
          <w:szCs w:val="24"/>
        </w:rPr>
        <w:t xml:space="preserve"> setelah diuji dapat dilihat pada Tabel 1.</w:t>
      </w:r>
    </w:p>
    <w:p w:rsidR="001564C2" w:rsidRDefault="00847390" w:rsidP="00EE3893">
      <w:pPr>
        <w:pStyle w:val="ListParagraph"/>
        <w:spacing w:after="0" w:line="360" w:lineRule="auto"/>
        <w:ind w:left="0"/>
        <w:jc w:val="both"/>
        <w:rPr>
          <w:lang w:val="en-US"/>
        </w:rPr>
      </w:pPr>
      <w:r w:rsidRPr="007F2ED5">
        <w:rPr>
          <w:rFonts w:ascii="Times New Roman" w:hAnsi="Times New Roman" w:cs="Times New Roman"/>
          <w:sz w:val="24"/>
          <w:szCs w:val="24"/>
        </w:rPr>
        <w:lastRenderedPageBreak/>
        <w:t xml:space="preserve">Tabel 1. </w:t>
      </w:r>
      <w:r w:rsidR="005866D1">
        <w:rPr>
          <w:rFonts w:ascii="Times New Roman" w:hAnsi="Times New Roman" w:cs="Times New Roman"/>
          <w:sz w:val="24"/>
          <w:szCs w:val="24"/>
          <w:lang w:val="en-US"/>
        </w:rPr>
        <w:t>Pengaruh PGPR</w:t>
      </w:r>
      <w:r w:rsidR="00EE3893">
        <w:fldChar w:fldCharType="begin"/>
      </w:r>
      <w:r w:rsidR="00EE3893">
        <w:instrText xml:space="preserve"> LINK </w:instrText>
      </w:r>
      <w:r w:rsidR="00D5107B">
        <w:instrText xml:space="preserve">Excel.Sheet.12 "D:\\SKRIPSI CAhh\\Laporan Penelitian\\Data Parameter (Autosaved).xlsx" Sheet16!R2C2:R17C5 </w:instrText>
      </w:r>
      <w:r w:rsidR="00EE3893">
        <w:instrText xml:space="preserve">\a \f 4 \h </w:instrText>
      </w:r>
      <w:r w:rsidR="00195BD7">
        <w:instrText xml:space="preserve"> \* MERGEFORMAT </w:instrText>
      </w:r>
      <w:r w:rsidR="00EE3893">
        <w:fldChar w:fldCharType="separate"/>
      </w:r>
    </w:p>
    <w:tbl>
      <w:tblPr>
        <w:tblW w:w="8289" w:type="dxa"/>
        <w:jc w:val="right"/>
        <w:tblLook w:val="04A0" w:firstRow="1" w:lastRow="0" w:firstColumn="1" w:lastColumn="0" w:noHBand="0" w:noVBand="1"/>
      </w:tblPr>
      <w:tblGrid>
        <w:gridCol w:w="3121"/>
        <w:gridCol w:w="1561"/>
        <w:gridCol w:w="1803"/>
        <w:gridCol w:w="1804"/>
      </w:tblGrid>
      <w:tr w:rsidR="001564C2" w:rsidRPr="001564C2" w:rsidTr="00564F0C">
        <w:trPr>
          <w:divId w:val="74330159"/>
          <w:trHeight w:val="294"/>
          <w:jc w:val="right"/>
        </w:trPr>
        <w:tc>
          <w:tcPr>
            <w:tcW w:w="3121" w:type="dxa"/>
            <w:vMerge w:val="restart"/>
            <w:tcBorders>
              <w:top w:val="single" w:sz="4" w:space="0" w:color="auto"/>
              <w:left w:val="nil"/>
              <w:bottom w:val="nil"/>
              <w:right w:val="nil"/>
            </w:tcBorders>
            <w:shd w:val="clear" w:color="auto" w:fill="auto"/>
            <w:noWrap/>
            <w:vAlign w:val="center"/>
            <w:hideMark/>
          </w:tcPr>
          <w:p w:rsidR="001564C2" w:rsidRPr="001564C2" w:rsidRDefault="001564C2" w:rsidP="00564F0C">
            <w:pP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Parameter</w:t>
            </w:r>
          </w:p>
        </w:tc>
        <w:tc>
          <w:tcPr>
            <w:tcW w:w="5168" w:type="dxa"/>
            <w:gridSpan w:val="3"/>
            <w:tcBorders>
              <w:top w:val="single" w:sz="4" w:space="0" w:color="auto"/>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 xml:space="preserve"> PGPR</w:t>
            </w:r>
          </w:p>
        </w:tc>
      </w:tr>
      <w:tr w:rsidR="001564C2" w:rsidRPr="001564C2" w:rsidTr="00564F0C">
        <w:trPr>
          <w:divId w:val="74330159"/>
          <w:trHeight w:val="294"/>
          <w:jc w:val="right"/>
        </w:trPr>
        <w:tc>
          <w:tcPr>
            <w:tcW w:w="3121" w:type="dxa"/>
            <w:vMerge/>
            <w:tcBorders>
              <w:top w:val="single" w:sz="4" w:space="0" w:color="auto"/>
              <w:left w:val="nil"/>
              <w:bottom w:val="nil"/>
              <w:right w:val="nil"/>
            </w:tcBorders>
            <w:vAlign w:val="center"/>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p>
        </w:tc>
        <w:tc>
          <w:tcPr>
            <w:tcW w:w="156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kontrol</w:t>
            </w:r>
          </w:p>
        </w:tc>
        <w:tc>
          <w:tcPr>
            <w:tcW w:w="1803"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10 ml/l</w:t>
            </w:r>
          </w:p>
        </w:tc>
        <w:tc>
          <w:tcPr>
            <w:tcW w:w="1803"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20 ml/l</w:t>
            </w:r>
          </w:p>
        </w:tc>
      </w:tr>
      <w:tr w:rsidR="001564C2" w:rsidRPr="001564C2" w:rsidTr="00564F0C">
        <w:trPr>
          <w:divId w:val="74330159"/>
          <w:trHeight w:val="294"/>
          <w:jc w:val="right"/>
        </w:trPr>
        <w:tc>
          <w:tcPr>
            <w:tcW w:w="3121" w:type="dxa"/>
            <w:tcBorders>
              <w:top w:val="single" w:sz="4" w:space="0" w:color="auto"/>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Tinggi Tanaman</w:t>
            </w:r>
            <w:r w:rsidR="00BA21B8">
              <w:rPr>
                <w:rFonts w:ascii="Times New Roman" w:eastAsia="Times New Roman" w:hAnsi="Times New Roman" w:cs="Times New Roman"/>
                <w:color w:val="000000"/>
                <w:sz w:val="24"/>
                <w:szCs w:val="24"/>
              </w:rPr>
              <w:t xml:space="preserve"> (cm)</w:t>
            </w:r>
          </w:p>
        </w:tc>
        <w:tc>
          <w:tcPr>
            <w:tcW w:w="1561" w:type="dxa"/>
            <w:tcBorders>
              <w:top w:val="single" w:sz="4" w:space="0" w:color="auto"/>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40,87 b</w:t>
            </w:r>
          </w:p>
        </w:tc>
        <w:tc>
          <w:tcPr>
            <w:tcW w:w="1803" w:type="dxa"/>
            <w:tcBorders>
              <w:top w:val="single" w:sz="4" w:space="0" w:color="auto"/>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47,43 a</w:t>
            </w:r>
          </w:p>
        </w:tc>
        <w:tc>
          <w:tcPr>
            <w:tcW w:w="1803" w:type="dxa"/>
            <w:tcBorders>
              <w:top w:val="single" w:sz="4" w:space="0" w:color="auto"/>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48,62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Jumlah Daun</w:t>
            </w:r>
            <w:r w:rsidR="00BA21B8">
              <w:rPr>
                <w:rFonts w:ascii="Times New Roman" w:eastAsia="Times New Roman" w:hAnsi="Times New Roman" w:cs="Times New Roman"/>
                <w:color w:val="000000"/>
                <w:sz w:val="24"/>
                <w:szCs w:val="24"/>
              </w:rPr>
              <w:t xml:space="preserve"> (helai)</w:t>
            </w:r>
          </w:p>
        </w:tc>
        <w:tc>
          <w:tcPr>
            <w:tcW w:w="1561" w:type="dxa"/>
            <w:tcBorders>
              <w:top w:val="nil"/>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24,37 b</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29,37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31,06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Diameter Batang</w:t>
            </w:r>
            <w:r w:rsidR="00BA21B8">
              <w:rPr>
                <w:rFonts w:ascii="Times New Roman" w:eastAsia="Times New Roman" w:hAnsi="Times New Roman" w:cs="Times New Roman"/>
                <w:color w:val="000000"/>
                <w:sz w:val="24"/>
                <w:szCs w:val="24"/>
              </w:rPr>
              <w:t xml:space="preserve"> (cm)</w:t>
            </w:r>
          </w:p>
        </w:tc>
        <w:tc>
          <w:tcPr>
            <w:tcW w:w="1561" w:type="dxa"/>
            <w:tcBorders>
              <w:top w:val="nil"/>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3,25 b</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3,86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3,87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Umur Berbunga</w:t>
            </w:r>
            <w:r w:rsidR="00BA21B8">
              <w:rPr>
                <w:rFonts w:ascii="Times New Roman" w:eastAsia="Times New Roman" w:hAnsi="Times New Roman" w:cs="Times New Roman"/>
                <w:color w:val="000000"/>
                <w:sz w:val="24"/>
                <w:szCs w:val="24"/>
              </w:rPr>
              <w:t xml:space="preserve"> (hari)</w:t>
            </w:r>
          </w:p>
        </w:tc>
        <w:tc>
          <w:tcPr>
            <w:tcW w:w="1561" w:type="dxa"/>
            <w:tcBorders>
              <w:top w:val="nil"/>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26,18 b</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26,81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24,15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Jumlah Bunga</w:t>
            </w:r>
            <w:r w:rsidR="00BA21B8">
              <w:rPr>
                <w:rFonts w:ascii="Times New Roman" w:eastAsia="Times New Roman" w:hAnsi="Times New Roman" w:cs="Times New Roman"/>
                <w:color w:val="000000"/>
                <w:sz w:val="24"/>
                <w:szCs w:val="24"/>
              </w:rPr>
              <w:t xml:space="preserve"> (unit)</w:t>
            </w:r>
          </w:p>
        </w:tc>
        <w:tc>
          <w:tcPr>
            <w:tcW w:w="1561" w:type="dxa"/>
            <w:tcBorders>
              <w:top w:val="nil"/>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9,69 b</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11,81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13,68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Jumlah Buah</w:t>
            </w:r>
            <w:r w:rsidR="00BA21B8">
              <w:rPr>
                <w:rFonts w:ascii="Times New Roman" w:eastAsia="Times New Roman" w:hAnsi="Times New Roman" w:cs="Times New Roman"/>
                <w:color w:val="000000"/>
                <w:sz w:val="24"/>
                <w:szCs w:val="24"/>
              </w:rPr>
              <w:t xml:space="preserve"> (</w:t>
            </w:r>
            <w:r w:rsidR="00EF6E68">
              <w:rPr>
                <w:rFonts w:ascii="Times New Roman" w:eastAsia="Times New Roman" w:hAnsi="Times New Roman" w:cs="Times New Roman"/>
                <w:color w:val="000000"/>
                <w:sz w:val="24"/>
                <w:szCs w:val="24"/>
              </w:rPr>
              <w:t>unit</w:t>
            </w:r>
            <w:r w:rsidR="00BA21B8">
              <w:rPr>
                <w:rFonts w:ascii="Times New Roman" w:eastAsia="Times New Roman" w:hAnsi="Times New Roman" w:cs="Times New Roman"/>
                <w:color w:val="000000"/>
                <w:sz w:val="24"/>
                <w:szCs w:val="24"/>
              </w:rPr>
              <w:t>)</w:t>
            </w:r>
          </w:p>
        </w:tc>
        <w:tc>
          <w:tcPr>
            <w:tcW w:w="1561" w:type="dxa"/>
            <w:tcBorders>
              <w:top w:val="nil"/>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2,93 b</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3,81 ab</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4,5</w:t>
            </w:r>
            <w:r w:rsidR="0096713E">
              <w:rPr>
                <w:rFonts w:ascii="Times New Roman" w:eastAsia="Times New Roman" w:hAnsi="Times New Roman" w:cs="Times New Roman"/>
                <w:color w:val="000000"/>
                <w:sz w:val="24"/>
                <w:szCs w:val="24"/>
              </w:rPr>
              <w:t>0</w:t>
            </w:r>
            <w:r w:rsidRPr="001564C2">
              <w:rPr>
                <w:rFonts w:ascii="Times New Roman" w:eastAsia="Times New Roman" w:hAnsi="Times New Roman" w:cs="Times New Roman"/>
                <w:color w:val="000000"/>
                <w:sz w:val="24"/>
                <w:szCs w:val="24"/>
              </w:rPr>
              <w:t xml:space="preserve">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Buah</w:t>
            </w:r>
            <w:r w:rsidR="00EF6E68">
              <w:rPr>
                <w:rFonts w:ascii="Times New Roman" w:eastAsia="Times New Roman" w:hAnsi="Times New Roman" w:cs="Times New Roman"/>
                <w:color w:val="000000"/>
                <w:sz w:val="24"/>
                <w:szCs w:val="24"/>
              </w:rPr>
              <w:t xml:space="preserve"> (g)</w:t>
            </w:r>
          </w:p>
        </w:tc>
        <w:tc>
          <w:tcPr>
            <w:tcW w:w="1561" w:type="dxa"/>
            <w:tcBorders>
              <w:top w:val="nil"/>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4,34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3,86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4,02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Segar Tajuk</w:t>
            </w:r>
            <w:r w:rsidR="00EF6E68">
              <w:rPr>
                <w:rFonts w:ascii="Times New Roman" w:eastAsia="Times New Roman" w:hAnsi="Times New Roman" w:cs="Times New Roman"/>
                <w:color w:val="000000"/>
                <w:sz w:val="24"/>
                <w:szCs w:val="24"/>
              </w:rPr>
              <w:t xml:space="preserve"> (g)</w:t>
            </w:r>
          </w:p>
        </w:tc>
        <w:tc>
          <w:tcPr>
            <w:tcW w:w="1561" w:type="dxa"/>
            <w:tcBorders>
              <w:top w:val="nil"/>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11,93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14,31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13</w:t>
            </w:r>
            <w:r w:rsidR="0096713E">
              <w:rPr>
                <w:rFonts w:ascii="Times New Roman" w:eastAsia="Times New Roman" w:hAnsi="Times New Roman" w:cs="Times New Roman"/>
                <w:color w:val="000000"/>
                <w:sz w:val="24"/>
                <w:szCs w:val="24"/>
              </w:rPr>
              <w:t>,00</w:t>
            </w:r>
            <w:r w:rsidRPr="001564C2">
              <w:rPr>
                <w:rFonts w:ascii="Times New Roman" w:eastAsia="Times New Roman" w:hAnsi="Times New Roman" w:cs="Times New Roman"/>
                <w:color w:val="000000"/>
                <w:sz w:val="24"/>
                <w:szCs w:val="24"/>
              </w:rPr>
              <w:t xml:space="preserve">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Kering Tajuk</w:t>
            </w:r>
            <w:r w:rsidR="00EF6E68">
              <w:rPr>
                <w:rFonts w:ascii="Times New Roman" w:eastAsia="Times New Roman" w:hAnsi="Times New Roman" w:cs="Times New Roman"/>
                <w:color w:val="000000"/>
                <w:sz w:val="24"/>
                <w:szCs w:val="24"/>
              </w:rPr>
              <w:t xml:space="preserve"> (g)</w:t>
            </w:r>
          </w:p>
        </w:tc>
        <w:tc>
          <w:tcPr>
            <w:tcW w:w="1561" w:type="dxa"/>
            <w:tcBorders>
              <w:top w:val="nil"/>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2,16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2,51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2,24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Segar Akar</w:t>
            </w:r>
            <w:r w:rsidR="00EF6E68">
              <w:rPr>
                <w:rFonts w:ascii="Times New Roman" w:eastAsia="Times New Roman" w:hAnsi="Times New Roman" w:cs="Times New Roman"/>
                <w:color w:val="000000"/>
                <w:sz w:val="24"/>
                <w:szCs w:val="24"/>
              </w:rPr>
              <w:t xml:space="preserve"> (g)</w:t>
            </w:r>
          </w:p>
        </w:tc>
        <w:tc>
          <w:tcPr>
            <w:tcW w:w="1561" w:type="dxa"/>
            <w:tcBorders>
              <w:top w:val="nil"/>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8,75 a</w:t>
            </w:r>
          </w:p>
        </w:tc>
        <w:tc>
          <w:tcPr>
            <w:tcW w:w="1803" w:type="dxa"/>
            <w:tcBorders>
              <w:top w:val="nil"/>
              <w:left w:val="nil"/>
              <w:bottom w:val="nil"/>
              <w:right w:val="nil"/>
            </w:tcBorders>
            <w:shd w:val="clear" w:color="auto" w:fill="auto"/>
            <w:noWrap/>
            <w:vAlign w:val="center"/>
            <w:hideMark/>
          </w:tcPr>
          <w:p w:rsidR="001564C2" w:rsidRPr="001564C2" w:rsidRDefault="00A162CB" w:rsidP="001564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9,7</w:t>
            </w:r>
            <w:r w:rsidR="001564C2" w:rsidRPr="001564C2">
              <w:rPr>
                <w:rFonts w:ascii="Times New Roman" w:eastAsia="Times New Roman" w:hAnsi="Times New Roman" w:cs="Times New Roman"/>
                <w:color w:val="000000"/>
                <w:sz w:val="24"/>
                <w:szCs w:val="24"/>
              </w:rPr>
              <w:t>5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9,62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Kering Akar</w:t>
            </w:r>
            <w:r w:rsidR="00EF6E68">
              <w:rPr>
                <w:rFonts w:ascii="Times New Roman" w:eastAsia="Times New Roman" w:hAnsi="Times New Roman" w:cs="Times New Roman"/>
                <w:color w:val="000000"/>
                <w:sz w:val="24"/>
                <w:szCs w:val="24"/>
              </w:rPr>
              <w:t xml:space="preserve"> (g)</w:t>
            </w:r>
          </w:p>
        </w:tc>
        <w:tc>
          <w:tcPr>
            <w:tcW w:w="1561" w:type="dxa"/>
            <w:tcBorders>
              <w:top w:val="nil"/>
              <w:left w:val="nil"/>
              <w:bottom w:val="nil"/>
              <w:right w:val="nil"/>
            </w:tcBorders>
            <w:shd w:val="clear" w:color="auto" w:fill="auto"/>
            <w:noWrap/>
            <w:vAlign w:val="center"/>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1,4</w:t>
            </w:r>
            <w:r w:rsidR="0096713E">
              <w:rPr>
                <w:rFonts w:ascii="Times New Roman" w:eastAsia="Times New Roman" w:hAnsi="Times New Roman" w:cs="Times New Roman"/>
                <w:color w:val="000000"/>
                <w:sz w:val="24"/>
                <w:szCs w:val="24"/>
              </w:rPr>
              <w:t>0</w:t>
            </w:r>
            <w:r w:rsidRPr="001564C2">
              <w:rPr>
                <w:rFonts w:ascii="Times New Roman" w:eastAsia="Times New Roman" w:hAnsi="Times New Roman" w:cs="Times New Roman"/>
                <w:color w:val="000000"/>
                <w:sz w:val="24"/>
                <w:szCs w:val="24"/>
              </w:rPr>
              <w:t xml:space="preserve">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1,55 a</w:t>
            </w:r>
          </w:p>
        </w:tc>
        <w:tc>
          <w:tcPr>
            <w:tcW w:w="1803" w:type="dxa"/>
            <w:tcBorders>
              <w:top w:val="nil"/>
              <w:left w:val="nil"/>
              <w:bottom w:val="nil"/>
              <w:right w:val="nil"/>
            </w:tcBorders>
            <w:shd w:val="clear" w:color="auto" w:fill="auto"/>
            <w:noWrap/>
            <w:vAlign w:val="center"/>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1,41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Fruit Set</w:t>
            </w:r>
            <w:r w:rsidR="00EF6E68">
              <w:rPr>
                <w:rFonts w:ascii="Times New Roman" w:eastAsia="Times New Roman" w:hAnsi="Times New Roman" w:cs="Times New Roman"/>
                <w:color w:val="000000"/>
                <w:sz w:val="24"/>
                <w:szCs w:val="24"/>
              </w:rPr>
              <w:t xml:space="preserve"> (%)</w:t>
            </w:r>
          </w:p>
        </w:tc>
        <w:tc>
          <w:tcPr>
            <w:tcW w:w="1561" w:type="dxa"/>
            <w:tcBorders>
              <w:top w:val="nil"/>
              <w:left w:val="nil"/>
              <w:bottom w:val="nil"/>
              <w:right w:val="nil"/>
            </w:tcBorders>
            <w:shd w:val="clear" w:color="auto" w:fill="auto"/>
            <w:noWrap/>
            <w:vAlign w:val="center"/>
            <w:hideMark/>
          </w:tcPr>
          <w:p w:rsidR="001564C2" w:rsidRPr="001564C2" w:rsidRDefault="00831E52" w:rsidP="00564F0C">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w:t>
            </w:r>
            <w:r w:rsidR="001564C2" w:rsidRPr="001564C2">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6</w:t>
            </w:r>
            <w:r w:rsidR="001564C2" w:rsidRPr="001564C2">
              <w:rPr>
                <w:rFonts w:ascii="Times New Roman" w:eastAsia="Times New Roman" w:hAnsi="Times New Roman" w:cs="Times New Roman"/>
                <w:color w:val="000000"/>
                <w:sz w:val="24"/>
                <w:szCs w:val="24"/>
              </w:rPr>
              <w:t xml:space="preserve"> a</w:t>
            </w:r>
          </w:p>
        </w:tc>
        <w:tc>
          <w:tcPr>
            <w:tcW w:w="1803" w:type="dxa"/>
            <w:tcBorders>
              <w:top w:val="nil"/>
              <w:left w:val="nil"/>
              <w:bottom w:val="nil"/>
              <w:right w:val="nil"/>
            </w:tcBorders>
            <w:shd w:val="clear" w:color="auto" w:fill="auto"/>
            <w:noWrap/>
            <w:vAlign w:val="center"/>
            <w:hideMark/>
          </w:tcPr>
          <w:p w:rsidR="001564C2" w:rsidRPr="001564C2" w:rsidRDefault="00831E52" w:rsidP="001564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564C2" w:rsidRPr="001564C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,00</w:t>
            </w:r>
            <w:r w:rsidR="001564C2" w:rsidRPr="001564C2">
              <w:rPr>
                <w:rFonts w:ascii="Times New Roman" w:eastAsia="Times New Roman" w:hAnsi="Times New Roman" w:cs="Times New Roman"/>
                <w:color w:val="000000"/>
                <w:sz w:val="24"/>
                <w:szCs w:val="24"/>
              </w:rPr>
              <w:t xml:space="preserve"> a</w:t>
            </w:r>
          </w:p>
        </w:tc>
        <w:tc>
          <w:tcPr>
            <w:tcW w:w="1803" w:type="dxa"/>
            <w:tcBorders>
              <w:top w:val="nil"/>
              <w:left w:val="nil"/>
              <w:bottom w:val="nil"/>
              <w:right w:val="nil"/>
            </w:tcBorders>
            <w:shd w:val="clear" w:color="auto" w:fill="auto"/>
            <w:noWrap/>
            <w:vAlign w:val="center"/>
            <w:hideMark/>
          </w:tcPr>
          <w:p w:rsidR="001564C2" w:rsidRPr="001564C2" w:rsidRDefault="00831E52" w:rsidP="001564C2">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w:t>
            </w:r>
            <w:r w:rsidR="001564C2" w:rsidRPr="001564C2">
              <w:rPr>
                <w:rFonts w:ascii="Times New Roman" w:eastAsia="Times New Roman" w:hAnsi="Times New Roman" w:cs="Times New Roman"/>
                <w:color w:val="000000"/>
                <w:sz w:val="24"/>
                <w:szCs w:val="24"/>
              </w:rPr>
              <w:t>3</w:t>
            </w:r>
            <w:r>
              <w:rPr>
                <w:rFonts w:ascii="Times New Roman" w:eastAsia="Times New Roman" w:hAnsi="Times New Roman" w:cs="Times New Roman"/>
                <w:color w:val="000000"/>
                <w:sz w:val="24"/>
                <w:szCs w:val="24"/>
              </w:rPr>
              <w:t>,99</w:t>
            </w:r>
            <w:r w:rsidR="001564C2" w:rsidRPr="001564C2">
              <w:rPr>
                <w:rFonts w:ascii="Times New Roman" w:eastAsia="Times New Roman" w:hAnsi="Times New Roman" w:cs="Times New Roman"/>
                <w:color w:val="000000"/>
                <w:sz w:val="24"/>
                <w:szCs w:val="24"/>
              </w:rPr>
              <w:t xml:space="preserve"> a</w:t>
            </w:r>
          </w:p>
        </w:tc>
      </w:tr>
      <w:tr w:rsidR="001564C2" w:rsidRPr="001564C2" w:rsidTr="00564F0C">
        <w:trPr>
          <w:divId w:val="74330159"/>
          <w:trHeight w:val="294"/>
          <w:jc w:val="right"/>
        </w:trPr>
        <w:tc>
          <w:tcPr>
            <w:tcW w:w="3121"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Segar Tanaman</w:t>
            </w:r>
            <w:r w:rsidR="00EF6E68">
              <w:rPr>
                <w:rFonts w:ascii="Times New Roman" w:eastAsia="Times New Roman" w:hAnsi="Times New Roman" w:cs="Times New Roman"/>
                <w:color w:val="000000"/>
                <w:sz w:val="24"/>
                <w:szCs w:val="24"/>
              </w:rPr>
              <w:t xml:space="preserve"> (g)</w:t>
            </w:r>
          </w:p>
        </w:tc>
        <w:tc>
          <w:tcPr>
            <w:tcW w:w="1561" w:type="dxa"/>
            <w:tcBorders>
              <w:top w:val="nil"/>
              <w:left w:val="nil"/>
              <w:bottom w:val="nil"/>
              <w:right w:val="nil"/>
            </w:tcBorders>
            <w:shd w:val="clear" w:color="auto" w:fill="auto"/>
            <w:noWrap/>
            <w:vAlign w:val="bottom"/>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20,68 a</w:t>
            </w:r>
          </w:p>
        </w:tc>
        <w:tc>
          <w:tcPr>
            <w:tcW w:w="1803"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24,06 a</w:t>
            </w:r>
          </w:p>
        </w:tc>
        <w:tc>
          <w:tcPr>
            <w:tcW w:w="1803" w:type="dxa"/>
            <w:tcBorders>
              <w:top w:val="nil"/>
              <w:left w:val="nil"/>
              <w:bottom w:val="nil"/>
              <w:right w:val="nil"/>
            </w:tcBorders>
            <w:shd w:val="clear" w:color="auto" w:fill="auto"/>
            <w:noWrap/>
            <w:vAlign w:val="bottom"/>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22</w:t>
            </w:r>
            <w:r w:rsidR="0096713E">
              <w:rPr>
                <w:rFonts w:ascii="Times New Roman" w:eastAsia="Times New Roman" w:hAnsi="Times New Roman" w:cs="Times New Roman"/>
                <w:color w:val="000000"/>
                <w:sz w:val="24"/>
                <w:szCs w:val="24"/>
              </w:rPr>
              <w:t>,00</w:t>
            </w:r>
            <w:r w:rsidRPr="001564C2">
              <w:rPr>
                <w:rFonts w:ascii="Times New Roman" w:eastAsia="Times New Roman" w:hAnsi="Times New Roman" w:cs="Times New Roman"/>
                <w:color w:val="000000"/>
                <w:sz w:val="24"/>
                <w:szCs w:val="24"/>
              </w:rPr>
              <w:t xml:space="preserve"> a</w:t>
            </w:r>
          </w:p>
        </w:tc>
      </w:tr>
      <w:tr w:rsidR="001564C2" w:rsidRPr="001564C2" w:rsidTr="00564F0C">
        <w:trPr>
          <w:divId w:val="74330159"/>
          <w:trHeight w:val="294"/>
          <w:jc w:val="right"/>
        </w:trPr>
        <w:tc>
          <w:tcPr>
            <w:tcW w:w="3121" w:type="dxa"/>
            <w:tcBorders>
              <w:top w:val="nil"/>
              <w:left w:val="nil"/>
              <w:bottom w:val="single" w:sz="4" w:space="0" w:color="auto"/>
              <w:right w:val="nil"/>
            </w:tcBorders>
            <w:shd w:val="clear" w:color="auto" w:fill="auto"/>
            <w:noWrap/>
            <w:vAlign w:val="bottom"/>
            <w:hideMark/>
          </w:tcPr>
          <w:p w:rsidR="001564C2" w:rsidRPr="001564C2" w:rsidRDefault="001564C2" w:rsidP="001564C2">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Kering Tanaman</w:t>
            </w:r>
            <w:r w:rsidR="00EF6E68">
              <w:rPr>
                <w:rFonts w:ascii="Times New Roman" w:eastAsia="Times New Roman" w:hAnsi="Times New Roman" w:cs="Times New Roman"/>
                <w:color w:val="000000"/>
                <w:sz w:val="24"/>
                <w:szCs w:val="24"/>
              </w:rPr>
              <w:t xml:space="preserve"> (g)</w:t>
            </w:r>
          </w:p>
        </w:tc>
        <w:tc>
          <w:tcPr>
            <w:tcW w:w="1561" w:type="dxa"/>
            <w:tcBorders>
              <w:top w:val="nil"/>
              <w:left w:val="nil"/>
              <w:bottom w:val="single" w:sz="4" w:space="0" w:color="auto"/>
              <w:right w:val="nil"/>
            </w:tcBorders>
            <w:shd w:val="clear" w:color="auto" w:fill="auto"/>
            <w:noWrap/>
            <w:vAlign w:val="bottom"/>
            <w:hideMark/>
          </w:tcPr>
          <w:p w:rsidR="001564C2" w:rsidRPr="001564C2" w:rsidRDefault="001564C2" w:rsidP="00564F0C">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3,99 a</w:t>
            </w:r>
          </w:p>
        </w:tc>
        <w:tc>
          <w:tcPr>
            <w:tcW w:w="1803" w:type="dxa"/>
            <w:tcBorders>
              <w:top w:val="nil"/>
              <w:left w:val="nil"/>
              <w:bottom w:val="single" w:sz="4" w:space="0" w:color="auto"/>
              <w:right w:val="nil"/>
            </w:tcBorders>
            <w:shd w:val="clear" w:color="auto" w:fill="auto"/>
            <w:noWrap/>
            <w:vAlign w:val="bottom"/>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4,12 a</w:t>
            </w:r>
          </w:p>
        </w:tc>
        <w:tc>
          <w:tcPr>
            <w:tcW w:w="1803" w:type="dxa"/>
            <w:tcBorders>
              <w:top w:val="nil"/>
              <w:left w:val="nil"/>
              <w:bottom w:val="single" w:sz="4" w:space="0" w:color="auto"/>
              <w:right w:val="nil"/>
            </w:tcBorders>
            <w:shd w:val="clear" w:color="auto" w:fill="auto"/>
            <w:noWrap/>
            <w:vAlign w:val="bottom"/>
            <w:hideMark/>
          </w:tcPr>
          <w:p w:rsidR="001564C2" w:rsidRPr="001564C2" w:rsidRDefault="001564C2" w:rsidP="001564C2">
            <w:pPr>
              <w:spacing w:after="0" w:line="240" w:lineRule="auto"/>
              <w:jc w:val="center"/>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3,65 a</w:t>
            </w:r>
          </w:p>
        </w:tc>
      </w:tr>
    </w:tbl>
    <w:p w:rsidR="00EE3893" w:rsidRDefault="00EE3893" w:rsidP="00EE3893">
      <w:pPr>
        <w:pStyle w:val="ListParagraph"/>
        <w:spacing w:after="0" w:line="360" w:lineRule="auto"/>
        <w:ind w:left="0"/>
        <w:jc w:val="both"/>
        <w:rPr>
          <w:rFonts w:ascii="Times New Roman" w:hAnsi="Times New Roman" w:cs="Times New Roman"/>
          <w:sz w:val="24"/>
          <w:szCs w:val="24"/>
        </w:rPr>
      </w:pPr>
      <w:r>
        <w:rPr>
          <w:rFonts w:ascii="Times New Roman" w:hAnsi="Times New Roman"/>
          <w:sz w:val="24"/>
          <w:szCs w:val="24"/>
          <w:lang w:val="en-US"/>
        </w:rPr>
        <w:fldChar w:fldCharType="end"/>
      </w:r>
      <w:r>
        <w:rPr>
          <w:rFonts w:ascii="Times New Roman" w:hAnsi="Times New Roman" w:cs="Times New Roman"/>
          <w:sz w:val="24"/>
          <w:szCs w:val="24"/>
        </w:rPr>
        <w:t>Keterangan : Angka rerata pada baris sama diikuti huruf yang berbeda</w:t>
      </w:r>
      <w:r w:rsidRPr="007F2ED5">
        <w:rPr>
          <w:rFonts w:ascii="Times New Roman" w:hAnsi="Times New Roman" w:cs="Times New Roman"/>
          <w:sz w:val="24"/>
          <w:szCs w:val="24"/>
        </w:rPr>
        <w:t>,</w:t>
      </w:r>
      <w:r>
        <w:rPr>
          <w:rFonts w:ascii="Times New Roman" w:hAnsi="Times New Roman" w:cs="Times New Roman"/>
          <w:sz w:val="24"/>
          <w:szCs w:val="24"/>
          <w:lang w:val="en-US"/>
        </w:rPr>
        <w:t xml:space="preserve"> </w:t>
      </w:r>
      <w:r w:rsidRPr="007F2ED5">
        <w:rPr>
          <w:rFonts w:ascii="Times New Roman" w:hAnsi="Times New Roman" w:cs="Times New Roman"/>
          <w:sz w:val="24"/>
          <w:szCs w:val="24"/>
        </w:rPr>
        <w:t xml:space="preserve">menunjukkan </w:t>
      </w:r>
      <w:r w:rsidRPr="00200AD5">
        <w:rPr>
          <w:rFonts w:ascii="Times New Roman" w:hAnsi="Times New Roman" w:cs="Times New Roman"/>
          <w:color w:val="FFFFFF" w:themeColor="background1"/>
          <w:sz w:val="24"/>
          <w:szCs w:val="24"/>
          <w:lang w:val="en-US"/>
        </w:rPr>
        <w:t>……………..</w:t>
      </w:r>
      <w:r>
        <w:rPr>
          <w:rFonts w:ascii="Times New Roman" w:hAnsi="Times New Roman" w:cs="Times New Roman"/>
          <w:sz w:val="24"/>
          <w:szCs w:val="24"/>
          <w:lang w:val="en-US"/>
        </w:rPr>
        <w:t>bahwa</w:t>
      </w:r>
      <w:r>
        <w:rPr>
          <w:rFonts w:ascii="Times New Roman" w:hAnsi="Times New Roman" w:cs="Times New Roman"/>
          <w:sz w:val="24"/>
          <w:szCs w:val="24"/>
        </w:rPr>
        <w:t xml:space="preserve"> </w:t>
      </w:r>
      <w:r w:rsidRPr="007F2ED5">
        <w:rPr>
          <w:rFonts w:ascii="Times New Roman" w:hAnsi="Times New Roman" w:cs="Times New Roman"/>
          <w:sz w:val="24"/>
          <w:szCs w:val="24"/>
        </w:rPr>
        <w:t>ada</w:t>
      </w:r>
      <w:r>
        <w:rPr>
          <w:rFonts w:ascii="Times New Roman" w:hAnsi="Times New Roman" w:cs="Times New Roman"/>
          <w:sz w:val="24"/>
          <w:szCs w:val="24"/>
          <w:lang w:val="en-US"/>
        </w:rPr>
        <w:t xml:space="preserve"> </w:t>
      </w:r>
      <w:r>
        <w:rPr>
          <w:rFonts w:ascii="Times New Roman" w:hAnsi="Times New Roman" w:cs="Times New Roman"/>
          <w:sz w:val="24"/>
          <w:szCs w:val="24"/>
        </w:rPr>
        <w:t xml:space="preserve">perbedaan nyata </w:t>
      </w:r>
      <w:r>
        <w:rPr>
          <w:rFonts w:ascii="Times New Roman" w:hAnsi="Times New Roman" w:cs="Times New Roman"/>
          <w:sz w:val="24"/>
          <w:szCs w:val="24"/>
          <w:lang w:val="en-US"/>
        </w:rPr>
        <w:t>berdasarkan</w:t>
      </w:r>
      <w:r>
        <w:rPr>
          <w:rFonts w:ascii="Times New Roman" w:hAnsi="Times New Roman" w:cs="Times New Roman"/>
          <w:sz w:val="24"/>
          <w:szCs w:val="24"/>
        </w:rPr>
        <w:t xml:space="preserve"> uji </w:t>
      </w:r>
      <w:r w:rsidRPr="007F2ED5">
        <w:rPr>
          <w:rFonts w:ascii="Times New Roman" w:hAnsi="Times New Roman" w:cs="Times New Roman"/>
          <w:sz w:val="24"/>
          <w:szCs w:val="24"/>
        </w:rPr>
        <w:t>DMRT pada taraf uji 5%.</w:t>
      </w:r>
    </w:p>
    <w:p w:rsidR="004C0CCB" w:rsidRDefault="004C0CCB" w:rsidP="00EE3893">
      <w:pPr>
        <w:pStyle w:val="ListParagraph"/>
        <w:spacing w:after="0" w:line="360" w:lineRule="auto"/>
        <w:ind w:left="0"/>
        <w:jc w:val="both"/>
        <w:rPr>
          <w:rFonts w:ascii="Times New Roman" w:hAnsi="Times New Roman"/>
          <w:sz w:val="24"/>
          <w:szCs w:val="24"/>
        </w:rPr>
      </w:pPr>
    </w:p>
    <w:p w:rsidR="004C0CCB" w:rsidRDefault="00D83826" w:rsidP="00EE3893">
      <w:pPr>
        <w:pStyle w:val="ListParagraph"/>
        <w:spacing w:after="0" w:line="360" w:lineRule="auto"/>
        <w:ind w:left="0"/>
        <w:jc w:val="both"/>
        <w:rPr>
          <w:rFonts w:ascii="Times New Roman" w:hAnsi="Times New Roman"/>
          <w:sz w:val="24"/>
          <w:szCs w:val="24"/>
          <w:lang w:val="en-US"/>
        </w:rPr>
      </w:pPr>
      <w:r>
        <w:rPr>
          <w:rFonts w:ascii="Times New Roman" w:hAnsi="Times New Roman"/>
          <w:sz w:val="24"/>
          <w:szCs w:val="24"/>
          <w:lang w:val="en-US"/>
        </w:rPr>
        <w:t>Tabel 1 menunjukkan bahwa pemberian</w:t>
      </w:r>
      <w:r w:rsidR="00EF6E68">
        <w:rPr>
          <w:rFonts w:ascii="Times New Roman" w:hAnsi="Times New Roman"/>
          <w:sz w:val="24"/>
          <w:szCs w:val="24"/>
          <w:lang w:val="en-US"/>
        </w:rPr>
        <w:t xml:space="preserve"> PGPR</w:t>
      </w:r>
      <w:r w:rsidR="00E52431">
        <w:rPr>
          <w:rFonts w:ascii="Times New Roman" w:hAnsi="Times New Roman"/>
          <w:sz w:val="24"/>
          <w:szCs w:val="24"/>
          <w:lang w:val="en-US"/>
        </w:rPr>
        <w:t xml:space="preserve"> 10 ml/l</w:t>
      </w:r>
      <w:r w:rsidR="00EF6E68">
        <w:rPr>
          <w:rFonts w:ascii="Times New Roman" w:hAnsi="Times New Roman"/>
          <w:sz w:val="24"/>
          <w:szCs w:val="24"/>
          <w:lang w:val="en-US"/>
        </w:rPr>
        <w:t xml:space="preserve"> memberikan pengaruh nyata pada parameter  tinggi tanaman, jumlah daun, diameter batang, umur berbunga, jumlah bunga, dan jumlah buah. Kemudian memberikan pengaruh sama pada parameter berat buah, berat segar tajuk, berat kering tajuk, berat segar akar, berat kering akar, fruit set, berat segar tanaman, dan berat kering tanaman</w:t>
      </w:r>
      <w:r w:rsidR="00FC5736">
        <w:rPr>
          <w:rFonts w:ascii="Times New Roman" w:hAnsi="Times New Roman"/>
          <w:sz w:val="24"/>
          <w:szCs w:val="24"/>
          <w:lang w:val="en-US"/>
        </w:rPr>
        <w:t>.</w:t>
      </w:r>
    </w:p>
    <w:p w:rsidR="00CB72DD" w:rsidRDefault="00E52431" w:rsidP="00E52431">
      <w:pPr>
        <w:pStyle w:val="ListParagraph"/>
        <w:spacing w:after="0" w:line="360" w:lineRule="auto"/>
        <w:ind w:left="0"/>
        <w:jc w:val="both"/>
        <w:rPr>
          <w:rFonts w:ascii="Times New Roman" w:hAnsi="Times New Roman"/>
          <w:sz w:val="24"/>
          <w:szCs w:val="24"/>
        </w:rPr>
      </w:pPr>
      <w:r>
        <w:rPr>
          <w:rFonts w:ascii="Times New Roman" w:hAnsi="Times New Roman"/>
          <w:sz w:val="24"/>
          <w:szCs w:val="24"/>
          <w:lang w:val="en-US"/>
        </w:rPr>
        <w:tab/>
        <w:t>Berdasarkan</w:t>
      </w:r>
      <w:r w:rsidR="00CB72DD">
        <w:rPr>
          <w:rFonts w:ascii="Times New Roman" w:hAnsi="Times New Roman"/>
          <w:sz w:val="24"/>
          <w:szCs w:val="24"/>
          <w:lang w:val="en-US"/>
        </w:rPr>
        <w:t xml:space="preserve"> diketahui </w:t>
      </w:r>
      <w:r>
        <w:rPr>
          <w:rFonts w:ascii="Times New Roman" w:hAnsi="Times New Roman"/>
          <w:sz w:val="24"/>
          <w:szCs w:val="24"/>
          <w:lang w:val="en-US"/>
        </w:rPr>
        <w:t xml:space="preserve">juga </w:t>
      </w:r>
      <w:r w:rsidR="00CB72DD">
        <w:rPr>
          <w:rFonts w:ascii="Times New Roman" w:hAnsi="Times New Roman"/>
          <w:sz w:val="24"/>
          <w:szCs w:val="24"/>
          <w:lang w:val="en-US"/>
        </w:rPr>
        <w:t>bahwa pemberian PGPR dengan ko</w:t>
      </w:r>
      <w:r w:rsidR="00FC5736">
        <w:rPr>
          <w:rFonts w:ascii="Times New Roman" w:hAnsi="Times New Roman"/>
          <w:sz w:val="24"/>
          <w:szCs w:val="24"/>
          <w:lang w:val="en-US"/>
        </w:rPr>
        <w:t>n</w:t>
      </w:r>
      <w:r w:rsidR="00CB72DD">
        <w:rPr>
          <w:rFonts w:ascii="Times New Roman" w:hAnsi="Times New Roman"/>
          <w:sz w:val="24"/>
          <w:szCs w:val="24"/>
          <w:lang w:val="en-US"/>
        </w:rPr>
        <w:t xml:space="preserve">sentrasi 20 ml/l memiliki hasil yang lebih baik karena rata rata parameter hasil yang lebih tinggi. </w:t>
      </w:r>
      <w:r w:rsidRPr="00E52431">
        <w:rPr>
          <w:rStyle w:val="sw"/>
          <w:rFonts w:ascii="Times New Roman" w:hAnsi="Times New Roman" w:cs="Times New Roman"/>
          <w:sz w:val="24"/>
          <w:szCs w:val="24"/>
        </w:rPr>
        <w:t>Hal</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ini</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bCs/>
          <w:sz w:val="24"/>
          <w:szCs w:val="24"/>
        </w:rPr>
        <w:t>diyakini</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karena</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konsentrasi</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PGPR</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yang</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bCs/>
          <w:sz w:val="24"/>
          <w:szCs w:val="24"/>
        </w:rPr>
        <w:t>lebih</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bCs/>
          <w:sz w:val="24"/>
          <w:szCs w:val="24"/>
        </w:rPr>
        <w:t>tinggi</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meningkatkan</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populasi</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mikroba</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bCs/>
          <w:sz w:val="24"/>
          <w:szCs w:val="24"/>
        </w:rPr>
        <w:t>PGPR,</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membantu</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tanaman</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bCs/>
          <w:sz w:val="24"/>
          <w:szCs w:val="24"/>
        </w:rPr>
        <w:t>menyediakan</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bCs/>
          <w:sz w:val="24"/>
          <w:szCs w:val="24"/>
        </w:rPr>
        <w:t>nutrisi</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yang</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dibutuhkan</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untuk</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pertumbuhan</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sz w:val="24"/>
          <w:szCs w:val="24"/>
        </w:rPr>
        <w:t>cabai</w:t>
      </w:r>
      <w:r w:rsidRPr="00E52431">
        <w:rPr>
          <w:rFonts w:ascii="Times New Roman" w:hAnsi="Times New Roman" w:cs="Times New Roman"/>
          <w:sz w:val="24"/>
          <w:szCs w:val="24"/>
          <w:shd w:val="clear" w:color="auto" w:fill="FFFFFF"/>
        </w:rPr>
        <w:t xml:space="preserve"> </w:t>
      </w:r>
      <w:r w:rsidRPr="00E52431">
        <w:rPr>
          <w:rStyle w:val="sw"/>
          <w:rFonts w:ascii="Times New Roman" w:hAnsi="Times New Roman" w:cs="Times New Roman"/>
          <w:bCs/>
          <w:sz w:val="24"/>
          <w:szCs w:val="24"/>
        </w:rPr>
        <w:t>merah</w:t>
      </w:r>
      <w:r w:rsidRPr="00E52431">
        <w:rPr>
          <w:rStyle w:val="sw"/>
          <w:rFonts w:ascii="Times New Roman" w:hAnsi="Times New Roman" w:cs="Times New Roman"/>
          <w:b/>
          <w:bCs/>
          <w:color w:val="37AC8E"/>
          <w:sz w:val="24"/>
          <w:szCs w:val="24"/>
        </w:rPr>
        <w:t>.</w:t>
      </w:r>
      <w:r w:rsidR="00564F0C" w:rsidRPr="00E52431">
        <w:rPr>
          <w:rFonts w:ascii="Times New Roman" w:hAnsi="Times New Roman" w:cs="Times New Roman"/>
          <w:sz w:val="24"/>
          <w:szCs w:val="24"/>
          <w:lang w:val="en-US"/>
        </w:rPr>
        <w:t>.</w:t>
      </w:r>
      <w:r w:rsidR="00564F0C">
        <w:rPr>
          <w:rFonts w:ascii="Times New Roman" w:hAnsi="Times New Roman"/>
          <w:sz w:val="24"/>
          <w:szCs w:val="24"/>
          <w:lang w:val="en-US"/>
        </w:rPr>
        <w:t xml:space="preserve"> </w:t>
      </w:r>
      <w:r w:rsidR="00564F0C" w:rsidRPr="00166E55">
        <w:rPr>
          <w:rFonts w:ascii="Times New Roman" w:hAnsi="Times New Roman"/>
          <w:bCs/>
          <w:sz w:val="24"/>
          <w:szCs w:val="24"/>
          <w:lang w:val="en-US"/>
        </w:rPr>
        <w:t xml:space="preserve">Hal ini sesuai pernyataan oleh Munif </w:t>
      </w:r>
      <w:r w:rsidR="00564F0C" w:rsidRPr="00451968">
        <w:rPr>
          <w:rFonts w:ascii="Times New Roman" w:hAnsi="Times New Roman"/>
          <w:bCs/>
          <w:i/>
          <w:sz w:val="24"/>
          <w:szCs w:val="24"/>
          <w:lang w:val="en-US"/>
        </w:rPr>
        <w:t>et al</w:t>
      </w:r>
      <w:r w:rsidR="00564F0C" w:rsidRPr="00166E55">
        <w:rPr>
          <w:rFonts w:ascii="Times New Roman" w:hAnsi="Times New Roman"/>
          <w:bCs/>
          <w:sz w:val="24"/>
          <w:szCs w:val="24"/>
          <w:lang w:val="en-US"/>
        </w:rPr>
        <w:t xml:space="preserve">., (2007) </w:t>
      </w:r>
      <w:r>
        <w:rPr>
          <w:rFonts w:ascii="Times New Roman" w:hAnsi="Times New Roman"/>
          <w:sz w:val="24"/>
          <w:szCs w:val="24"/>
        </w:rPr>
        <w:t>PGPR</w:t>
      </w:r>
      <w:r>
        <w:rPr>
          <w:rFonts w:ascii="Times New Roman" w:hAnsi="Times New Roman"/>
          <w:sz w:val="24"/>
          <w:szCs w:val="24"/>
          <w:lang w:val="en-US"/>
        </w:rPr>
        <w:t xml:space="preserve"> </w:t>
      </w:r>
      <w:r>
        <w:rPr>
          <w:rFonts w:ascii="Times New Roman" w:hAnsi="Times New Roman"/>
          <w:sz w:val="24"/>
          <w:szCs w:val="24"/>
        </w:rPr>
        <w:t>dapat menyebabkan terjadinya peningkatan kemampuan dalam memanfaatkan air, meningkatnya jumlah unsur hara yang tersedia, dan meningkatnya ketahanan tanaman terhadap serangan patogen di daerah perakaran tanaman (Munif et al., 2007).</w:t>
      </w:r>
    </w:p>
    <w:p w:rsidR="00E52431" w:rsidRDefault="00E52431" w:rsidP="00E52431">
      <w:pPr>
        <w:pStyle w:val="ListParagraph"/>
        <w:spacing w:after="0" w:line="360" w:lineRule="auto"/>
        <w:ind w:left="0"/>
        <w:jc w:val="both"/>
        <w:rPr>
          <w:rFonts w:ascii="Times New Roman" w:hAnsi="Times New Roman"/>
          <w:sz w:val="24"/>
          <w:szCs w:val="24"/>
          <w:lang w:val="en-US"/>
        </w:rPr>
      </w:pPr>
    </w:p>
    <w:p w:rsidR="00564F0C" w:rsidRDefault="00564F0C" w:rsidP="00564F0C">
      <w:pPr>
        <w:pStyle w:val="ListParagraph"/>
        <w:spacing w:after="0" w:line="276" w:lineRule="auto"/>
        <w:ind w:left="0"/>
        <w:jc w:val="both"/>
        <w:rPr>
          <w:rFonts w:ascii="Times New Roman" w:hAnsi="Times New Roman" w:cs="Times New Roman"/>
          <w:b/>
          <w:sz w:val="24"/>
          <w:szCs w:val="24"/>
          <w:lang w:val="en-US"/>
        </w:rPr>
      </w:pPr>
      <w:r w:rsidRPr="007F2ED5">
        <w:rPr>
          <w:rFonts w:ascii="Times New Roman" w:hAnsi="Times New Roman" w:cs="Times New Roman"/>
          <w:b/>
          <w:sz w:val="24"/>
          <w:szCs w:val="24"/>
        </w:rPr>
        <w:lastRenderedPageBreak/>
        <w:t>Pengaruh</w:t>
      </w:r>
      <w:r>
        <w:rPr>
          <w:rFonts w:ascii="Times New Roman" w:hAnsi="Times New Roman" w:cs="Times New Roman"/>
          <w:b/>
          <w:sz w:val="24"/>
          <w:szCs w:val="24"/>
          <w:lang w:val="en-US"/>
        </w:rPr>
        <w:t xml:space="preserve"> POC Vinasse terhadap pertumbuhan tanaman cabai merah</w:t>
      </w:r>
    </w:p>
    <w:p w:rsidR="00564F0C" w:rsidRDefault="00564F0C" w:rsidP="00564F0C">
      <w:pPr>
        <w:pStyle w:val="ListParagraph"/>
        <w:spacing w:after="0" w:line="276" w:lineRule="auto"/>
        <w:ind w:left="0"/>
        <w:jc w:val="both"/>
        <w:rPr>
          <w:rFonts w:ascii="Times New Roman" w:hAnsi="Times New Roman"/>
          <w:bCs/>
          <w:sz w:val="24"/>
          <w:szCs w:val="24"/>
          <w:lang w:val="en-US"/>
        </w:rPr>
      </w:pPr>
      <w:r>
        <w:rPr>
          <w:rFonts w:ascii="Times New Roman" w:hAnsi="Times New Roman" w:cs="Times New Roman"/>
          <w:b/>
          <w:sz w:val="24"/>
          <w:szCs w:val="24"/>
          <w:lang w:val="en-US"/>
        </w:rPr>
        <w:tab/>
      </w:r>
      <w:r w:rsidR="0006054B" w:rsidRPr="00166E55">
        <w:rPr>
          <w:rFonts w:ascii="Times New Roman" w:hAnsi="Times New Roman"/>
          <w:bCs/>
          <w:sz w:val="24"/>
          <w:szCs w:val="24"/>
          <w:lang w:val="en-US"/>
        </w:rPr>
        <w:t>Hasil analis</w:t>
      </w:r>
      <w:r w:rsidR="00D32667">
        <w:rPr>
          <w:rFonts w:ascii="Times New Roman" w:hAnsi="Times New Roman"/>
          <w:bCs/>
          <w:sz w:val="24"/>
          <w:szCs w:val="24"/>
          <w:lang w:val="en-US"/>
        </w:rPr>
        <w:t xml:space="preserve">is menunjukkan konsentrasi POC Vinasse belum mampu meningkatkan pertumbuhan tanaman cabai merah. Pengaruh </w:t>
      </w:r>
      <w:r w:rsidR="005D37B5">
        <w:rPr>
          <w:rFonts w:ascii="Times New Roman" w:hAnsi="Times New Roman"/>
          <w:bCs/>
          <w:sz w:val="24"/>
          <w:szCs w:val="24"/>
          <w:lang w:val="en-US"/>
        </w:rPr>
        <w:t>beda nyata terrdapat hanya pada parameter diameter batang</w:t>
      </w:r>
      <w:r w:rsidR="00E52431">
        <w:rPr>
          <w:rFonts w:ascii="Times New Roman" w:hAnsi="Times New Roman"/>
          <w:bCs/>
          <w:sz w:val="24"/>
          <w:szCs w:val="24"/>
          <w:lang w:val="en-US"/>
        </w:rPr>
        <w:t>. Hal ini kemungkinan</w:t>
      </w:r>
      <w:r w:rsidR="0006054B" w:rsidRPr="00166E55">
        <w:rPr>
          <w:rFonts w:ascii="Times New Roman" w:hAnsi="Times New Roman"/>
          <w:bCs/>
          <w:sz w:val="24"/>
          <w:szCs w:val="24"/>
          <w:lang w:val="en-US"/>
        </w:rPr>
        <w:t xml:space="preserve"> karena kandungan </w:t>
      </w:r>
      <w:r w:rsidR="00E52431">
        <w:rPr>
          <w:rFonts w:ascii="Times New Roman" w:hAnsi="Times New Roman"/>
          <w:bCs/>
          <w:sz w:val="24"/>
          <w:szCs w:val="24"/>
          <w:lang w:val="en-US"/>
        </w:rPr>
        <w:t xml:space="preserve">nutrisi </w:t>
      </w:r>
      <w:r w:rsidR="0006054B" w:rsidRPr="00166E55">
        <w:rPr>
          <w:rFonts w:ascii="Times New Roman" w:hAnsi="Times New Roman"/>
          <w:bCs/>
          <w:sz w:val="24"/>
          <w:szCs w:val="24"/>
          <w:lang w:val="en-US"/>
        </w:rPr>
        <w:t xml:space="preserve">unsur hara yang ada di pupuk organik cair Vinasse </w:t>
      </w:r>
      <w:r w:rsidR="00E52431">
        <w:rPr>
          <w:rFonts w:ascii="Times New Roman" w:hAnsi="Times New Roman"/>
          <w:bCs/>
          <w:sz w:val="24"/>
          <w:szCs w:val="24"/>
          <w:lang w:val="en-US"/>
        </w:rPr>
        <w:t>tidak mencukupi</w:t>
      </w:r>
      <w:r w:rsidR="0006054B" w:rsidRPr="00166E55">
        <w:rPr>
          <w:rFonts w:ascii="Times New Roman" w:hAnsi="Times New Roman"/>
          <w:bCs/>
          <w:sz w:val="24"/>
          <w:szCs w:val="24"/>
          <w:lang w:val="en-US"/>
        </w:rPr>
        <w:t xml:space="preserve"> kebutuhan unsur hara tanaman cabai merah.</w:t>
      </w:r>
    </w:p>
    <w:p w:rsidR="0006054B" w:rsidRDefault="0006054B" w:rsidP="00564F0C">
      <w:pPr>
        <w:pStyle w:val="ListParagraph"/>
        <w:spacing w:after="0" w:line="276" w:lineRule="auto"/>
        <w:ind w:left="0"/>
        <w:jc w:val="both"/>
        <w:rPr>
          <w:rFonts w:ascii="Times New Roman" w:hAnsi="Times New Roman"/>
          <w:bCs/>
          <w:sz w:val="24"/>
          <w:szCs w:val="24"/>
          <w:lang w:val="en-US"/>
        </w:rPr>
      </w:pPr>
    </w:p>
    <w:p w:rsidR="0006054B" w:rsidRDefault="0096713E" w:rsidP="0006054B">
      <w:pPr>
        <w:pStyle w:val="ListParagraph"/>
        <w:spacing w:after="0" w:line="360" w:lineRule="auto"/>
        <w:ind w:left="0"/>
        <w:jc w:val="both"/>
        <w:rPr>
          <w:lang w:val="en-US"/>
        </w:rPr>
      </w:pPr>
      <w:r>
        <w:rPr>
          <w:rFonts w:ascii="Times New Roman" w:hAnsi="Times New Roman" w:cs="Times New Roman"/>
          <w:sz w:val="24"/>
          <w:szCs w:val="24"/>
        </w:rPr>
        <w:t>Tabel 2</w:t>
      </w:r>
      <w:r w:rsidR="0006054B" w:rsidRPr="007F2ED5">
        <w:rPr>
          <w:rFonts w:ascii="Times New Roman" w:hAnsi="Times New Roman" w:cs="Times New Roman"/>
          <w:sz w:val="24"/>
          <w:szCs w:val="24"/>
        </w:rPr>
        <w:t xml:space="preserve">. </w:t>
      </w:r>
      <w:r w:rsidR="005866D1">
        <w:rPr>
          <w:rFonts w:ascii="Times New Roman" w:hAnsi="Times New Roman" w:cs="Times New Roman"/>
          <w:sz w:val="24"/>
          <w:szCs w:val="24"/>
          <w:lang w:val="en-US"/>
        </w:rPr>
        <w:t xml:space="preserve">Pengaruh POC </w:t>
      </w:r>
      <w:r w:rsidR="005866D1" w:rsidRPr="005866D1">
        <w:rPr>
          <w:rFonts w:ascii="Times New Roman" w:hAnsi="Times New Roman" w:cs="Times New Roman"/>
          <w:i/>
          <w:sz w:val="24"/>
          <w:szCs w:val="24"/>
          <w:lang w:val="en-US"/>
        </w:rPr>
        <w:t>Vinasse</w:t>
      </w:r>
      <w:r w:rsidR="0006054B">
        <w:rPr>
          <w:rFonts w:ascii="Times New Roman" w:hAnsi="Times New Roman"/>
          <w:sz w:val="24"/>
          <w:szCs w:val="24"/>
          <w:lang w:val="en-US"/>
        </w:rPr>
        <w:t>.</w:t>
      </w:r>
      <w:r w:rsidR="0006054B">
        <w:fldChar w:fldCharType="begin"/>
      </w:r>
      <w:r w:rsidR="0006054B">
        <w:instrText xml:space="preserve"> LINK </w:instrText>
      </w:r>
      <w:r w:rsidR="00D5107B">
        <w:instrText xml:space="preserve">Excel.Sheet.12 "D:\\SKRIPSI CAhh\\Laporan Penelitian\\Data Parameter (Autosaved).xlsx" Sheet16!R2C2:R17C5 </w:instrText>
      </w:r>
      <w:r w:rsidR="0006054B">
        <w:instrText xml:space="preserve">\a \f 4 \h  \* MERGEFORMAT </w:instrText>
      </w:r>
      <w:r w:rsidR="0006054B">
        <w:fldChar w:fldCharType="separate"/>
      </w:r>
    </w:p>
    <w:tbl>
      <w:tblPr>
        <w:tblW w:w="8364" w:type="dxa"/>
        <w:tblLook w:val="04A0" w:firstRow="1" w:lastRow="0" w:firstColumn="1" w:lastColumn="0" w:noHBand="0" w:noVBand="1"/>
      </w:tblPr>
      <w:tblGrid>
        <w:gridCol w:w="2835"/>
        <w:gridCol w:w="1559"/>
        <w:gridCol w:w="1418"/>
        <w:gridCol w:w="1275"/>
        <w:gridCol w:w="1277"/>
      </w:tblGrid>
      <w:tr w:rsidR="0096713E" w:rsidRPr="00A77036" w:rsidTr="0096713E">
        <w:trPr>
          <w:trHeight w:val="82"/>
        </w:trPr>
        <w:tc>
          <w:tcPr>
            <w:tcW w:w="2835" w:type="dxa"/>
            <w:vMerge w:val="restart"/>
            <w:tcBorders>
              <w:top w:val="single" w:sz="4" w:space="0" w:color="auto"/>
              <w:left w:val="nil"/>
              <w:bottom w:val="single" w:sz="4" w:space="0" w:color="000000"/>
              <w:right w:val="nil"/>
            </w:tcBorders>
            <w:shd w:val="clear" w:color="auto" w:fill="auto"/>
            <w:noWrap/>
            <w:vAlign w:val="center"/>
            <w:hideMark/>
          </w:tcPr>
          <w:p w:rsidR="00A77036" w:rsidRPr="00A77036" w:rsidRDefault="00A77036" w:rsidP="00A77036">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Parameter</w:t>
            </w:r>
          </w:p>
        </w:tc>
        <w:tc>
          <w:tcPr>
            <w:tcW w:w="5529" w:type="dxa"/>
            <w:gridSpan w:val="4"/>
            <w:tcBorders>
              <w:top w:val="single" w:sz="4" w:space="0" w:color="auto"/>
              <w:left w:val="nil"/>
              <w:bottom w:val="nil"/>
              <w:right w:val="nil"/>
            </w:tcBorders>
            <w:shd w:val="clear" w:color="auto" w:fill="auto"/>
            <w:noWrap/>
            <w:vAlign w:val="center"/>
            <w:hideMark/>
          </w:tcPr>
          <w:p w:rsidR="00A77036" w:rsidRPr="00A77036" w:rsidRDefault="00A77036" w:rsidP="00A77036">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POC Vinasse</w:t>
            </w:r>
          </w:p>
        </w:tc>
      </w:tr>
      <w:tr w:rsidR="00A77036" w:rsidRPr="00A77036" w:rsidTr="0096713E">
        <w:trPr>
          <w:trHeight w:val="82"/>
        </w:trPr>
        <w:tc>
          <w:tcPr>
            <w:tcW w:w="2835" w:type="dxa"/>
            <w:vMerge/>
            <w:tcBorders>
              <w:top w:val="single" w:sz="4" w:space="0" w:color="auto"/>
              <w:left w:val="nil"/>
              <w:bottom w:val="single" w:sz="4" w:space="0" w:color="000000"/>
              <w:right w:val="nil"/>
            </w:tcBorders>
            <w:vAlign w:val="center"/>
            <w:hideMark/>
          </w:tcPr>
          <w:p w:rsidR="00A77036" w:rsidRPr="00A77036" w:rsidRDefault="00A77036" w:rsidP="00A77036">
            <w:pPr>
              <w:spacing w:after="0" w:line="240" w:lineRule="auto"/>
              <w:rPr>
                <w:rFonts w:ascii="Times New Roman" w:eastAsia="Times New Roman" w:hAnsi="Times New Roman" w:cs="Times New Roman"/>
                <w:color w:val="000000"/>
                <w:sz w:val="24"/>
                <w:szCs w:val="24"/>
              </w:rPr>
            </w:pPr>
          </w:p>
        </w:tc>
        <w:tc>
          <w:tcPr>
            <w:tcW w:w="1559" w:type="dxa"/>
            <w:tcBorders>
              <w:top w:val="nil"/>
              <w:left w:val="nil"/>
              <w:bottom w:val="nil"/>
              <w:right w:val="nil"/>
            </w:tcBorders>
            <w:shd w:val="clear" w:color="auto" w:fill="auto"/>
            <w:noWrap/>
            <w:vAlign w:val="bottom"/>
            <w:hideMark/>
          </w:tcPr>
          <w:p w:rsidR="00A77036" w:rsidRPr="00A77036" w:rsidRDefault="00A77036" w:rsidP="00A77036">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kontrol</w:t>
            </w:r>
          </w:p>
        </w:tc>
        <w:tc>
          <w:tcPr>
            <w:tcW w:w="1418" w:type="dxa"/>
            <w:tcBorders>
              <w:top w:val="nil"/>
              <w:left w:val="nil"/>
              <w:bottom w:val="nil"/>
              <w:right w:val="nil"/>
            </w:tcBorders>
            <w:shd w:val="clear" w:color="auto" w:fill="auto"/>
            <w:noWrap/>
            <w:vAlign w:val="bottom"/>
            <w:hideMark/>
          </w:tcPr>
          <w:p w:rsidR="00A77036" w:rsidRPr="00A77036" w:rsidRDefault="00A77036" w:rsidP="00A77036">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10 ml/l</w:t>
            </w:r>
          </w:p>
        </w:tc>
        <w:tc>
          <w:tcPr>
            <w:tcW w:w="1275" w:type="dxa"/>
            <w:tcBorders>
              <w:top w:val="nil"/>
              <w:left w:val="nil"/>
              <w:bottom w:val="nil"/>
              <w:right w:val="nil"/>
            </w:tcBorders>
            <w:shd w:val="clear" w:color="auto" w:fill="auto"/>
            <w:noWrap/>
            <w:vAlign w:val="bottom"/>
            <w:hideMark/>
          </w:tcPr>
          <w:p w:rsidR="00A77036" w:rsidRPr="00A77036" w:rsidRDefault="00A77036" w:rsidP="00A77036">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15 ml/l</w:t>
            </w:r>
          </w:p>
        </w:tc>
        <w:tc>
          <w:tcPr>
            <w:tcW w:w="1277" w:type="dxa"/>
            <w:tcBorders>
              <w:top w:val="nil"/>
              <w:left w:val="nil"/>
              <w:bottom w:val="nil"/>
              <w:right w:val="nil"/>
            </w:tcBorders>
            <w:shd w:val="clear" w:color="auto" w:fill="auto"/>
            <w:noWrap/>
            <w:vAlign w:val="bottom"/>
            <w:hideMark/>
          </w:tcPr>
          <w:p w:rsidR="00A77036" w:rsidRPr="00A77036" w:rsidRDefault="00A77036" w:rsidP="00A77036">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30 ml/l</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Tinggi Tanaman</w:t>
            </w:r>
            <w:r>
              <w:rPr>
                <w:rFonts w:ascii="Times New Roman" w:eastAsia="Times New Roman" w:hAnsi="Times New Roman" w:cs="Times New Roman"/>
                <w:color w:val="000000"/>
                <w:sz w:val="24"/>
                <w:szCs w:val="24"/>
              </w:rPr>
              <w:t xml:space="preserve"> (cm)</w:t>
            </w:r>
          </w:p>
        </w:tc>
        <w:tc>
          <w:tcPr>
            <w:tcW w:w="1559" w:type="dxa"/>
            <w:tcBorders>
              <w:top w:val="single" w:sz="4" w:space="0" w:color="auto"/>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45,41 p</w:t>
            </w:r>
          </w:p>
        </w:tc>
        <w:tc>
          <w:tcPr>
            <w:tcW w:w="1418" w:type="dxa"/>
            <w:tcBorders>
              <w:top w:val="single" w:sz="4" w:space="0" w:color="auto"/>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44,41 p</w:t>
            </w:r>
          </w:p>
        </w:tc>
        <w:tc>
          <w:tcPr>
            <w:tcW w:w="1275" w:type="dxa"/>
            <w:tcBorders>
              <w:top w:val="single" w:sz="4" w:space="0" w:color="auto"/>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46,66 p</w:t>
            </w:r>
          </w:p>
        </w:tc>
        <w:tc>
          <w:tcPr>
            <w:tcW w:w="1277" w:type="dxa"/>
            <w:tcBorders>
              <w:top w:val="single" w:sz="4" w:space="0" w:color="auto"/>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46,08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Jumlah Daun</w:t>
            </w:r>
            <w:r>
              <w:rPr>
                <w:rFonts w:ascii="Times New Roman" w:eastAsia="Times New Roman" w:hAnsi="Times New Roman" w:cs="Times New Roman"/>
                <w:color w:val="000000"/>
                <w:sz w:val="24"/>
                <w:szCs w:val="24"/>
              </w:rPr>
              <w:t xml:space="preserve"> (helai)</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27,66 p</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27,83 p</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28,16 p</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29,</w:t>
            </w:r>
            <w:r w:rsidRPr="00A77036">
              <w:rPr>
                <w:rFonts w:ascii="Times New Roman" w:eastAsia="Times New Roman" w:hAnsi="Times New Roman" w:cs="Times New Roman"/>
                <w:color w:val="000000"/>
                <w:sz w:val="24"/>
                <w:szCs w:val="24"/>
              </w:rPr>
              <w:t>41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Diameter Batang</w:t>
            </w:r>
            <w:r>
              <w:rPr>
                <w:rFonts w:ascii="Times New Roman" w:eastAsia="Times New Roman" w:hAnsi="Times New Roman" w:cs="Times New Roman"/>
                <w:color w:val="000000"/>
                <w:sz w:val="24"/>
                <w:szCs w:val="24"/>
              </w:rPr>
              <w:t xml:space="preserve"> (cm)</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3,37 q</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3,6</w:t>
            </w:r>
            <w:r>
              <w:rPr>
                <w:rFonts w:ascii="Times New Roman" w:eastAsia="Times New Roman" w:hAnsi="Times New Roman" w:cs="Times New Roman"/>
                <w:color w:val="000000"/>
                <w:sz w:val="24"/>
                <w:szCs w:val="24"/>
              </w:rPr>
              <w:t>0</w:t>
            </w:r>
            <w:r w:rsidRPr="00A77036">
              <w:rPr>
                <w:rFonts w:ascii="Times New Roman" w:eastAsia="Times New Roman" w:hAnsi="Times New Roman" w:cs="Times New Roman"/>
                <w:color w:val="000000"/>
                <w:sz w:val="24"/>
                <w:szCs w:val="24"/>
              </w:rPr>
              <w:t xml:space="preserve"> pq</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3,76 pq</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3,92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Umur Berbunga</w:t>
            </w:r>
            <w:r>
              <w:rPr>
                <w:rFonts w:ascii="Times New Roman" w:eastAsia="Times New Roman" w:hAnsi="Times New Roman" w:cs="Times New Roman"/>
                <w:color w:val="000000"/>
                <w:sz w:val="24"/>
                <w:szCs w:val="24"/>
              </w:rPr>
              <w:t xml:space="preserve"> (hari)</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25,66 p</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26,33 p</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25,25 p</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25,58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Jumlah Bunga</w:t>
            </w:r>
            <w:r>
              <w:rPr>
                <w:rFonts w:ascii="Times New Roman" w:eastAsia="Times New Roman" w:hAnsi="Times New Roman" w:cs="Times New Roman"/>
                <w:color w:val="000000"/>
                <w:sz w:val="24"/>
                <w:szCs w:val="24"/>
              </w:rPr>
              <w:t xml:space="preserve"> (unit)</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12,25 p</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11,83 p</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11</w:t>
            </w:r>
            <w:r>
              <w:rPr>
                <w:rFonts w:ascii="Times New Roman" w:eastAsia="Times New Roman" w:hAnsi="Times New Roman" w:cs="Times New Roman"/>
                <w:color w:val="000000"/>
                <w:sz w:val="24"/>
                <w:szCs w:val="24"/>
              </w:rPr>
              <w:t xml:space="preserve">,00 </w:t>
            </w:r>
            <w:r w:rsidRPr="00A77036">
              <w:rPr>
                <w:rFonts w:ascii="Times New Roman" w:eastAsia="Times New Roman" w:hAnsi="Times New Roman" w:cs="Times New Roman"/>
                <w:color w:val="000000"/>
                <w:sz w:val="24"/>
                <w:szCs w:val="24"/>
              </w:rPr>
              <w:t>p</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11,75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Jumlah Buah</w:t>
            </w:r>
            <w:r>
              <w:rPr>
                <w:rFonts w:ascii="Times New Roman" w:eastAsia="Times New Roman" w:hAnsi="Times New Roman" w:cs="Times New Roman"/>
                <w:color w:val="000000"/>
                <w:sz w:val="24"/>
                <w:szCs w:val="24"/>
              </w:rPr>
              <w:t xml:space="preserve"> (unit)</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3,75 p</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3,83 p</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3,58 p</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3,83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Buah</w:t>
            </w:r>
            <w:r>
              <w:rPr>
                <w:rFonts w:ascii="Times New Roman" w:eastAsia="Times New Roman" w:hAnsi="Times New Roman" w:cs="Times New Roman"/>
                <w:color w:val="000000"/>
                <w:sz w:val="24"/>
                <w:szCs w:val="24"/>
              </w:rPr>
              <w:t xml:space="preserve"> (g)</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3,92 p</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4,25 p</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4,23 p</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3,89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Segar Tajuk</w:t>
            </w:r>
            <w:r>
              <w:rPr>
                <w:rFonts w:ascii="Times New Roman" w:eastAsia="Times New Roman" w:hAnsi="Times New Roman" w:cs="Times New Roman"/>
                <w:color w:val="000000"/>
                <w:sz w:val="24"/>
                <w:szCs w:val="24"/>
              </w:rPr>
              <w:t xml:space="preserve"> (g)</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13,25 p</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11,91</w:t>
            </w:r>
            <w:r>
              <w:rPr>
                <w:rFonts w:ascii="Times New Roman" w:eastAsia="Times New Roman" w:hAnsi="Times New Roman" w:cs="Times New Roman"/>
                <w:color w:val="000000"/>
                <w:sz w:val="24"/>
                <w:szCs w:val="24"/>
              </w:rPr>
              <w:t xml:space="preserve"> p</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12,83 p</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14,75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Kering Tajuk</w:t>
            </w:r>
            <w:r>
              <w:rPr>
                <w:rFonts w:ascii="Times New Roman" w:eastAsia="Times New Roman" w:hAnsi="Times New Roman" w:cs="Times New Roman"/>
                <w:color w:val="000000"/>
                <w:sz w:val="24"/>
                <w:szCs w:val="24"/>
              </w:rPr>
              <w:t xml:space="preserve"> (g)</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2,31 p</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2,19 p</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2,32 p</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2,41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Segar Akar</w:t>
            </w:r>
            <w:r>
              <w:rPr>
                <w:rFonts w:ascii="Times New Roman" w:eastAsia="Times New Roman" w:hAnsi="Times New Roman" w:cs="Times New Roman"/>
                <w:color w:val="000000"/>
                <w:sz w:val="24"/>
                <w:szCs w:val="24"/>
              </w:rPr>
              <w:t xml:space="preserve"> (g)</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9,08 p</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8,83 p</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9,75 p</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8,83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Kering Akar</w:t>
            </w:r>
            <w:r>
              <w:rPr>
                <w:rFonts w:ascii="Times New Roman" w:eastAsia="Times New Roman" w:hAnsi="Times New Roman" w:cs="Times New Roman"/>
                <w:color w:val="000000"/>
                <w:sz w:val="24"/>
                <w:szCs w:val="24"/>
              </w:rPr>
              <w:t xml:space="preserve"> (g)</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1,38 p</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1,53 p</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1,47 p</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1,43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Fruit Set</w:t>
            </w:r>
            <w:r>
              <w:rPr>
                <w:rFonts w:ascii="Times New Roman" w:eastAsia="Times New Roman" w:hAnsi="Times New Roman" w:cs="Times New Roman"/>
                <w:color w:val="000000"/>
                <w:sz w:val="24"/>
                <w:szCs w:val="24"/>
              </w:rPr>
              <w:t xml:space="preserve"> (%)</w:t>
            </w:r>
          </w:p>
        </w:tc>
        <w:tc>
          <w:tcPr>
            <w:tcW w:w="1559" w:type="dxa"/>
            <w:tcBorders>
              <w:top w:val="nil"/>
              <w:left w:val="nil"/>
              <w:bottom w:val="nil"/>
              <w:right w:val="nil"/>
            </w:tcBorders>
            <w:shd w:val="clear" w:color="auto" w:fill="auto"/>
            <w:noWrap/>
            <w:vAlign w:val="bottom"/>
            <w:hideMark/>
          </w:tcPr>
          <w:p w:rsidR="0096713E" w:rsidRPr="00A77036" w:rsidRDefault="00831E52" w:rsidP="0096713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31,72</w:t>
            </w:r>
            <w:r w:rsidR="0096713E" w:rsidRPr="00A77036">
              <w:rPr>
                <w:rFonts w:ascii="Times New Roman" w:eastAsia="Times New Roman" w:hAnsi="Times New Roman" w:cs="Times New Roman"/>
                <w:color w:val="000000"/>
                <w:sz w:val="24"/>
                <w:szCs w:val="24"/>
              </w:rPr>
              <w:t xml:space="preserve"> p</w:t>
            </w:r>
          </w:p>
        </w:tc>
        <w:tc>
          <w:tcPr>
            <w:tcW w:w="1418" w:type="dxa"/>
            <w:tcBorders>
              <w:top w:val="nil"/>
              <w:left w:val="nil"/>
              <w:bottom w:val="nil"/>
              <w:right w:val="nil"/>
            </w:tcBorders>
            <w:shd w:val="clear" w:color="auto" w:fill="auto"/>
            <w:noWrap/>
            <w:vAlign w:val="bottom"/>
            <w:hideMark/>
          </w:tcPr>
          <w:p w:rsidR="0096713E" w:rsidRPr="00A77036" w:rsidRDefault="00831E52" w:rsidP="0096713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31,76</w:t>
            </w:r>
            <w:r w:rsidR="0096713E" w:rsidRPr="00A77036">
              <w:rPr>
                <w:rFonts w:ascii="Times New Roman" w:eastAsia="Times New Roman" w:hAnsi="Times New Roman" w:cs="Times New Roman"/>
                <w:color w:val="000000"/>
                <w:sz w:val="24"/>
                <w:szCs w:val="24"/>
              </w:rPr>
              <w:t xml:space="preserve"> p</w:t>
            </w:r>
          </w:p>
        </w:tc>
        <w:tc>
          <w:tcPr>
            <w:tcW w:w="1275" w:type="dxa"/>
            <w:tcBorders>
              <w:top w:val="nil"/>
              <w:left w:val="nil"/>
              <w:bottom w:val="nil"/>
              <w:right w:val="nil"/>
            </w:tcBorders>
            <w:shd w:val="clear" w:color="auto" w:fill="auto"/>
            <w:noWrap/>
            <w:vAlign w:val="bottom"/>
            <w:hideMark/>
          </w:tcPr>
          <w:p w:rsidR="0096713E" w:rsidRPr="00A77036" w:rsidRDefault="00831E52" w:rsidP="0096713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31,37</w:t>
            </w:r>
            <w:r w:rsidR="0096713E" w:rsidRPr="00A77036">
              <w:rPr>
                <w:rFonts w:ascii="Times New Roman" w:eastAsia="Times New Roman" w:hAnsi="Times New Roman" w:cs="Times New Roman"/>
                <w:color w:val="000000"/>
                <w:sz w:val="24"/>
                <w:szCs w:val="24"/>
              </w:rPr>
              <w:t xml:space="preserve"> p</w:t>
            </w:r>
          </w:p>
        </w:tc>
        <w:tc>
          <w:tcPr>
            <w:tcW w:w="1277" w:type="dxa"/>
            <w:tcBorders>
              <w:top w:val="nil"/>
              <w:left w:val="nil"/>
              <w:bottom w:val="nil"/>
              <w:right w:val="nil"/>
            </w:tcBorders>
            <w:shd w:val="clear" w:color="auto" w:fill="auto"/>
            <w:noWrap/>
            <w:vAlign w:val="bottom"/>
            <w:hideMark/>
          </w:tcPr>
          <w:p w:rsidR="0096713E" w:rsidRPr="00A77036" w:rsidRDefault="00831E52" w:rsidP="0096713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36,46</w:t>
            </w:r>
            <w:r w:rsidR="0096713E" w:rsidRPr="00A77036">
              <w:rPr>
                <w:rFonts w:ascii="Times New Roman" w:eastAsia="Times New Roman" w:hAnsi="Times New Roman" w:cs="Times New Roman"/>
                <w:color w:val="000000"/>
                <w:sz w:val="24"/>
                <w:szCs w:val="24"/>
              </w:rPr>
              <w:t xml:space="preserve"> p</w:t>
            </w:r>
          </w:p>
        </w:tc>
      </w:tr>
      <w:tr w:rsidR="0096713E" w:rsidRPr="00A77036" w:rsidTr="0096713E">
        <w:trPr>
          <w:trHeight w:val="82"/>
        </w:trPr>
        <w:tc>
          <w:tcPr>
            <w:tcW w:w="2835" w:type="dxa"/>
            <w:tcBorders>
              <w:top w:val="nil"/>
              <w:left w:val="nil"/>
              <w:bottom w:val="nil"/>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Segar Tanaman</w:t>
            </w:r>
            <w:r>
              <w:rPr>
                <w:rFonts w:ascii="Times New Roman" w:eastAsia="Times New Roman" w:hAnsi="Times New Roman" w:cs="Times New Roman"/>
                <w:color w:val="000000"/>
                <w:sz w:val="24"/>
                <w:szCs w:val="24"/>
              </w:rPr>
              <w:t xml:space="preserve"> (g)</w:t>
            </w:r>
          </w:p>
        </w:tc>
        <w:tc>
          <w:tcPr>
            <w:tcW w:w="1559"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22,33 p</w:t>
            </w:r>
          </w:p>
        </w:tc>
        <w:tc>
          <w:tcPr>
            <w:tcW w:w="1418"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20,75 p</w:t>
            </w:r>
          </w:p>
        </w:tc>
        <w:tc>
          <w:tcPr>
            <w:tcW w:w="1275"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22,58 p</w:t>
            </w:r>
          </w:p>
        </w:tc>
        <w:tc>
          <w:tcPr>
            <w:tcW w:w="1277" w:type="dxa"/>
            <w:tcBorders>
              <w:top w:val="nil"/>
              <w:left w:val="nil"/>
              <w:bottom w:val="nil"/>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23,33</w:t>
            </w:r>
            <w:r>
              <w:rPr>
                <w:rFonts w:ascii="Times New Roman" w:eastAsia="Times New Roman" w:hAnsi="Times New Roman" w:cs="Times New Roman"/>
                <w:color w:val="000000"/>
                <w:sz w:val="24"/>
                <w:szCs w:val="24"/>
              </w:rPr>
              <w:t xml:space="preserve"> p</w:t>
            </w:r>
          </w:p>
        </w:tc>
      </w:tr>
      <w:tr w:rsidR="0096713E" w:rsidRPr="00A77036" w:rsidTr="0096713E">
        <w:trPr>
          <w:trHeight w:val="82"/>
        </w:trPr>
        <w:tc>
          <w:tcPr>
            <w:tcW w:w="2835" w:type="dxa"/>
            <w:tcBorders>
              <w:top w:val="nil"/>
              <w:left w:val="nil"/>
              <w:bottom w:val="single" w:sz="4" w:space="0" w:color="auto"/>
              <w:right w:val="nil"/>
            </w:tcBorders>
            <w:shd w:val="clear" w:color="auto" w:fill="auto"/>
            <w:noWrap/>
            <w:vAlign w:val="bottom"/>
            <w:hideMark/>
          </w:tcPr>
          <w:p w:rsidR="0096713E" w:rsidRPr="001564C2" w:rsidRDefault="0096713E" w:rsidP="0096713E">
            <w:pPr>
              <w:spacing w:after="0" w:line="240" w:lineRule="auto"/>
              <w:rPr>
                <w:rFonts w:ascii="Times New Roman" w:eastAsia="Times New Roman" w:hAnsi="Times New Roman" w:cs="Times New Roman"/>
                <w:color w:val="000000"/>
                <w:sz w:val="24"/>
                <w:szCs w:val="24"/>
              </w:rPr>
            </w:pPr>
            <w:r w:rsidRPr="001564C2">
              <w:rPr>
                <w:rFonts w:ascii="Times New Roman" w:eastAsia="Times New Roman" w:hAnsi="Times New Roman" w:cs="Times New Roman"/>
                <w:color w:val="000000"/>
                <w:sz w:val="24"/>
                <w:szCs w:val="24"/>
              </w:rPr>
              <w:t>Berat Kering Tanaman</w:t>
            </w:r>
            <w:r>
              <w:rPr>
                <w:rFonts w:ascii="Times New Roman" w:eastAsia="Times New Roman" w:hAnsi="Times New Roman" w:cs="Times New Roman"/>
                <w:color w:val="000000"/>
                <w:sz w:val="24"/>
                <w:szCs w:val="24"/>
              </w:rPr>
              <w:t xml:space="preserve"> (g)</w:t>
            </w:r>
          </w:p>
        </w:tc>
        <w:tc>
          <w:tcPr>
            <w:tcW w:w="1559" w:type="dxa"/>
            <w:tcBorders>
              <w:top w:val="nil"/>
              <w:left w:val="nil"/>
              <w:bottom w:val="single" w:sz="4" w:space="0" w:color="auto"/>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3,84 p</w:t>
            </w:r>
          </w:p>
        </w:tc>
        <w:tc>
          <w:tcPr>
            <w:tcW w:w="1418" w:type="dxa"/>
            <w:tcBorders>
              <w:top w:val="nil"/>
              <w:left w:val="nil"/>
              <w:bottom w:val="single" w:sz="4" w:space="0" w:color="auto"/>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4,04, p</w:t>
            </w:r>
          </w:p>
        </w:tc>
        <w:tc>
          <w:tcPr>
            <w:tcW w:w="1275" w:type="dxa"/>
            <w:tcBorders>
              <w:top w:val="nil"/>
              <w:left w:val="nil"/>
              <w:bottom w:val="single" w:sz="4" w:space="0" w:color="auto"/>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3,87 p</w:t>
            </w:r>
          </w:p>
        </w:tc>
        <w:tc>
          <w:tcPr>
            <w:tcW w:w="1277" w:type="dxa"/>
            <w:tcBorders>
              <w:top w:val="nil"/>
              <w:left w:val="nil"/>
              <w:bottom w:val="single" w:sz="4" w:space="0" w:color="auto"/>
              <w:right w:val="nil"/>
            </w:tcBorders>
            <w:shd w:val="clear" w:color="auto" w:fill="auto"/>
            <w:noWrap/>
            <w:vAlign w:val="bottom"/>
            <w:hideMark/>
          </w:tcPr>
          <w:p w:rsidR="0096713E" w:rsidRPr="00A77036" w:rsidRDefault="0096713E" w:rsidP="0096713E">
            <w:pPr>
              <w:spacing w:after="0" w:line="240" w:lineRule="auto"/>
              <w:jc w:val="center"/>
              <w:rPr>
                <w:rFonts w:ascii="Times New Roman" w:eastAsia="Times New Roman" w:hAnsi="Times New Roman" w:cs="Times New Roman"/>
                <w:color w:val="000000"/>
                <w:sz w:val="24"/>
                <w:szCs w:val="24"/>
              </w:rPr>
            </w:pPr>
            <w:r w:rsidRPr="00A77036">
              <w:rPr>
                <w:rFonts w:ascii="Times New Roman" w:eastAsia="Times New Roman" w:hAnsi="Times New Roman" w:cs="Times New Roman"/>
                <w:color w:val="000000"/>
                <w:sz w:val="24"/>
                <w:szCs w:val="24"/>
              </w:rPr>
              <w:t>3,94 p</w:t>
            </w:r>
          </w:p>
        </w:tc>
      </w:tr>
    </w:tbl>
    <w:p w:rsidR="00A77036" w:rsidRDefault="00A77036" w:rsidP="0006054B">
      <w:pPr>
        <w:spacing w:after="0"/>
        <w:contextualSpacing/>
        <w:jc w:val="both"/>
        <w:rPr>
          <w:rFonts w:ascii="Times New Roman" w:hAnsi="Times New Roman"/>
          <w:sz w:val="24"/>
          <w:szCs w:val="24"/>
        </w:rPr>
      </w:pPr>
    </w:p>
    <w:p w:rsidR="0006054B" w:rsidRDefault="0006054B" w:rsidP="0006054B">
      <w:pPr>
        <w:spacing w:after="0"/>
        <w:contextualSpacing/>
        <w:jc w:val="both"/>
        <w:rPr>
          <w:rFonts w:ascii="Times New Roman" w:hAnsi="Times New Roman" w:cs="Times New Roman"/>
          <w:sz w:val="24"/>
          <w:szCs w:val="24"/>
        </w:rPr>
      </w:pPr>
      <w:r>
        <w:rPr>
          <w:rFonts w:ascii="Times New Roman" w:hAnsi="Times New Roman"/>
          <w:sz w:val="24"/>
          <w:szCs w:val="24"/>
        </w:rPr>
        <w:fldChar w:fldCharType="end"/>
      </w:r>
      <w:r w:rsidRPr="0006054B">
        <w:rPr>
          <w:rFonts w:ascii="Times New Roman" w:hAnsi="Times New Roman" w:cs="Times New Roman"/>
          <w:sz w:val="24"/>
          <w:szCs w:val="24"/>
        </w:rPr>
        <w:t xml:space="preserve"> </w:t>
      </w:r>
      <w:r>
        <w:rPr>
          <w:rFonts w:ascii="Times New Roman" w:hAnsi="Times New Roman" w:cs="Times New Roman"/>
          <w:sz w:val="24"/>
          <w:szCs w:val="24"/>
        </w:rPr>
        <w:t>Keterangan : Angka rerata pada baris sama diikuti huruf yang berbeda</w:t>
      </w:r>
      <w:r w:rsidRPr="007F2ED5">
        <w:rPr>
          <w:rFonts w:ascii="Times New Roman" w:hAnsi="Times New Roman" w:cs="Times New Roman"/>
          <w:sz w:val="24"/>
          <w:szCs w:val="24"/>
        </w:rPr>
        <w:t>,</w:t>
      </w:r>
      <w:r>
        <w:rPr>
          <w:rFonts w:ascii="Times New Roman" w:hAnsi="Times New Roman" w:cs="Times New Roman"/>
          <w:sz w:val="24"/>
          <w:szCs w:val="24"/>
        </w:rPr>
        <w:t xml:space="preserve"> </w:t>
      </w:r>
      <w:r w:rsidRPr="007F2ED5">
        <w:rPr>
          <w:rFonts w:ascii="Times New Roman" w:hAnsi="Times New Roman" w:cs="Times New Roman"/>
          <w:sz w:val="24"/>
          <w:szCs w:val="24"/>
        </w:rPr>
        <w:t xml:space="preserve">menunjukkan </w:t>
      </w:r>
      <w:r w:rsidRPr="00200AD5">
        <w:rPr>
          <w:rFonts w:ascii="Times New Roman" w:hAnsi="Times New Roman" w:cs="Times New Roman"/>
          <w:color w:val="FFFFFF" w:themeColor="background1"/>
          <w:sz w:val="24"/>
          <w:szCs w:val="24"/>
        </w:rPr>
        <w:t>……………..</w:t>
      </w:r>
      <w:r>
        <w:rPr>
          <w:rFonts w:ascii="Times New Roman" w:hAnsi="Times New Roman" w:cs="Times New Roman"/>
          <w:sz w:val="24"/>
          <w:szCs w:val="24"/>
        </w:rPr>
        <w:t xml:space="preserve">bahwa </w:t>
      </w:r>
      <w:r w:rsidRPr="007F2ED5">
        <w:rPr>
          <w:rFonts w:ascii="Times New Roman" w:hAnsi="Times New Roman" w:cs="Times New Roman"/>
          <w:sz w:val="24"/>
          <w:szCs w:val="24"/>
        </w:rPr>
        <w:t>ada</w:t>
      </w:r>
      <w:r>
        <w:rPr>
          <w:rFonts w:ascii="Times New Roman" w:hAnsi="Times New Roman" w:cs="Times New Roman"/>
          <w:sz w:val="24"/>
          <w:szCs w:val="24"/>
        </w:rPr>
        <w:t xml:space="preserve"> perbedaan nyata berdasarkan uji </w:t>
      </w:r>
      <w:r w:rsidRPr="007F2ED5">
        <w:rPr>
          <w:rFonts w:ascii="Times New Roman" w:hAnsi="Times New Roman" w:cs="Times New Roman"/>
          <w:sz w:val="24"/>
          <w:szCs w:val="24"/>
        </w:rPr>
        <w:t xml:space="preserve">DMRT pada taraf uji 5%. </w:t>
      </w:r>
    </w:p>
    <w:p w:rsidR="0006054B" w:rsidRDefault="0006054B" w:rsidP="0006054B">
      <w:pPr>
        <w:spacing w:after="0"/>
        <w:contextualSpacing/>
        <w:jc w:val="both"/>
        <w:rPr>
          <w:rFonts w:ascii="Times New Roman" w:hAnsi="Times New Roman" w:cs="Times New Roman"/>
          <w:sz w:val="24"/>
          <w:szCs w:val="24"/>
        </w:rPr>
      </w:pPr>
      <w:bookmarkStart w:id="0" w:name="_GoBack"/>
      <w:bookmarkEnd w:id="0"/>
    </w:p>
    <w:p w:rsidR="0006054B" w:rsidRPr="009336B5" w:rsidRDefault="0096713E" w:rsidP="0006054B">
      <w:pPr>
        <w:spacing w:after="0"/>
        <w:contextualSpacing/>
        <w:jc w:val="both"/>
        <w:rPr>
          <w:rFonts w:ascii="Times New Roman" w:hAnsi="Times New Roman" w:cs="Times New Roman"/>
          <w:sz w:val="24"/>
          <w:szCs w:val="24"/>
        </w:rPr>
      </w:pPr>
      <w:r>
        <w:rPr>
          <w:rFonts w:ascii="Times New Roman" w:hAnsi="Times New Roman" w:cs="Times New Roman"/>
          <w:sz w:val="24"/>
          <w:szCs w:val="24"/>
        </w:rPr>
        <w:t xml:space="preserve">Tabel 2 menunjukkan </w:t>
      </w:r>
      <w:r w:rsidR="00D32667">
        <w:rPr>
          <w:rFonts w:ascii="Times New Roman" w:hAnsi="Times New Roman" w:cs="Times New Roman"/>
          <w:sz w:val="24"/>
          <w:szCs w:val="24"/>
        </w:rPr>
        <w:t>bahwa perlakuan konsentrasi POC Vinasse 30 ml/l mampu memberikan pengaruh nyata pada diameter batang dan menunjukkan hasil yang sama pada parameter yang lain.</w:t>
      </w:r>
    </w:p>
    <w:p w:rsidR="0006054B" w:rsidRPr="00564F0C" w:rsidRDefault="0006054B" w:rsidP="00564F0C">
      <w:pPr>
        <w:pStyle w:val="ListParagraph"/>
        <w:spacing w:after="0" w:line="276" w:lineRule="auto"/>
        <w:ind w:left="0"/>
        <w:jc w:val="both"/>
        <w:rPr>
          <w:rFonts w:ascii="Times New Roman" w:hAnsi="Times New Roman" w:cs="Times New Roman"/>
          <w:sz w:val="24"/>
          <w:szCs w:val="24"/>
          <w:lang w:val="en-US"/>
        </w:rPr>
      </w:pPr>
    </w:p>
    <w:p w:rsidR="0006054B" w:rsidRPr="009336B5" w:rsidRDefault="0006054B" w:rsidP="0006054B">
      <w:pPr>
        <w:spacing w:after="0" w:line="276" w:lineRule="auto"/>
        <w:contextualSpacing/>
        <w:jc w:val="both"/>
        <w:rPr>
          <w:rFonts w:ascii="Times New Roman" w:hAnsi="Times New Roman" w:cs="Times New Roman"/>
          <w:b/>
          <w:sz w:val="24"/>
          <w:szCs w:val="24"/>
        </w:rPr>
      </w:pPr>
      <w:r w:rsidRPr="009336B5">
        <w:rPr>
          <w:rFonts w:ascii="Times New Roman" w:hAnsi="Times New Roman" w:cs="Times New Roman"/>
          <w:b/>
          <w:sz w:val="24"/>
          <w:szCs w:val="24"/>
        </w:rPr>
        <w:t>KESIMPULAN</w:t>
      </w:r>
    </w:p>
    <w:p w:rsidR="0006054B" w:rsidRDefault="00B1029B" w:rsidP="0006054B">
      <w:pPr>
        <w:spacing w:after="0" w:line="276" w:lineRule="auto"/>
        <w:contextualSpacing/>
        <w:jc w:val="both"/>
        <w:rPr>
          <w:rFonts w:ascii="Times New Roman" w:hAnsi="Times New Roman"/>
          <w:sz w:val="24"/>
          <w:szCs w:val="24"/>
        </w:rPr>
      </w:pPr>
      <w:r>
        <w:rPr>
          <w:rFonts w:ascii="Times New Roman" w:hAnsi="Times New Roman" w:cs="Times New Roman"/>
          <w:sz w:val="24"/>
          <w:szCs w:val="24"/>
        </w:rPr>
        <w:t>Berdasarkan</w:t>
      </w:r>
      <w:r w:rsidR="00777D0E">
        <w:rPr>
          <w:rFonts w:ascii="Times New Roman" w:hAnsi="Times New Roman" w:cs="Times New Roman"/>
          <w:sz w:val="24"/>
          <w:szCs w:val="24"/>
        </w:rPr>
        <w:t xml:space="preserve"> hasil penelitian</w:t>
      </w:r>
      <w:r>
        <w:rPr>
          <w:rFonts w:ascii="Times New Roman" w:hAnsi="Times New Roman" w:cs="Times New Roman"/>
          <w:sz w:val="24"/>
          <w:szCs w:val="24"/>
        </w:rPr>
        <w:t xml:space="preserve"> dapat diketahui bahwa</w:t>
      </w:r>
      <w:r>
        <w:rPr>
          <w:rFonts w:ascii="Times New Roman" w:hAnsi="Times New Roman"/>
          <w:sz w:val="24"/>
          <w:szCs w:val="24"/>
        </w:rPr>
        <w:t xml:space="preserve"> </w:t>
      </w:r>
      <w:r w:rsidR="006559E1">
        <w:rPr>
          <w:rFonts w:ascii="Times New Roman" w:hAnsi="Times New Roman"/>
          <w:sz w:val="24"/>
          <w:szCs w:val="24"/>
        </w:rPr>
        <w:t>pemberian PGPR</w:t>
      </w:r>
      <w:r w:rsidR="00EC319E">
        <w:rPr>
          <w:rFonts w:ascii="Times New Roman" w:hAnsi="Times New Roman"/>
          <w:sz w:val="24"/>
          <w:szCs w:val="24"/>
        </w:rPr>
        <w:t xml:space="preserve"> 10 ml/l sudah mampu memberikan</w:t>
      </w:r>
      <w:r w:rsidR="00EC319E" w:rsidRPr="00166E55">
        <w:rPr>
          <w:rFonts w:ascii="Times New Roman" w:hAnsi="Times New Roman"/>
          <w:bCs/>
          <w:sz w:val="24"/>
          <w:szCs w:val="24"/>
        </w:rPr>
        <w:t xml:space="preserve"> </w:t>
      </w:r>
      <w:r w:rsidR="00EC319E">
        <w:rPr>
          <w:rFonts w:ascii="Times New Roman" w:hAnsi="Times New Roman"/>
          <w:bCs/>
          <w:sz w:val="24"/>
          <w:szCs w:val="24"/>
        </w:rPr>
        <w:t xml:space="preserve">hasil beda nyata </w:t>
      </w:r>
      <w:r w:rsidR="00EC319E" w:rsidRPr="00166E55">
        <w:rPr>
          <w:rFonts w:ascii="Times New Roman" w:hAnsi="Times New Roman"/>
          <w:bCs/>
          <w:sz w:val="24"/>
          <w:szCs w:val="24"/>
        </w:rPr>
        <w:t>pada parameter tinggi tanaman, jumlah daun, diameter</w:t>
      </w:r>
      <w:r w:rsidR="00EC319E">
        <w:rPr>
          <w:rFonts w:ascii="Times New Roman" w:hAnsi="Times New Roman"/>
          <w:bCs/>
          <w:sz w:val="24"/>
          <w:szCs w:val="24"/>
        </w:rPr>
        <w:t xml:space="preserve"> batang</w:t>
      </w:r>
      <w:r w:rsidR="00EC319E" w:rsidRPr="00166E55">
        <w:rPr>
          <w:rFonts w:ascii="Times New Roman" w:hAnsi="Times New Roman"/>
          <w:bCs/>
          <w:sz w:val="24"/>
          <w:szCs w:val="24"/>
        </w:rPr>
        <w:t>, umur berbunga, jumlah bunga, dan jumlah buah</w:t>
      </w:r>
      <w:r w:rsidR="00EC319E" w:rsidRPr="00166E55">
        <w:rPr>
          <w:rFonts w:ascii="Times New Roman" w:hAnsi="Times New Roman"/>
          <w:sz w:val="24"/>
          <w:szCs w:val="24"/>
        </w:rPr>
        <w:t xml:space="preserve"> </w:t>
      </w:r>
      <w:r w:rsidR="00EC319E">
        <w:rPr>
          <w:rFonts w:ascii="Times New Roman" w:hAnsi="Times New Roman"/>
          <w:sz w:val="24"/>
          <w:szCs w:val="24"/>
        </w:rPr>
        <w:t>terhadap</w:t>
      </w:r>
      <w:r w:rsidR="00EC319E" w:rsidRPr="00166E55">
        <w:rPr>
          <w:rFonts w:ascii="Times New Roman" w:hAnsi="Times New Roman"/>
          <w:sz w:val="24"/>
          <w:szCs w:val="24"/>
        </w:rPr>
        <w:t xml:space="preserve"> tanaman cabai merah.</w:t>
      </w:r>
      <w:r w:rsidR="006559E1">
        <w:rPr>
          <w:rFonts w:ascii="Times New Roman" w:hAnsi="Times New Roman"/>
          <w:sz w:val="24"/>
          <w:szCs w:val="24"/>
        </w:rPr>
        <w:t xml:space="preserve"> </w:t>
      </w:r>
      <w:r w:rsidR="00EF6E68" w:rsidRPr="00166E55">
        <w:rPr>
          <w:rFonts w:ascii="Times New Roman" w:hAnsi="Times New Roman"/>
          <w:sz w:val="24"/>
          <w:szCs w:val="24"/>
        </w:rPr>
        <w:t>Hal ini dipengaruhi oleh jumlah konsentrasi PGPR yang diberikan karena semakin banyak PGPR diberikan maka jumlah mikroba PGPR semakin banyak sehingga menyebabkan pertumbuhan tan</w:t>
      </w:r>
      <w:r w:rsidR="005D37B5">
        <w:rPr>
          <w:rFonts w:ascii="Times New Roman" w:hAnsi="Times New Roman"/>
          <w:sz w:val="24"/>
          <w:szCs w:val="24"/>
        </w:rPr>
        <w:t>aman cabai merah lebih optimal. Pada POC Vinasse pemberian 30 ml/l sudah mampu memberikan pengaruh n</w:t>
      </w:r>
      <w:r w:rsidR="0076412B">
        <w:rPr>
          <w:rFonts w:ascii="Times New Roman" w:hAnsi="Times New Roman"/>
          <w:sz w:val="24"/>
          <w:szCs w:val="24"/>
        </w:rPr>
        <w:t>yata pada parameter diameter ba</w:t>
      </w:r>
      <w:r w:rsidR="005D37B5">
        <w:rPr>
          <w:rFonts w:ascii="Times New Roman" w:hAnsi="Times New Roman"/>
          <w:sz w:val="24"/>
          <w:szCs w:val="24"/>
        </w:rPr>
        <w:t>tang.</w:t>
      </w:r>
    </w:p>
    <w:p w:rsidR="00EF6E68" w:rsidRDefault="00EF6E68" w:rsidP="0006054B">
      <w:pPr>
        <w:spacing w:after="0" w:line="276" w:lineRule="auto"/>
        <w:contextualSpacing/>
        <w:jc w:val="both"/>
        <w:rPr>
          <w:rFonts w:ascii="Times New Roman" w:hAnsi="Times New Roman" w:cs="Times New Roman"/>
          <w:sz w:val="24"/>
          <w:szCs w:val="24"/>
        </w:rPr>
      </w:pPr>
    </w:p>
    <w:p w:rsidR="0006054B" w:rsidRDefault="0006054B" w:rsidP="0006054B">
      <w:pPr>
        <w:spacing w:after="0" w:line="276" w:lineRule="auto"/>
        <w:contextualSpacing/>
        <w:jc w:val="both"/>
        <w:rPr>
          <w:rFonts w:ascii="Times New Roman" w:hAnsi="Times New Roman" w:cs="Times New Roman"/>
          <w:b/>
          <w:sz w:val="24"/>
          <w:szCs w:val="24"/>
        </w:rPr>
      </w:pPr>
      <w:r w:rsidRPr="00781486">
        <w:rPr>
          <w:rFonts w:ascii="Times New Roman" w:hAnsi="Times New Roman" w:cs="Times New Roman"/>
          <w:b/>
          <w:sz w:val="24"/>
          <w:szCs w:val="24"/>
        </w:rPr>
        <w:t>DAFTAR PUSTAKA</w:t>
      </w:r>
    </w:p>
    <w:p w:rsidR="00EE3893" w:rsidRDefault="00EE3893" w:rsidP="003B6D34">
      <w:pPr>
        <w:rPr>
          <w:rFonts w:ascii="Times New Roman" w:hAnsi="Times New Roman"/>
          <w:sz w:val="24"/>
          <w:szCs w:val="24"/>
        </w:rPr>
      </w:pPr>
    </w:p>
    <w:p w:rsidR="009E0919" w:rsidRPr="006940BE" w:rsidRDefault="009E0919" w:rsidP="003B6D34">
      <w:pPr>
        <w:ind w:left="851" w:hanging="851"/>
        <w:jc w:val="both"/>
        <w:rPr>
          <w:rFonts w:ascii="Times New Roman" w:hAnsi="Times New Roman"/>
          <w:sz w:val="24"/>
          <w:szCs w:val="24"/>
        </w:rPr>
      </w:pPr>
      <w:r w:rsidRPr="006940BE">
        <w:rPr>
          <w:rFonts w:ascii="Times New Roman" w:hAnsi="Times New Roman"/>
          <w:sz w:val="24"/>
          <w:szCs w:val="24"/>
        </w:rPr>
        <w:t xml:space="preserve">Madejon, E., R. Lopez, J. M. Marillo, F. Cabrera. (2001). Agricultural use of three (sugar beet) </w:t>
      </w:r>
      <w:r w:rsidRPr="00CB0062">
        <w:rPr>
          <w:rFonts w:ascii="Times New Roman" w:hAnsi="Times New Roman"/>
          <w:i/>
          <w:sz w:val="24"/>
          <w:szCs w:val="24"/>
        </w:rPr>
        <w:t>vinasse</w:t>
      </w:r>
      <w:r w:rsidRPr="006940BE">
        <w:rPr>
          <w:rFonts w:ascii="Times New Roman" w:hAnsi="Times New Roman"/>
          <w:sz w:val="24"/>
          <w:szCs w:val="24"/>
        </w:rPr>
        <w:t xml:space="preserve"> compost: effect on crops and chemical properties of cambisol soil in the Guadalquivir river valey (South West Spain). Agriculture, Ecosystem, Environment, 84: 55-65.</w:t>
      </w:r>
    </w:p>
    <w:p w:rsidR="009E0919" w:rsidRPr="006940BE" w:rsidRDefault="009E0919" w:rsidP="003B6D34">
      <w:pPr>
        <w:ind w:left="851" w:hanging="851"/>
        <w:jc w:val="both"/>
        <w:rPr>
          <w:rFonts w:ascii="Times New Roman" w:hAnsi="Times New Roman"/>
          <w:sz w:val="24"/>
          <w:szCs w:val="24"/>
        </w:rPr>
      </w:pPr>
      <w:r w:rsidRPr="006940BE">
        <w:rPr>
          <w:rFonts w:ascii="Times New Roman" w:hAnsi="Times New Roman"/>
          <w:sz w:val="24"/>
          <w:szCs w:val="24"/>
        </w:rPr>
        <w:t>Munif A.dan H.Awaludin. 2011. Potensi Bakteri Endofit dan Rhizosfer Dalam Meningkatkan Pertumbuhan Jagung, Seminar Nasional Serealia, IPB.</w:t>
      </w:r>
    </w:p>
    <w:p w:rsidR="003B6D34" w:rsidRDefault="003B6D34" w:rsidP="003B6D34">
      <w:pPr>
        <w:rPr>
          <w:lang w:val="id-ID"/>
        </w:rPr>
      </w:pPr>
    </w:p>
    <w:p w:rsidR="00B175DD" w:rsidRPr="00EE3893" w:rsidRDefault="00B175DD" w:rsidP="00EE3893">
      <w:pPr>
        <w:jc w:val="right"/>
        <w:rPr>
          <w:lang w:val="id-ID"/>
        </w:rPr>
      </w:pPr>
    </w:p>
    <w:sectPr w:rsidR="00B175DD" w:rsidRPr="00EE3893" w:rsidSect="00681A3C">
      <w:pgSz w:w="12240" w:h="15840"/>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C5315" w:rsidRDefault="008C5315" w:rsidP="00564F0C">
      <w:pPr>
        <w:spacing w:after="0" w:line="240" w:lineRule="auto"/>
      </w:pPr>
      <w:r>
        <w:separator/>
      </w:r>
    </w:p>
  </w:endnote>
  <w:endnote w:type="continuationSeparator" w:id="0">
    <w:p w:rsidR="008C5315" w:rsidRDefault="008C5315" w:rsidP="00564F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C5315" w:rsidRDefault="008C5315" w:rsidP="00564F0C">
      <w:pPr>
        <w:spacing w:after="0" w:line="240" w:lineRule="auto"/>
      </w:pPr>
      <w:r>
        <w:separator/>
      </w:r>
    </w:p>
  </w:footnote>
  <w:footnote w:type="continuationSeparator" w:id="0">
    <w:p w:rsidR="008C5315" w:rsidRDefault="008C5315" w:rsidP="00564F0C">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1A3C"/>
    <w:rsid w:val="00031114"/>
    <w:rsid w:val="00043DAC"/>
    <w:rsid w:val="00044A00"/>
    <w:rsid w:val="0006054B"/>
    <w:rsid w:val="00130011"/>
    <w:rsid w:val="001564C2"/>
    <w:rsid w:val="0017670D"/>
    <w:rsid w:val="00195BD7"/>
    <w:rsid w:val="001976EC"/>
    <w:rsid w:val="001B66D2"/>
    <w:rsid w:val="00217A67"/>
    <w:rsid w:val="00242640"/>
    <w:rsid w:val="002B056A"/>
    <w:rsid w:val="003A0DEC"/>
    <w:rsid w:val="003B6D34"/>
    <w:rsid w:val="004066B7"/>
    <w:rsid w:val="0043147D"/>
    <w:rsid w:val="004B32B7"/>
    <w:rsid w:val="004C0CCB"/>
    <w:rsid w:val="00522476"/>
    <w:rsid w:val="00564F0C"/>
    <w:rsid w:val="005866D1"/>
    <w:rsid w:val="005A5EA8"/>
    <w:rsid w:val="005D37B5"/>
    <w:rsid w:val="005F3804"/>
    <w:rsid w:val="00634593"/>
    <w:rsid w:val="006559E1"/>
    <w:rsid w:val="00666A1D"/>
    <w:rsid w:val="00681A3C"/>
    <w:rsid w:val="0076412B"/>
    <w:rsid w:val="00777D0E"/>
    <w:rsid w:val="007C2317"/>
    <w:rsid w:val="00817CE6"/>
    <w:rsid w:val="00831E52"/>
    <w:rsid w:val="00847390"/>
    <w:rsid w:val="008C5315"/>
    <w:rsid w:val="008F422B"/>
    <w:rsid w:val="00963D79"/>
    <w:rsid w:val="0096713E"/>
    <w:rsid w:val="009E0919"/>
    <w:rsid w:val="00A162CB"/>
    <w:rsid w:val="00A202B5"/>
    <w:rsid w:val="00A4771E"/>
    <w:rsid w:val="00A77036"/>
    <w:rsid w:val="00A940D9"/>
    <w:rsid w:val="00AC1590"/>
    <w:rsid w:val="00AD4902"/>
    <w:rsid w:val="00B1029B"/>
    <w:rsid w:val="00B175DD"/>
    <w:rsid w:val="00B82173"/>
    <w:rsid w:val="00BA21B8"/>
    <w:rsid w:val="00BE58EF"/>
    <w:rsid w:val="00C901D4"/>
    <w:rsid w:val="00CB72DD"/>
    <w:rsid w:val="00D042D3"/>
    <w:rsid w:val="00D32667"/>
    <w:rsid w:val="00D5107B"/>
    <w:rsid w:val="00D83826"/>
    <w:rsid w:val="00DD2EC3"/>
    <w:rsid w:val="00DF5B34"/>
    <w:rsid w:val="00E52431"/>
    <w:rsid w:val="00E93FE5"/>
    <w:rsid w:val="00EC319E"/>
    <w:rsid w:val="00EE3893"/>
    <w:rsid w:val="00EE79B5"/>
    <w:rsid w:val="00EF6E68"/>
    <w:rsid w:val="00F47EFE"/>
    <w:rsid w:val="00F54B35"/>
    <w:rsid w:val="00FC5736"/>
    <w:rsid w:val="00FF44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B64666"/>
  <w15:chartTrackingRefBased/>
  <w15:docId w15:val="{927D18F0-2E35-4454-921F-F8E0249CA8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6054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681A3C"/>
    <w:rPr>
      <w:color w:val="0563C1" w:themeColor="hyperlink"/>
      <w:u w:val="single"/>
    </w:rPr>
  </w:style>
  <w:style w:type="character" w:customStyle="1" w:styleId="ListParagraphChar">
    <w:name w:val="List Paragraph Char"/>
    <w:aliases w:val="kepala Char"/>
    <w:link w:val="ListParagraph"/>
    <w:uiPriority w:val="34"/>
    <w:qFormat/>
    <w:rsid w:val="00681A3C"/>
    <w:rPr>
      <w:lang w:val="id-ID"/>
    </w:rPr>
  </w:style>
  <w:style w:type="paragraph" w:styleId="ListParagraph">
    <w:name w:val="List Paragraph"/>
    <w:aliases w:val="kepala"/>
    <w:basedOn w:val="Normal"/>
    <w:link w:val="ListParagraphChar"/>
    <w:uiPriority w:val="34"/>
    <w:qFormat/>
    <w:rsid w:val="00681A3C"/>
    <w:pPr>
      <w:ind w:left="720"/>
      <w:contextualSpacing/>
    </w:pPr>
    <w:rPr>
      <w:lang w:val="id-ID"/>
    </w:rPr>
  </w:style>
  <w:style w:type="paragraph" w:styleId="Header">
    <w:name w:val="header"/>
    <w:basedOn w:val="Normal"/>
    <w:link w:val="HeaderChar"/>
    <w:uiPriority w:val="99"/>
    <w:unhideWhenUsed/>
    <w:rsid w:val="00564F0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64F0C"/>
  </w:style>
  <w:style w:type="paragraph" w:styleId="Footer">
    <w:name w:val="footer"/>
    <w:basedOn w:val="Normal"/>
    <w:link w:val="FooterChar"/>
    <w:uiPriority w:val="99"/>
    <w:unhideWhenUsed/>
    <w:rsid w:val="00564F0C"/>
    <w:pPr>
      <w:tabs>
        <w:tab w:val="center" w:pos="4680"/>
        <w:tab w:val="right" w:pos="9360"/>
      </w:tabs>
      <w:spacing w:after="0" w:line="240" w:lineRule="auto"/>
    </w:pPr>
  </w:style>
  <w:style w:type="character" w:customStyle="1" w:styleId="FooterChar">
    <w:name w:val="Footer Char"/>
    <w:basedOn w:val="DefaultParagraphFont"/>
    <w:link w:val="Footer"/>
    <w:uiPriority w:val="99"/>
    <w:rsid w:val="00564F0C"/>
  </w:style>
  <w:style w:type="character" w:customStyle="1" w:styleId="sw">
    <w:name w:val="sw"/>
    <w:basedOn w:val="DefaultParagraphFont"/>
    <w:rsid w:val="00E524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4330159">
      <w:bodyDiv w:val="1"/>
      <w:marLeft w:val="0"/>
      <w:marRight w:val="0"/>
      <w:marTop w:val="0"/>
      <w:marBottom w:val="0"/>
      <w:divBdr>
        <w:top w:val="none" w:sz="0" w:space="0" w:color="auto"/>
        <w:left w:val="none" w:sz="0" w:space="0" w:color="auto"/>
        <w:bottom w:val="none" w:sz="0" w:space="0" w:color="auto"/>
        <w:right w:val="none" w:sz="0" w:space="0" w:color="auto"/>
      </w:divBdr>
    </w:div>
    <w:div w:id="173614495">
      <w:bodyDiv w:val="1"/>
      <w:marLeft w:val="0"/>
      <w:marRight w:val="0"/>
      <w:marTop w:val="0"/>
      <w:marBottom w:val="0"/>
      <w:divBdr>
        <w:top w:val="none" w:sz="0" w:space="0" w:color="auto"/>
        <w:left w:val="none" w:sz="0" w:space="0" w:color="auto"/>
        <w:bottom w:val="none" w:sz="0" w:space="0" w:color="auto"/>
        <w:right w:val="none" w:sz="0" w:space="0" w:color="auto"/>
      </w:divBdr>
    </w:div>
    <w:div w:id="592125310">
      <w:bodyDiv w:val="1"/>
      <w:marLeft w:val="0"/>
      <w:marRight w:val="0"/>
      <w:marTop w:val="0"/>
      <w:marBottom w:val="0"/>
      <w:divBdr>
        <w:top w:val="none" w:sz="0" w:space="0" w:color="auto"/>
        <w:left w:val="none" w:sz="0" w:space="0" w:color="auto"/>
        <w:bottom w:val="none" w:sz="0" w:space="0" w:color="auto"/>
        <w:right w:val="none" w:sz="0" w:space="0" w:color="auto"/>
      </w:divBdr>
    </w:div>
    <w:div w:id="602877722">
      <w:bodyDiv w:val="1"/>
      <w:marLeft w:val="0"/>
      <w:marRight w:val="0"/>
      <w:marTop w:val="0"/>
      <w:marBottom w:val="0"/>
      <w:divBdr>
        <w:top w:val="none" w:sz="0" w:space="0" w:color="auto"/>
        <w:left w:val="none" w:sz="0" w:space="0" w:color="auto"/>
        <w:bottom w:val="none" w:sz="0" w:space="0" w:color="auto"/>
        <w:right w:val="none" w:sz="0" w:space="0" w:color="auto"/>
      </w:divBdr>
    </w:div>
    <w:div w:id="836073025">
      <w:bodyDiv w:val="1"/>
      <w:marLeft w:val="0"/>
      <w:marRight w:val="0"/>
      <w:marTop w:val="0"/>
      <w:marBottom w:val="0"/>
      <w:divBdr>
        <w:top w:val="none" w:sz="0" w:space="0" w:color="auto"/>
        <w:left w:val="none" w:sz="0" w:space="0" w:color="auto"/>
        <w:bottom w:val="none" w:sz="0" w:space="0" w:color="auto"/>
        <w:right w:val="none" w:sz="0" w:space="0" w:color="auto"/>
      </w:divBdr>
    </w:div>
    <w:div w:id="868033030">
      <w:bodyDiv w:val="1"/>
      <w:marLeft w:val="0"/>
      <w:marRight w:val="0"/>
      <w:marTop w:val="0"/>
      <w:marBottom w:val="0"/>
      <w:divBdr>
        <w:top w:val="none" w:sz="0" w:space="0" w:color="auto"/>
        <w:left w:val="none" w:sz="0" w:space="0" w:color="auto"/>
        <w:bottom w:val="none" w:sz="0" w:space="0" w:color="auto"/>
        <w:right w:val="none" w:sz="0" w:space="0" w:color="auto"/>
      </w:divBdr>
    </w:div>
    <w:div w:id="1123236183">
      <w:bodyDiv w:val="1"/>
      <w:marLeft w:val="0"/>
      <w:marRight w:val="0"/>
      <w:marTop w:val="0"/>
      <w:marBottom w:val="0"/>
      <w:divBdr>
        <w:top w:val="none" w:sz="0" w:space="0" w:color="auto"/>
        <w:left w:val="none" w:sz="0" w:space="0" w:color="auto"/>
        <w:bottom w:val="none" w:sz="0" w:space="0" w:color="auto"/>
        <w:right w:val="none" w:sz="0" w:space="0" w:color="auto"/>
      </w:divBdr>
    </w:div>
    <w:div w:id="1533954022">
      <w:bodyDiv w:val="1"/>
      <w:marLeft w:val="0"/>
      <w:marRight w:val="0"/>
      <w:marTop w:val="0"/>
      <w:marBottom w:val="0"/>
      <w:divBdr>
        <w:top w:val="none" w:sz="0" w:space="0" w:color="auto"/>
        <w:left w:val="none" w:sz="0" w:space="0" w:color="auto"/>
        <w:bottom w:val="none" w:sz="0" w:space="0" w:color="auto"/>
        <w:right w:val="none" w:sz="0" w:space="0" w:color="auto"/>
      </w:divBdr>
    </w:div>
    <w:div w:id="1789855314">
      <w:bodyDiv w:val="1"/>
      <w:marLeft w:val="0"/>
      <w:marRight w:val="0"/>
      <w:marTop w:val="0"/>
      <w:marBottom w:val="0"/>
      <w:divBdr>
        <w:top w:val="none" w:sz="0" w:space="0" w:color="auto"/>
        <w:left w:val="none" w:sz="0" w:space="0" w:color="auto"/>
        <w:bottom w:val="none" w:sz="0" w:space="0" w:color="auto"/>
        <w:right w:val="none" w:sz="0" w:space="0" w:color="auto"/>
      </w:divBdr>
    </w:div>
    <w:div w:id="1870338997">
      <w:bodyDiv w:val="1"/>
      <w:marLeft w:val="0"/>
      <w:marRight w:val="0"/>
      <w:marTop w:val="0"/>
      <w:marBottom w:val="0"/>
      <w:divBdr>
        <w:top w:val="none" w:sz="0" w:space="0" w:color="auto"/>
        <w:left w:val="none" w:sz="0" w:space="0" w:color="auto"/>
        <w:bottom w:val="none" w:sz="0" w:space="0" w:color="auto"/>
        <w:right w:val="none" w:sz="0" w:space="0" w:color="auto"/>
      </w:divBdr>
    </w:div>
    <w:div w:id="1886988438">
      <w:bodyDiv w:val="1"/>
      <w:marLeft w:val="0"/>
      <w:marRight w:val="0"/>
      <w:marTop w:val="0"/>
      <w:marBottom w:val="0"/>
      <w:divBdr>
        <w:top w:val="none" w:sz="0" w:space="0" w:color="auto"/>
        <w:left w:val="none" w:sz="0" w:space="0" w:color="auto"/>
        <w:bottom w:val="none" w:sz="0" w:space="0" w:color="auto"/>
        <w:right w:val="none" w:sz="0" w:space="0" w:color="auto"/>
      </w:divBdr>
    </w:div>
    <w:div w:id="20780891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yogapratamast89@gmail.com"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9387</TotalTime>
  <Pages>6</Pages>
  <Words>1686</Words>
  <Characters>9614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 tama</dc:creator>
  <cp:keywords/>
  <dc:description/>
  <cp:lastModifiedBy>pra tama</cp:lastModifiedBy>
  <cp:revision>3</cp:revision>
  <dcterms:created xsi:type="dcterms:W3CDTF">2022-07-26T14:04:00Z</dcterms:created>
  <dcterms:modified xsi:type="dcterms:W3CDTF">2022-09-18T23:52:00Z</dcterms:modified>
</cp:coreProperties>
</file>