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4BE" w:rsidRDefault="00AE77C6" w:rsidP="006D14BE">
      <w:pPr>
        <w:pStyle w:val="Heading1"/>
        <w:spacing w:before="0" w:line="240" w:lineRule="auto"/>
        <w:jc w:val="center"/>
        <w:rPr>
          <w:rFonts w:ascii="Times New Roman" w:hAnsi="Times New Roman" w:cs="Times New Roman"/>
          <w:color w:val="auto"/>
          <w:sz w:val="24"/>
        </w:rPr>
      </w:pPr>
      <w:r w:rsidRPr="00AE77C6">
        <w:rPr>
          <w:rFonts w:ascii="Times New Roman" w:hAnsi="Times New Roman" w:cs="Times New Roman"/>
          <w:color w:val="auto"/>
          <w:sz w:val="24"/>
        </w:rPr>
        <w:t>KEANEKARAGAMAN SERANGGA PADA VEGETASI BAWAH PERKEBUNAN KELAPA SAWIT DI LOKASI YANG BERBEDA</w:t>
      </w:r>
    </w:p>
    <w:p w:rsidR="00AE77C6" w:rsidRPr="00AE77C6" w:rsidRDefault="00AE77C6" w:rsidP="006D14BE">
      <w:pPr>
        <w:pStyle w:val="Heading1"/>
        <w:spacing w:before="0" w:line="240" w:lineRule="auto"/>
        <w:jc w:val="center"/>
        <w:rPr>
          <w:rFonts w:ascii="Times New Roman" w:hAnsi="Times New Roman" w:cs="Times New Roman"/>
          <w:color w:val="auto"/>
          <w:sz w:val="24"/>
        </w:rPr>
      </w:pPr>
      <w:r w:rsidRPr="00AE77C6">
        <w:rPr>
          <w:rFonts w:ascii="Times New Roman" w:hAnsi="Times New Roman" w:cs="Times New Roman"/>
          <w:color w:val="auto"/>
          <w:sz w:val="24"/>
        </w:rPr>
        <w:t xml:space="preserve"> (TBM, TM DEWASA DAN TM TUA)</w:t>
      </w:r>
    </w:p>
    <w:p w:rsidR="00AE77C6" w:rsidRPr="00AE77C6" w:rsidRDefault="00AE77C6" w:rsidP="00AE77C6">
      <w:pPr>
        <w:pStyle w:val="Heading1"/>
        <w:spacing w:before="0" w:line="240" w:lineRule="auto"/>
        <w:ind w:hanging="993"/>
        <w:jc w:val="center"/>
        <w:rPr>
          <w:rFonts w:ascii="Times New Roman" w:hAnsi="Times New Roman" w:cs="Times New Roman"/>
          <w:color w:val="auto"/>
          <w:sz w:val="24"/>
        </w:rPr>
      </w:pPr>
    </w:p>
    <w:p w:rsidR="00AE77C6" w:rsidRPr="00AE77C6" w:rsidRDefault="00AE77C6" w:rsidP="00AE77C6">
      <w:pPr>
        <w:pStyle w:val="Heading1"/>
        <w:spacing w:before="0" w:line="240" w:lineRule="auto"/>
        <w:ind w:hanging="993"/>
        <w:jc w:val="center"/>
        <w:rPr>
          <w:rFonts w:ascii="Times New Roman" w:hAnsi="Times New Roman" w:cs="Times New Roman"/>
          <w:color w:val="auto"/>
          <w:sz w:val="24"/>
        </w:rPr>
      </w:pPr>
      <w:r w:rsidRPr="00AE77C6">
        <w:rPr>
          <w:rFonts w:ascii="Times New Roman" w:hAnsi="Times New Roman" w:cs="Times New Roman"/>
          <w:color w:val="auto"/>
          <w:sz w:val="24"/>
        </w:rPr>
        <w:t>Rikkhi Herianto Situmorang</w:t>
      </w:r>
      <w:r w:rsidRPr="00AE77C6">
        <w:rPr>
          <w:rFonts w:ascii="Times New Roman" w:hAnsi="Times New Roman" w:cs="Times New Roman"/>
          <w:color w:val="auto"/>
          <w:sz w:val="24"/>
          <w:vertAlign w:val="superscript"/>
        </w:rPr>
        <w:t>1</w:t>
      </w:r>
      <w:r w:rsidRPr="00AE77C6">
        <w:rPr>
          <w:rFonts w:ascii="Times New Roman" w:hAnsi="Times New Roman" w:cs="Times New Roman"/>
          <w:color w:val="auto"/>
          <w:sz w:val="24"/>
        </w:rPr>
        <w:t>, Idum Setia Santi</w:t>
      </w:r>
      <w:r w:rsidRPr="00AE77C6">
        <w:rPr>
          <w:rFonts w:ascii="Times New Roman" w:hAnsi="Times New Roman" w:cs="Times New Roman"/>
          <w:color w:val="auto"/>
          <w:sz w:val="24"/>
          <w:vertAlign w:val="superscript"/>
        </w:rPr>
        <w:t>2</w:t>
      </w:r>
      <w:r w:rsidRPr="00AE77C6">
        <w:rPr>
          <w:rFonts w:ascii="Times New Roman" w:hAnsi="Times New Roman" w:cs="Times New Roman"/>
          <w:color w:val="auto"/>
          <w:sz w:val="24"/>
        </w:rPr>
        <w:t>, Samsuri Tarmadja</w:t>
      </w:r>
      <w:r w:rsidRPr="00AE77C6">
        <w:rPr>
          <w:rFonts w:ascii="Times New Roman" w:hAnsi="Times New Roman" w:cs="Times New Roman"/>
          <w:color w:val="auto"/>
          <w:sz w:val="24"/>
          <w:vertAlign w:val="superscript"/>
        </w:rPr>
        <w:t>2</w:t>
      </w:r>
    </w:p>
    <w:p w:rsidR="00AE77C6" w:rsidRPr="00AE77C6" w:rsidRDefault="00AE77C6" w:rsidP="00AE77C6">
      <w:pPr>
        <w:pStyle w:val="Heading1"/>
        <w:spacing w:before="0" w:line="240" w:lineRule="auto"/>
        <w:ind w:hanging="993"/>
        <w:jc w:val="center"/>
        <w:rPr>
          <w:rFonts w:ascii="Times New Roman" w:hAnsi="Times New Roman" w:cs="Times New Roman"/>
          <w:b w:val="0"/>
          <w:color w:val="auto"/>
          <w:sz w:val="24"/>
        </w:rPr>
      </w:pPr>
      <w:r w:rsidRPr="00AE77C6">
        <w:rPr>
          <w:rFonts w:ascii="Times New Roman" w:hAnsi="Times New Roman" w:cs="Times New Roman"/>
          <w:b w:val="0"/>
          <w:color w:val="auto"/>
          <w:sz w:val="24"/>
          <w:vertAlign w:val="superscript"/>
        </w:rPr>
        <w:t>1</w:t>
      </w:r>
      <w:r w:rsidRPr="00AE77C6">
        <w:rPr>
          <w:rFonts w:ascii="Times New Roman" w:hAnsi="Times New Roman" w:cs="Times New Roman"/>
          <w:b w:val="0"/>
          <w:color w:val="auto"/>
          <w:sz w:val="24"/>
        </w:rPr>
        <w:t>Mahasiswa Fakultas Pertanian INSTIPER</w:t>
      </w:r>
    </w:p>
    <w:p w:rsidR="00AE77C6" w:rsidRPr="00AE77C6" w:rsidRDefault="00AE77C6" w:rsidP="00AE77C6">
      <w:pPr>
        <w:pStyle w:val="Heading1"/>
        <w:spacing w:before="0" w:line="240" w:lineRule="auto"/>
        <w:ind w:hanging="993"/>
        <w:jc w:val="center"/>
        <w:rPr>
          <w:rFonts w:ascii="Times New Roman" w:hAnsi="Times New Roman" w:cs="Times New Roman"/>
          <w:b w:val="0"/>
          <w:color w:val="auto"/>
          <w:sz w:val="24"/>
        </w:rPr>
      </w:pPr>
      <w:r w:rsidRPr="00AE77C6">
        <w:rPr>
          <w:rFonts w:ascii="Times New Roman" w:hAnsi="Times New Roman" w:cs="Times New Roman"/>
          <w:b w:val="0"/>
          <w:color w:val="auto"/>
          <w:sz w:val="24"/>
          <w:vertAlign w:val="superscript"/>
        </w:rPr>
        <w:t>2</w:t>
      </w:r>
      <w:r w:rsidRPr="00AE77C6">
        <w:rPr>
          <w:rFonts w:ascii="Times New Roman" w:hAnsi="Times New Roman" w:cs="Times New Roman"/>
          <w:b w:val="0"/>
          <w:color w:val="auto"/>
          <w:sz w:val="24"/>
        </w:rPr>
        <w:t>Dosen Fakultas Pertanian INSTIPER</w:t>
      </w:r>
    </w:p>
    <w:p w:rsidR="00AE77C6" w:rsidRDefault="00AE77C6" w:rsidP="00AE77C6">
      <w:pPr>
        <w:pStyle w:val="Heading1"/>
        <w:spacing w:before="0" w:line="240" w:lineRule="auto"/>
        <w:ind w:hanging="993"/>
        <w:jc w:val="center"/>
        <w:rPr>
          <w:rFonts w:ascii="Times New Roman" w:hAnsi="Times New Roman" w:cs="Times New Roman"/>
          <w:b w:val="0"/>
          <w:color w:val="auto"/>
          <w:sz w:val="24"/>
        </w:rPr>
      </w:pPr>
      <w:r w:rsidRPr="00AE77C6">
        <w:rPr>
          <w:rFonts w:ascii="Times New Roman" w:hAnsi="Times New Roman" w:cs="Times New Roman"/>
          <w:b w:val="0"/>
          <w:color w:val="auto"/>
          <w:sz w:val="24"/>
        </w:rPr>
        <w:t>Email Korespondensi: rikkhi.herianto12@gmail.com</w:t>
      </w:r>
    </w:p>
    <w:p w:rsidR="00AE77C6" w:rsidRPr="00AE77C6" w:rsidRDefault="00AE77C6" w:rsidP="00AE77C6"/>
    <w:p w:rsidR="00126451" w:rsidRPr="00AE77C6" w:rsidRDefault="00126451" w:rsidP="00CF1FE0">
      <w:pPr>
        <w:pStyle w:val="Heading1"/>
        <w:spacing w:before="0" w:line="360" w:lineRule="auto"/>
        <w:jc w:val="center"/>
        <w:rPr>
          <w:rFonts w:ascii="Times New Roman" w:hAnsi="Times New Roman" w:cs="Times New Roman"/>
          <w:color w:val="auto"/>
          <w:sz w:val="24"/>
        </w:rPr>
      </w:pPr>
      <w:r w:rsidRPr="008010EA">
        <w:rPr>
          <w:rFonts w:ascii="Times New Roman" w:hAnsi="Times New Roman" w:cs="Times New Roman"/>
          <w:color w:val="auto"/>
          <w:sz w:val="24"/>
        </w:rPr>
        <w:t>INTISARI</w:t>
      </w:r>
    </w:p>
    <w:p w:rsidR="00126451" w:rsidRDefault="00126451" w:rsidP="00AE77C6">
      <w:pPr>
        <w:pStyle w:val="ListParagraph"/>
        <w:spacing w:after="0" w:line="360" w:lineRule="auto"/>
        <w:ind w:left="0"/>
        <w:jc w:val="both"/>
        <w:rPr>
          <w:rFonts w:ascii="Times New Roman" w:hAnsi="Times New Roman" w:cs="Times New Roman"/>
          <w:sz w:val="24"/>
          <w:szCs w:val="24"/>
        </w:rPr>
      </w:pPr>
      <w:r w:rsidRPr="00E21D7C">
        <w:rPr>
          <w:rFonts w:ascii="Times New Roman" w:hAnsi="Times New Roman" w:cs="Times New Roman"/>
          <w:sz w:val="24"/>
          <w:szCs w:val="24"/>
        </w:rPr>
        <w:t xml:space="preserve">Penelitian ini bertujuan untuk mengetahui keanekaragaman serangga pada perkebunan kelapa sawit di TBM, TM </w:t>
      </w:r>
      <w:r>
        <w:rPr>
          <w:rFonts w:ascii="Times New Roman" w:hAnsi="Times New Roman" w:cs="Times New Roman"/>
          <w:sz w:val="24"/>
          <w:szCs w:val="24"/>
        </w:rPr>
        <w:t>Dewasa</w:t>
      </w:r>
      <w:r w:rsidRPr="00E21D7C">
        <w:rPr>
          <w:rFonts w:ascii="Times New Roman" w:hAnsi="Times New Roman" w:cs="Times New Roman"/>
          <w:sz w:val="24"/>
          <w:szCs w:val="24"/>
        </w:rPr>
        <w:t xml:space="preserve"> dan TM Tua. Penelitian dilakukan di PT. Meganusa Intisawit  Unit Indrasakti Estate dan Kharisma Estate di </w:t>
      </w:r>
      <w:r w:rsidR="00807F90">
        <w:rPr>
          <w:rFonts w:ascii="Times New Roman" w:hAnsi="Times New Roman" w:cs="Times New Roman"/>
          <w:sz w:val="24"/>
          <w:szCs w:val="24"/>
        </w:rPr>
        <w:t>K</w:t>
      </w:r>
      <w:r w:rsidRPr="00E21D7C">
        <w:rPr>
          <w:rFonts w:ascii="Times New Roman" w:hAnsi="Times New Roman" w:cs="Times New Roman"/>
          <w:sz w:val="24"/>
          <w:szCs w:val="24"/>
        </w:rPr>
        <w:t>abupaten Indragiri Hulu pada bulan Fe</w:t>
      </w:r>
      <w:r w:rsidR="00AD51B3">
        <w:rPr>
          <w:rFonts w:ascii="Times New Roman" w:hAnsi="Times New Roman" w:cs="Times New Roman"/>
          <w:sz w:val="24"/>
          <w:szCs w:val="24"/>
        </w:rPr>
        <w:t>bruari sampai Mei 2020. Metode P</w:t>
      </w:r>
      <w:r w:rsidRPr="00E21D7C">
        <w:rPr>
          <w:rFonts w:ascii="Times New Roman" w:hAnsi="Times New Roman" w:cs="Times New Roman"/>
          <w:sz w:val="24"/>
          <w:szCs w:val="24"/>
        </w:rPr>
        <w:t xml:space="preserve">enelitian yang digunakan adalah metode </w:t>
      </w:r>
      <w:r w:rsidRPr="00E21D7C">
        <w:rPr>
          <w:rFonts w:ascii="Times New Roman" w:hAnsi="Times New Roman" w:cs="Times New Roman"/>
          <w:i/>
          <w:sz w:val="24"/>
          <w:szCs w:val="24"/>
        </w:rPr>
        <w:t>purpose sampling</w:t>
      </w:r>
      <w:r w:rsidRPr="00E21D7C">
        <w:rPr>
          <w:rFonts w:ascii="Times New Roman" w:hAnsi="Times New Roman" w:cs="Times New Roman"/>
          <w:sz w:val="24"/>
          <w:szCs w:val="24"/>
        </w:rPr>
        <w:t>, yang bersifat deskriptif dan eksploratif. Pengamatan dilakukan pada 3 kelompo</w:t>
      </w:r>
      <w:r w:rsidR="00AE77C6">
        <w:rPr>
          <w:rFonts w:ascii="Times New Roman" w:hAnsi="Times New Roman" w:cs="Times New Roman"/>
          <w:sz w:val="24"/>
          <w:szCs w:val="24"/>
        </w:rPr>
        <w:t>k umur yaitu pada kelompok TBM (</w:t>
      </w:r>
      <w:r w:rsidRPr="00E21D7C">
        <w:rPr>
          <w:rFonts w:ascii="Times New Roman" w:hAnsi="Times New Roman" w:cs="Times New Roman"/>
          <w:sz w:val="24"/>
          <w:szCs w:val="24"/>
        </w:rPr>
        <w:t>3 tahun</w:t>
      </w:r>
      <w:r w:rsidR="00AE77C6">
        <w:rPr>
          <w:rFonts w:ascii="Times New Roman" w:hAnsi="Times New Roman" w:cs="Times New Roman"/>
          <w:sz w:val="24"/>
          <w:szCs w:val="24"/>
        </w:rPr>
        <w:t>)</w:t>
      </w:r>
      <w:r w:rsidRPr="00E21D7C">
        <w:rPr>
          <w:rFonts w:ascii="Times New Roman" w:hAnsi="Times New Roman" w:cs="Times New Roman"/>
          <w:sz w:val="24"/>
          <w:szCs w:val="24"/>
        </w:rPr>
        <w:t xml:space="preserve">, TM </w:t>
      </w:r>
      <w:r>
        <w:rPr>
          <w:rFonts w:ascii="Times New Roman" w:hAnsi="Times New Roman" w:cs="Times New Roman"/>
          <w:sz w:val="24"/>
          <w:szCs w:val="24"/>
        </w:rPr>
        <w:t>Dewasa</w:t>
      </w:r>
      <w:r w:rsidRPr="00E21D7C">
        <w:rPr>
          <w:rFonts w:ascii="Times New Roman" w:hAnsi="Times New Roman" w:cs="Times New Roman"/>
          <w:sz w:val="24"/>
          <w:szCs w:val="24"/>
        </w:rPr>
        <w:t xml:space="preserve"> </w:t>
      </w:r>
      <w:r w:rsidR="00AE77C6">
        <w:rPr>
          <w:rFonts w:ascii="Times New Roman" w:hAnsi="Times New Roman" w:cs="Times New Roman"/>
          <w:sz w:val="24"/>
          <w:szCs w:val="24"/>
        </w:rPr>
        <w:t>(</w:t>
      </w:r>
      <w:r w:rsidRPr="00E21D7C">
        <w:rPr>
          <w:rFonts w:ascii="Times New Roman" w:hAnsi="Times New Roman" w:cs="Times New Roman"/>
          <w:sz w:val="24"/>
          <w:szCs w:val="24"/>
        </w:rPr>
        <w:t>10 tahun</w:t>
      </w:r>
      <w:r w:rsidR="00AE77C6">
        <w:rPr>
          <w:rFonts w:ascii="Times New Roman" w:hAnsi="Times New Roman" w:cs="Times New Roman"/>
          <w:sz w:val="24"/>
          <w:szCs w:val="24"/>
        </w:rPr>
        <w:t>)</w:t>
      </w:r>
      <w:r w:rsidRPr="00E21D7C">
        <w:rPr>
          <w:rFonts w:ascii="Times New Roman" w:hAnsi="Times New Roman" w:cs="Times New Roman"/>
          <w:sz w:val="24"/>
          <w:szCs w:val="24"/>
        </w:rPr>
        <w:t xml:space="preserve"> dan TM Tua </w:t>
      </w:r>
      <w:r w:rsidR="00AE77C6">
        <w:rPr>
          <w:rFonts w:ascii="Times New Roman" w:hAnsi="Times New Roman" w:cs="Times New Roman"/>
          <w:sz w:val="24"/>
          <w:szCs w:val="24"/>
        </w:rPr>
        <w:t>(</w:t>
      </w:r>
      <w:r w:rsidRPr="00E21D7C">
        <w:rPr>
          <w:rFonts w:ascii="Times New Roman" w:hAnsi="Times New Roman" w:cs="Times New Roman"/>
          <w:sz w:val="24"/>
          <w:szCs w:val="24"/>
        </w:rPr>
        <w:t>22 tahun</w:t>
      </w:r>
      <w:r w:rsidR="00AE77C6">
        <w:rPr>
          <w:rFonts w:ascii="Times New Roman" w:hAnsi="Times New Roman" w:cs="Times New Roman"/>
          <w:sz w:val="24"/>
          <w:szCs w:val="24"/>
        </w:rPr>
        <w:t>)</w:t>
      </w:r>
      <w:r w:rsidRPr="00E21D7C">
        <w:rPr>
          <w:rFonts w:ascii="Times New Roman" w:hAnsi="Times New Roman" w:cs="Times New Roman"/>
          <w:sz w:val="24"/>
          <w:szCs w:val="24"/>
        </w:rPr>
        <w:t>. Blok s</w:t>
      </w:r>
      <w:r w:rsidR="00AE77C6">
        <w:rPr>
          <w:rFonts w:ascii="Times New Roman" w:hAnsi="Times New Roman" w:cs="Times New Roman"/>
          <w:sz w:val="24"/>
          <w:szCs w:val="24"/>
        </w:rPr>
        <w:t>ampel ditentukan sebanyak 9</w:t>
      </w:r>
      <w:r w:rsidRPr="00E21D7C">
        <w:rPr>
          <w:rFonts w:ascii="Times New Roman" w:hAnsi="Times New Roman" w:cs="Times New Roman"/>
          <w:sz w:val="24"/>
          <w:szCs w:val="24"/>
        </w:rPr>
        <w:t xml:space="preserve"> dengan penyebaran 3 blok</w:t>
      </w:r>
      <w:r w:rsidR="00AD51B3">
        <w:rPr>
          <w:rFonts w:ascii="Times New Roman" w:hAnsi="Times New Roman" w:cs="Times New Roman"/>
          <w:sz w:val="24"/>
          <w:szCs w:val="24"/>
        </w:rPr>
        <w:t xml:space="preserve"> pada setiap lokasi (TBM, TM Dewasa dan TM Tua)</w:t>
      </w:r>
      <w:r w:rsidRPr="00E21D7C">
        <w:rPr>
          <w:rFonts w:ascii="Times New Roman" w:hAnsi="Times New Roman" w:cs="Times New Roman"/>
          <w:sz w:val="24"/>
          <w:szCs w:val="24"/>
        </w:rPr>
        <w:t>. Setiap blok ditentukan 5 pet</w:t>
      </w:r>
      <w:r w:rsidR="00AE77C6">
        <w:rPr>
          <w:rFonts w:ascii="Times New Roman" w:hAnsi="Times New Roman" w:cs="Times New Roman"/>
          <w:sz w:val="24"/>
          <w:szCs w:val="24"/>
        </w:rPr>
        <w:t>ak pengamatan dengan ukuran 5x</w:t>
      </w:r>
      <w:r w:rsidRPr="00E21D7C">
        <w:rPr>
          <w:rFonts w:ascii="Times New Roman" w:hAnsi="Times New Roman" w:cs="Times New Roman"/>
          <w:sz w:val="24"/>
          <w:szCs w:val="24"/>
        </w:rPr>
        <w:t>5 meter</w:t>
      </w:r>
      <w:r w:rsidR="00F570BF">
        <w:rPr>
          <w:rFonts w:ascii="Times New Roman" w:hAnsi="Times New Roman" w:cs="Times New Roman"/>
          <w:sz w:val="24"/>
          <w:szCs w:val="24"/>
        </w:rPr>
        <w:t>/petak atau 25 meter kuadrat/</w:t>
      </w:r>
      <w:r w:rsidRPr="00E21D7C">
        <w:rPr>
          <w:rFonts w:ascii="Times New Roman" w:hAnsi="Times New Roman" w:cs="Times New Roman"/>
          <w:sz w:val="24"/>
          <w:szCs w:val="24"/>
        </w:rPr>
        <w:t xml:space="preserve">petak. Setiap petak pengamatan dipasang 3 perangkap sekaligus yaitu </w:t>
      </w:r>
      <w:r w:rsidRPr="00E21D7C">
        <w:rPr>
          <w:rFonts w:ascii="Times New Roman" w:hAnsi="Times New Roman" w:cs="Times New Roman"/>
          <w:i/>
          <w:sz w:val="24"/>
          <w:szCs w:val="24"/>
        </w:rPr>
        <w:t>y</w:t>
      </w:r>
      <w:r w:rsidRPr="00E21D7C">
        <w:rPr>
          <w:rFonts w:ascii="Times New Roman" w:hAnsi="Times New Roman" w:cs="Times New Roman"/>
          <w:i/>
          <w:sz w:val="24"/>
          <w:szCs w:val="24"/>
          <w:lang w:val="en-US"/>
        </w:rPr>
        <w:t xml:space="preserve">ellow </w:t>
      </w:r>
      <w:r w:rsidRPr="00E21D7C">
        <w:rPr>
          <w:rFonts w:ascii="Times New Roman" w:hAnsi="Times New Roman" w:cs="Times New Roman"/>
          <w:i/>
          <w:sz w:val="24"/>
          <w:szCs w:val="24"/>
        </w:rPr>
        <w:t>pa</w:t>
      </w:r>
      <w:r w:rsidRPr="00E21D7C">
        <w:rPr>
          <w:rFonts w:ascii="Times New Roman" w:hAnsi="Times New Roman" w:cs="Times New Roman"/>
          <w:i/>
          <w:sz w:val="24"/>
          <w:szCs w:val="24"/>
          <w:lang w:val="en-US"/>
        </w:rPr>
        <w:t xml:space="preserve">n </w:t>
      </w:r>
      <w:r w:rsidRPr="00E21D7C">
        <w:rPr>
          <w:rFonts w:ascii="Times New Roman" w:hAnsi="Times New Roman" w:cs="Times New Roman"/>
          <w:i/>
          <w:sz w:val="24"/>
          <w:szCs w:val="24"/>
        </w:rPr>
        <w:t>t</w:t>
      </w:r>
      <w:r w:rsidRPr="00E21D7C">
        <w:rPr>
          <w:rFonts w:ascii="Times New Roman" w:hAnsi="Times New Roman" w:cs="Times New Roman"/>
          <w:i/>
          <w:sz w:val="24"/>
          <w:szCs w:val="24"/>
          <w:lang w:val="en-US"/>
        </w:rPr>
        <w:t>rap</w:t>
      </w:r>
      <w:r w:rsidR="002848FD">
        <w:rPr>
          <w:rFonts w:ascii="Times New Roman" w:hAnsi="Times New Roman" w:cs="Times New Roman"/>
          <w:i/>
          <w:sz w:val="24"/>
          <w:szCs w:val="24"/>
        </w:rPr>
        <w:t xml:space="preserve">, </w:t>
      </w:r>
      <w:r w:rsidRPr="00E21D7C">
        <w:rPr>
          <w:rFonts w:ascii="Times New Roman" w:hAnsi="Times New Roman" w:cs="Times New Roman"/>
          <w:i/>
          <w:sz w:val="24"/>
          <w:szCs w:val="24"/>
        </w:rPr>
        <w:t>pitfall trap</w:t>
      </w:r>
      <w:r w:rsidR="002848FD">
        <w:rPr>
          <w:rFonts w:ascii="Times New Roman" w:hAnsi="Times New Roman" w:cs="Times New Roman"/>
          <w:sz w:val="24"/>
          <w:szCs w:val="24"/>
        </w:rPr>
        <w:t xml:space="preserve">, </w:t>
      </w:r>
      <w:r w:rsidRPr="00E21D7C">
        <w:rPr>
          <w:rFonts w:ascii="Times New Roman" w:hAnsi="Times New Roman" w:cs="Times New Roman"/>
          <w:i/>
          <w:sz w:val="24"/>
          <w:szCs w:val="24"/>
        </w:rPr>
        <w:t>s</w:t>
      </w:r>
      <w:r w:rsidRPr="00E21D7C">
        <w:rPr>
          <w:rFonts w:ascii="Times New Roman" w:hAnsi="Times New Roman" w:cs="Times New Roman"/>
          <w:i/>
          <w:sz w:val="24"/>
          <w:szCs w:val="24"/>
          <w:lang w:val="en-US"/>
        </w:rPr>
        <w:t>ticky</w:t>
      </w:r>
      <w:r w:rsidRPr="00E21D7C">
        <w:rPr>
          <w:rFonts w:ascii="Times New Roman" w:hAnsi="Times New Roman" w:cs="Times New Roman"/>
          <w:i/>
          <w:sz w:val="24"/>
          <w:szCs w:val="24"/>
        </w:rPr>
        <w:t xml:space="preserve"> t</w:t>
      </w:r>
      <w:r w:rsidRPr="00E21D7C">
        <w:rPr>
          <w:rFonts w:ascii="Times New Roman" w:hAnsi="Times New Roman" w:cs="Times New Roman"/>
          <w:i/>
          <w:sz w:val="24"/>
          <w:szCs w:val="24"/>
          <w:lang w:val="en-US"/>
        </w:rPr>
        <w:t>rap</w:t>
      </w:r>
      <w:r w:rsidRPr="00E21D7C">
        <w:rPr>
          <w:rFonts w:ascii="Times New Roman" w:hAnsi="Times New Roman" w:cs="Times New Roman"/>
          <w:i/>
          <w:sz w:val="24"/>
          <w:szCs w:val="24"/>
        </w:rPr>
        <w:t xml:space="preserve"> </w:t>
      </w:r>
      <w:r w:rsidRPr="00E21D7C">
        <w:rPr>
          <w:rFonts w:ascii="Times New Roman" w:hAnsi="Times New Roman" w:cs="Times New Roman"/>
          <w:sz w:val="24"/>
          <w:szCs w:val="24"/>
        </w:rPr>
        <w:t xml:space="preserve"> yang dibiarkan selama 2 hari, </w:t>
      </w:r>
      <w:r>
        <w:rPr>
          <w:rFonts w:ascii="Times New Roman" w:hAnsi="Times New Roman" w:cs="Times New Roman"/>
          <w:sz w:val="24"/>
          <w:szCs w:val="24"/>
        </w:rPr>
        <w:t>dan</w:t>
      </w:r>
      <w:r w:rsidR="00F570BF">
        <w:rPr>
          <w:rFonts w:ascii="Times New Roman" w:hAnsi="Times New Roman" w:cs="Times New Roman"/>
          <w:sz w:val="24"/>
          <w:szCs w:val="24"/>
        </w:rPr>
        <w:t xml:space="preserve"> </w:t>
      </w:r>
      <w:r w:rsidRPr="00E21D7C">
        <w:rPr>
          <w:rFonts w:ascii="Times New Roman" w:hAnsi="Times New Roman" w:cs="Times New Roman"/>
          <w:sz w:val="24"/>
          <w:szCs w:val="24"/>
        </w:rPr>
        <w:t xml:space="preserve">perangkap </w:t>
      </w:r>
      <w:r w:rsidRPr="00E21D7C">
        <w:rPr>
          <w:rFonts w:ascii="Times New Roman" w:hAnsi="Times New Roman" w:cs="Times New Roman"/>
          <w:i/>
          <w:sz w:val="24"/>
          <w:szCs w:val="24"/>
        </w:rPr>
        <w:t xml:space="preserve">sweep net </w:t>
      </w:r>
      <w:r w:rsidRPr="00E21D7C">
        <w:rPr>
          <w:rFonts w:ascii="Times New Roman" w:hAnsi="Times New Roman" w:cs="Times New Roman"/>
          <w:sz w:val="24"/>
          <w:szCs w:val="24"/>
        </w:rPr>
        <w:t xml:space="preserve">diayunkan pada saat pengambilan serangga. Pengambilan serangga pada perangkap  dilakukan pada sore hari. Serangga yang terperangkap </w:t>
      </w:r>
      <w:r w:rsidR="003512CF">
        <w:rPr>
          <w:rFonts w:ascii="Times New Roman" w:hAnsi="Times New Roman" w:cs="Times New Roman"/>
          <w:sz w:val="24"/>
          <w:szCs w:val="24"/>
        </w:rPr>
        <w:t xml:space="preserve">kumpulkan </w:t>
      </w:r>
      <w:r w:rsidRPr="00E21D7C">
        <w:rPr>
          <w:rFonts w:ascii="Times New Roman" w:hAnsi="Times New Roman" w:cs="Times New Roman"/>
          <w:sz w:val="24"/>
          <w:szCs w:val="24"/>
        </w:rPr>
        <w:t>untuk diidentifikasi dan dihitung jumlahnya kemudian di analisis keanekaragaman dan perannya. Hasil penelitian menunjukkan serangg</w:t>
      </w:r>
      <w:r>
        <w:rPr>
          <w:rFonts w:ascii="Times New Roman" w:hAnsi="Times New Roman" w:cs="Times New Roman"/>
          <w:sz w:val="24"/>
          <w:szCs w:val="24"/>
        </w:rPr>
        <w:t>a yang didapatkan terdiri dari 8 ordo, 31 family dan 44</w:t>
      </w:r>
      <w:r w:rsidRPr="0061555D">
        <w:rPr>
          <w:rFonts w:ascii="Times New Roman" w:hAnsi="Times New Roman" w:cs="Times New Roman"/>
          <w:sz w:val="24"/>
          <w:szCs w:val="24"/>
        </w:rPr>
        <w:t xml:space="preserve"> spesies</w:t>
      </w:r>
      <w:r w:rsidRPr="00E21D7C">
        <w:rPr>
          <w:rFonts w:ascii="Times New Roman" w:hAnsi="Times New Roman" w:cs="Times New Roman"/>
          <w:sz w:val="24"/>
          <w:szCs w:val="24"/>
        </w:rPr>
        <w:t xml:space="preserve">. </w:t>
      </w:r>
      <w:r w:rsidR="00AE77C6">
        <w:rPr>
          <w:rFonts w:ascii="Times New Roman" w:hAnsi="Times New Roman" w:cs="Times New Roman"/>
          <w:sz w:val="24"/>
          <w:szCs w:val="24"/>
        </w:rPr>
        <w:t>Ketiga lokasi (</w:t>
      </w:r>
      <w:r w:rsidRPr="00E21D7C">
        <w:rPr>
          <w:rFonts w:ascii="Times New Roman" w:hAnsi="Times New Roman" w:cs="Times New Roman"/>
          <w:sz w:val="24"/>
          <w:szCs w:val="24"/>
        </w:rPr>
        <w:t xml:space="preserve">TBM, TM </w:t>
      </w:r>
      <w:r>
        <w:rPr>
          <w:rFonts w:ascii="Times New Roman" w:hAnsi="Times New Roman" w:cs="Times New Roman"/>
          <w:sz w:val="24"/>
          <w:szCs w:val="24"/>
        </w:rPr>
        <w:t>Dewasa</w:t>
      </w:r>
      <w:r w:rsidRPr="00E21D7C">
        <w:rPr>
          <w:rFonts w:ascii="Times New Roman" w:hAnsi="Times New Roman" w:cs="Times New Roman"/>
          <w:sz w:val="24"/>
          <w:szCs w:val="24"/>
        </w:rPr>
        <w:t xml:space="preserve"> dan TM Tua</w:t>
      </w:r>
      <w:r w:rsidR="00AE77C6">
        <w:rPr>
          <w:rFonts w:ascii="Times New Roman" w:hAnsi="Times New Roman" w:cs="Times New Roman"/>
          <w:sz w:val="24"/>
          <w:szCs w:val="24"/>
        </w:rPr>
        <w:t>)</w:t>
      </w:r>
      <w:r w:rsidRPr="00E21D7C">
        <w:rPr>
          <w:rFonts w:ascii="Times New Roman" w:hAnsi="Times New Roman" w:cs="Times New Roman"/>
          <w:sz w:val="24"/>
          <w:szCs w:val="24"/>
        </w:rPr>
        <w:t xml:space="preserve"> memiliki keanekaragaman sedang. </w:t>
      </w:r>
      <w:r w:rsidR="00AD51B3" w:rsidRPr="000A361E">
        <w:rPr>
          <w:rFonts w:ascii="Times New Roman" w:hAnsi="Times New Roman" w:cs="Times New Roman"/>
          <w:sz w:val="24"/>
          <w:szCs w:val="24"/>
        </w:rPr>
        <w:t xml:space="preserve">Peran serangga pada ketiga lokasi (TBM, TM Dewasa dan TM Tua yang </w:t>
      </w:r>
      <w:r w:rsidR="002848FD">
        <w:rPr>
          <w:rFonts w:ascii="Times New Roman" w:hAnsi="Times New Roman" w:cs="Times New Roman"/>
          <w:sz w:val="24"/>
          <w:szCs w:val="24"/>
        </w:rPr>
        <w:t>ditemukan</w:t>
      </w:r>
      <w:r w:rsidR="00AD51B3" w:rsidRPr="000A361E">
        <w:rPr>
          <w:rFonts w:ascii="Times New Roman" w:hAnsi="Times New Roman" w:cs="Times New Roman"/>
          <w:sz w:val="24"/>
          <w:szCs w:val="24"/>
        </w:rPr>
        <w:t xml:space="preserve"> fitofag,  predator</w:t>
      </w:r>
      <w:r w:rsidR="002848FD">
        <w:rPr>
          <w:rFonts w:ascii="Times New Roman" w:hAnsi="Times New Roman" w:cs="Times New Roman"/>
          <w:sz w:val="24"/>
          <w:szCs w:val="24"/>
        </w:rPr>
        <w:t>, parasitoid</w:t>
      </w:r>
      <w:r w:rsidR="00AD51B3" w:rsidRPr="000A361E">
        <w:rPr>
          <w:rFonts w:ascii="Times New Roman" w:hAnsi="Times New Roman" w:cs="Times New Roman"/>
          <w:sz w:val="24"/>
          <w:szCs w:val="24"/>
        </w:rPr>
        <w:t xml:space="preserve"> dan penyerbuk</w:t>
      </w:r>
      <w:r w:rsidR="00AD51B3">
        <w:rPr>
          <w:rFonts w:ascii="Times New Roman" w:hAnsi="Times New Roman" w:cs="Times New Roman"/>
          <w:sz w:val="24"/>
          <w:szCs w:val="24"/>
        </w:rPr>
        <w:t>.</w:t>
      </w:r>
    </w:p>
    <w:p w:rsidR="003512CF" w:rsidRPr="00E21D7C" w:rsidRDefault="003512CF" w:rsidP="00AE77C6">
      <w:pPr>
        <w:pStyle w:val="ListParagraph"/>
        <w:spacing w:after="0" w:line="360" w:lineRule="auto"/>
        <w:ind w:left="0"/>
        <w:jc w:val="both"/>
        <w:rPr>
          <w:rFonts w:ascii="Times New Roman" w:hAnsi="Times New Roman" w:cs="Times New Roman"/>
          <w:sz w:val="24"/>
          <w:szCs w:val="24"/>
        </w:rPr>
      </w:pPr>
    </w:p>
    <w:p w:rsidR="00126451" w:rsidRPr="00AE77C6" w:rsidRDefault="00126451" w:rsidP="00AE77C6">
      <w:pPr>
        <w:pStyle w:val="ListParagraph"/>
        <w:spacing w:after="0" w:line="360" w:lineRule="auto"/>
        <w:ind w:left="0"/>
        <w:contextualSpacing w:val="0"/>
        <w:jc w:val="both"/>
        <w:rPr>
          <w:rFonts w:ascii="Times New Roman" w:hAnsi="Times New Roman" w:cs="Times New Roman"/>
          <w:sz w:val="24"/>
          <w:szCs w:val="24"/>
        </w:rPr>
      </w:pPr>
      <w:r w:rsidRPr="00126451">
        <w:rPr>
          <w:rFonts w:ascii="Times New Roman" w:hAnsi="Times New Roman" w:cs="Times New Roman"/>
          <w:b/>
          <w:sz w:val="24"/>
          <w:szCs w:val="24"/>
        </w:rPr>
        <w:t>Kata Kunci</w:t>
      </w:r>
      <w:r w:rsidRPr="00E21D7C">
        <w:rPr>
          <w:rFonts w:ascii="Times New Roman" w:hAnsi="Times New Roman" w:cs="Times New Roman"/>
          <w:sz w:val="24"/>
          <w:szCs w:val="24"/>
        </w:rPr>
        <w:t xml:space="preserve"> : Serangga,  TBM, TM </w:t>
      </w:r>
      <w:r>
        <w:rPr>
          <w:rFonts w:ascii="Times New Roman" w:hAnsi="Times New Roman" w:cs="Times New Roman"/>
          <w:sz w:val="24"/>
          <w:szCs w:val="24"/>
        </w:rPr>
        <w:t>Dewasa</w:t>
      </w:r>
      <w:r w:rsidRPr="00E21D7C">
        <w:rPr>
          <w:rFonts w:ascii="Times New Roman" w:hAnsi="Times New Roman" w:cs="Times New Roman"/>
          <w:sz w:val="24"/>
          <w:szCs w:val="24"/>
        </w:rPr>
        <w:t>, TM Tua dan Keanekaragaman.</w:t>
      </w:r>
    </w:p>
    <w:p w:rsidR="00646A2D" w:rsidRDefault="00646A2D" w:rsidP="00AE77C6">
      <w:pPr>
        <w:tabs>
          <w:tab w:val="left" w:pos="2552"/>
        </w:tabs>
        <w:spacing w:before="240" w:after="0" w:line="360" w:lineRule="auto"/>
        <w:ind w:right="53"/>
        <w:outlineLvl w:val="0"/>
        <w:rPr>
          <w:rFonts w:ascii="Times New Roman" w:hAnsi="Times New Roman" w:cs="Times New Roman"/>
          <w:b/>
          <w:sz w:val="24"/>
          <w:szCs w:val="24"/>
        </w:rPr>
        <w:sectPr w:rsidR="00646A2D" w:rsidSect="00066294">
          <w:headerReference w:type="even" r:id="rId8"/>
          <w:headerReference w:type="default" r:id="rId9"/>
          <w:footerReference w:type="even" r:id="rId10"/>
          <w:footerReference w:type="default" r:id="rId11"/>
          <w:headerReference w:type="first" r:id="rId12"/>
          <w:footerReference w:type="first" r:id="rId13"/>
          <w:pgSz w:w="11907" w:h="16839" w:code="9"/>
          <w:pgMar w:top="1418" w:right="1134" w:bottom="1418" w:left="1134" w:header="709" w:footer="709" w:gutter="0"/>
          <w:cols w:space="708"/>
          <w:docGrid w:linePitch="360"/>
        </w:sectPr>
      </w:pPr>
    </w:p>
    <w:p w:rsidR="00126451" w:rsidRPr="00126451" w:rsidRDefault="00126451" w:rsidP="00AE77C6">
      <w:pPr>
        <w:tabs>
          <w:tab w:val="left" w:pos="2552"/>
        </w:tabs>
        <w:spacing w:before="240" w:after="0" w:line="360" w:lineRule="auto"/>
        <w:ind w:right="53"/>
        <w:outlineLvl w:val="0"/>
        <w:rPr>
          <w:rFonts w:ascii="Times New Roman" w:hAnsi="Times New Roman" w:cs="Times New Roman"/>
          <w:b/>
          <w:sz w:val="24"/>
          <w:szCs w:val="24"/>
        </w:rPr>
      </w:pPr>
      <w:r w:rsidRPr="00126451">
        <w:rPr>
          <w:rFonts w:ascii="Times New Roman" w:hAnsi="Times New Roman" w:cs="Times New Roman"/>
          <w:b/>
          <w:sz w:val="24"/>
          <w:szCs w:val="24"/>
        </w:rPr>
        <w:lastRenderedPageBreak/>
        <w:t>PENDAHULUAN</w:t>
      </w:r>
    </w:p>
    <w:p w:rsidR="00126451" w:rsidRPr="00126451" w:rsidRDefault="00126451" w:rsidP="00126451">
      <w:pPr>
        <w:pStyle w:val="ListParagraph"/>
        <w:spacing w:after="0" w:line="360" w:lineRule="auto"/>
        <w:ind w:left="330" w:firstLine="550"/>
        <w:jc w:val="both"/>
        <w:rPr>
          <w:rFonts w:ascii="Times New Roman" w:hAnsi="Times New Roman" w:cs="Times New Roman"/>
          <w:sz w:val="24"/>
          <w:szCs w:val="24"/>
        </w:rPr>
      </w:pPr>
      <w:r w:rsidRPr="00126451">
        <w:rPr>
          <w:rFonts w:ascii="Times New Roman" w:hAnsi="Times New Roman" w:cs="Times New Roman"/>
          <w:sz w:val="24"/>
          <w:szCs w:val="24"/>
          <w:lang w:val="en-US"/>
        </w:rPr>
        <w:t>Tanaman kelapa sawit (</w:t>
      </w:r>
      <w:r w:rsidRPr="00126451">
        <w:rPr>
          <w:rFonts w:ascii="Times New Roman" w:hAnsi="Times New Roman" w:cs="Times New Roman"/>
          <w:i/>
          <w:sz w:val="24"/>
          <w:szCs w:val="24"/>
          <w:lang w:val="en-US"/>
        </w:rPr>
        <w:t xml:space="preserve">Elaeis guieneensis </w:t>
      </w:r>
      <w:r w:rsidRPr="00126451">
        <w:rPr>
          <w:rFonts w:ascii="Times New Roman" w:hAnsi="Times New Roman" w:cs="Times New Roman"/>
          <w:sz w:val="24"/>
          <w:szCs w:val="24"/>
          <w:lang w:val="en-US"/>
        </w:rPr>
        <w:t>Jacq.) merupakan salah satu tanaman yang dapat menghasilkan minyak nabati.</w:t>
      </w:r>
      <w:r w:rsidRPr="00126451">
        <w:rPr>
          <w:rFonts w:ascii="Times New Roman" w:hAnsi="Times New Roman" w:cs="Times New Roman"/>
          <w:sz w:val="24"/>
          <w:szCs w:val="24"/>
        </w:rPr>
        <w:t xml:space="preserve"> Kelapa sawit merupakan komoditi pertanian yang banyak dibudidayakan oleh masyarakat dan perusahaan di Indonesia. </w:t>
      </w:r>
      <w:r w:rsidRPr="00126451">
        <w:rPr>
          <w:rFonts w:ascii="Times New Roman" w:hAnsi="Times New Roman" w:cs="Times New Roman"/>
          <w:sz w:val="24"/>
          <w:szCs w:val="24"/>
          <w:lang w:val="en-ID"/>
        </w:rPr>
        <w:t xml:space="preserve">Dalam budidaya kelapa sawit, produk yang diambil hasilnya adalah tandan buah segar. Untuk mendapat hasil yang optimal, dibutuhkan kondisi tertentu untuk mendukung pertumbuhan tanaman. </w:t>
      </w:r>
      <w:r w:rsidRPr="00126451">
        <w:rPr>
          <w:rFonts w:ascii="Times New Roman" w:hAnsi="Times New Roman" w:cs="Times New Roman"/>
          <w:sz w:val="24"/>
          <w:szCs w:val="24"/>
        </w:rPr>
        <w:t xml:space="preserve">Kelapa sawit tumbuh baik di daerah tropika basah pada ketinggian 0-500 m di atas permukaan laut. Jumlah curah hujan yang baik untuk budidaya kelapa sawit adalah 1500-2500 mm/tahun yang merata sepanjang </w:t>
      </w:r>
      <w:r w:rsidRPr="00126451">
        <w:rPr>
          <w:rFonts w:ascii="Times New Roman" w:hAnsi="Times New Roman" w:cs="Times New Roman"/>
          <w:sz w:val="24"/>
          <w:szCs w:val="24"/>
        </w:rPr>
        <w:lastRenderedPageBreak/>
        <w:t>tahun tanpa ada bulan kering. Temperatur optimal yang dibutuhkan sepanjang tahun yaitu 27</w:t>
      </w:r>
      <w:r w:rsidRPr="00126451">
        <w:rPr>
          <w:rFonts w:ascii="Times New Roman" w:hAnsi="Times New Roman" w:cs="Times New Roman"/>
          <w:sz w:val="24"/>
          <w:szCs w:val="24"/>
          <w:vertAlign w:val="superscript"/>
        </w:rPr>
        <w:t>o</w:t>
      </w:r>
      <w:r w:rsidRPr="00126451">
        <w:rPr>
          <w:rFonts w:ascii="Times New Roman" w:hAnsi="Times New Roman" w:cs="Times New Roman"/>
          <w:sz w:val="24"/>
          <w:szCs w:val="24"/>
        </w:rPr>
        <w:t>C dan minimum 22</w:t>
      </w:r>
      <w:r w:rsidRPr="00126451">
        <w:rPr>
          <w:rFonts w:ascii="Times New Roman" w:hAnsi="Times New Roman" w:cs="Times New Roman"/>
          <w:sz w:val="24"/>
          <w:szCs w:val="24"/>
          <w:vertAlign w:val="superscript"/>
        </w:rPr>
        <w:t>o</w:t>
      </w:r>
      <w:r w:rsidRPr="00126451">
        <w:rPr>
          <w:rFonts w:ascii="Times New Roman" w:hAnsi="Times New Roman" w:cs="Times New Roman"/>
          <w:sz w:val="24"/>
          <w:szCs w:val="24"/>
        </w:rPr>
        <w:t xml:space="preserve">C, kelembaban 80%, dan penyinaran matahari 5-7 jam/hari (Lubis, 1992). </w:t>
      </w:r>
    </w:p>
    <w:p w:rsidR="00126451" w:rsidRPr="00126451" w:rsidRDefault="00126451" w:rsidP="00126451">
      <w:pPr>
        <w:pStyle w:val="ListParagraph"/>
        <w:spacing w:after="0" w:line="360" w:lineRule="auto"/>
        <w:ind w:left="330" w:firstLine="550"/>
        <w:jc w:val="both"/>
        <w:rPr>
          <w:rFonts w:ascii="Times New Roman" w:hAnsi="Times New Roman" w:cs="Times New Roman"/>
          <w:sz w:val="24"/>
          <w:szCs w:val="24"/>
        </w:rPr>
      </w:pPr>
      <w:r w:rsidRPr="00126451">
        <w:rPr>
          <w:rFonts w:ascii="Times New Roman" w:hAnsi="Times New Roman" w:cs="Times New Roman"/>
          <w:sz w:val="24"/>
          <w:szCs w:val="24"/>
        </w:rPr>
        <w:t>Vegetasi bawah di kebun kelapa sawit yang merupakan faktor biotik agroekosistem sekaligus rumah dan penyedia pakan bagi serangga tentunya memiliki keragaman. Keragaman vegetasi bawah di kebun kelapa sawit pada setiap kelompok (Tanaman Belum Menghasilkan dan Tanaman Menghasilkan)</w:t>
      </w:r>
      <w:r w:rsidRPr="00126451">
        <w:rPr>
          <w:rFonts w:ascii="Times New Roman" w:hAnsi="Times New Roman" w:cs="Times New Roman"/>
          <w:sz w:val="24"/>
          <w:szCs w:val="24"/>
          <w:lang w:val="en-ID"/>
        </w:rPr>
        <w:t xml:space="preserve"> </w:t>
      </w:r>
      <w:r w:rsidRPr="00126451">
        <w:rPr>
          <w:rFonts w:ascii="Times New Roman" w:hAnsi="Times New Roman" w:cs="Times New Roman"/>
          <w:sz w:val="24"/>
          <w:szCs w:val="24"/>
        </w:rPr>
        <w:t>terdapat keragaman yang berbeda. Hal ini terjadi karena faktor yang mempengaruhi pertumbuhan dan perkembangan setiap jenis vegetasi berbeda-beda, sehingga akan mene</w:t>
      </w:r>
      <w:r w:rsidRPr="00126451">
        <w:rPr>
          <w:rFonts w:ascii="Times New Roman" w:hAnsi="Times New Roman" w:cs="Times New Roman"/>
          <w:sz w:val="24"/>
          <w:szCs w:val="24"/>
          <w:lang w:val="en-ID"/>
        </w:rPr>
        <w:t>n</w:t>
      </w:r>
      <w:r w:rsidRPr="00126451">
        <w:rPr>
          <w:rFonts w:ascii="Times New Roman" w:hAnsi="Times New Roman" w:cs="Times New Roman"/>
          <w:sz w:val="24"/>
          <w:szCs w:val="24"/>
        </w:rPr>
        <w:t>tukan jenis vegetasi dominan yang berbeda pula (Guntoro dkk</w:t>
      </w:r>
      <w:r w:rsidRPr="00126451">
        <w:rPr>
          <w:rFonts w:ascii="Times New Roman" w:hAnsi="Times New Roman" w:cs="Times New Roman"/>
          <w:i/>
          <w:sz w:val="24"/>
          <w:szCs w:val="24"/>
        </w:rPr>
        <w:t xml:space="preserve">, </w:t>
      </w:r>
      <w:r w:rsidRPr="00126451">
        <w:rPr>
          <w:rFonts w:ascii="Times New Roman" w:hAnsi="Times New Roman" w:cs="Times New Roman"/>
          <w:sz w:val="24"/>
          <w:szCs w:val="24"/>
        </w:rPr>
        <w:t xml:space="preserve">2018). </w:t>
      </w:r>
    </w:p>
    <w:p w:rsidR="00126451" w:rsidRDefault="00126451" w:rsidP="00126451">
      <w:pPr>
        <w:pStyle w:val="ListParagraph"/>
        <w:spacing w:after="0" w:line="360" w:lineRule="auto"/>
        <w:ind w:left="330" w:firstLine="550"/>
        <w:jc w:val="both"/>
        <w:rPr>
          <w:rFonts w:ascii="Times New Roman" w:hAnsi="Times New Roman" w:cs="Times New Roman"/>
          <w:sz w:val="24"/>
          <w:szCs w:val="24"/>
        </w:rPr>
      </w:pPr>
      <w:r w:rsidRPr="00126451">
        <w:rPr>
          <w:rFonts w:ascii="Times New Roman" w:hAnsi="Times New Roman" w:cs="Times New Roman"/>
          <w:sz w:val="24"/>
          <w:szCs w:val="24"/>
        </w:rPr>
        <w:t>Serangga merupakan bagian dari keanekaragaman hayati yang harus di jaga kelestariannya dari kepunahan maupun penurunan keanekaragaman jenisnya. Serangga memiliki nilai penting antara lain nilai ekologi, endemisme, konservasi, pendidikan, budaya, estetika dan ekonomi (Little, 1957 dalam Wibowo, 2020). Pada ekosistem perkebunan kelapa sawit pasti terdapat serangga. Jenis serangga akan semakin beragam jika semakin banyak</w:t>
      </w:r>
      <w:r w:rsidRPr="00126451">
        <w:rPr>
          <w:rFonts w:ascii="Times New Roman" w:hAnsi="Times New Roman" w:cs="Times New Roman"/>
          <w:sz w:val="24"/>
          <w:szCs w:val="24"/>
          <w:lang w:val="en-ID"/>
        </w:rPr>
        <w:t xml:space="preserve"> jenis vegetasi dan iklim mikro yang mendukung</w:t>
      </w:r>
      <w:r w:rsidRPr="00126451">
        <w:rPr>
          <w:rFonts w:ascii="Times New Roman" w:hAnsi="Times New Roman" w:cs="Times New Roman"/>
          <w:sz w:val="24"/>
          <w:szCs w:val="24"/>
        </w:rPr>
        <w:t>. Menurut Putra (1994) dalam Hasibuan (2020), ada serangga yang bermanfaat seperti serangga penyerbuk, pemakan bangkai, predator dan parasitoid. Ada juga serangga yang merugikan yaitu sebagai pemakan tanaman</w:t>
      </w:r>
      <w:r w:rsidRPr="00126451">
        <w:rPr>
          <w:rFonts w:ascii="Times New Roman" w:hAnsi="Times New Roman" w:cs="Times New Roman"/>
          <w:sz w:val="24"/>
          <w:szCs w:val="24"/>
          <w:lang w:val="en-ID"/>
        </w:rPr>
        <w:t xml:space="preserve"> budidaya</w:t>
      </w:r>
      <w:r w:rsidRPr="00126451">
        <w:rPr>
          <w:rFonts w:ascii="Times New Roman" w:hAnsi="Times New Roman" w:cs="Times New Roman"/>
          <w:sz w:val="24"/>
          <w:szCs w:val="24"/>
        </w:rPr>
        <w:t xml:space="preserve"> disebut hama, namun tidak semua serangga berbahaya bagi tanaman. Serangga-serangga yang hinggap pada vegetasi bawah perkebunan kelapa sawit banyak yang belum diketahui jenis dan perannya, selain itu tingkat keanekaragaman serangga dari setiap lokasi tersebut juga belum diketahui, sehingga perlu di dilakukan penelitian keanekaragaman serangga pada perkebunan kelapa sawit dilokasi yang berbeda (TBM, TM Dewasa, TM Tua). Penelitian ini bertujuan untuk mengetahui keanekaragaman serangga pada vegetasi bawah perkebunan kelapa sawit di lokasi yang berbeda (TBM, TM Dewasa dan TM Tua).</w:t>
      </w:r>
    </w:p>
    <w:p w:rsidR="0080018E" w:rsidRDefault="0080018E" w:rsidP="000F4D39">
      <w:pPr>
        <w:tabs>
          <w:tab w:val="left" w:pos="2552"/>
        </w:tabs>
        <w:spacing w:before="240" w:after="0" w:line="360" w:lineRule="auto"/>
        <w:ind w:right="53"/>
        <w:outlineLvl w:val="0"/>
        <w:rPr>
          <w:rFonts w:ascii="Times New Roman" w:hAnsi="Times New Roman" w:cs="Times New Roman"/>
          <w:b/>
          <w:sz w:val="24"/>
          <w:szCs w:val="24"/>
        </w:rPr>
      </w:pPr>
      <w:r w:rsidRPr="0080018E">
        <w:rPr>
          <w:rFonts w:ascii="Times New Roman" w:hAnsi="Times New Roman" w:cs="Times New Roman"/>
          <w:b/>
          <w:sz w:val="24"/>
          <w:szCs w:val="24"/>
        </w:rPr>
        <w:t>METODE PENELITIAN</w:t>
      </w:r>
    </w:p>
    <w:p w:rsidR="00646A2D" w:rsidRDefault="00646A2D" w:rsidP="00646A2D">
      <w:pPr>
        <w:spacing w:after="0" w:line="360" w:lineRule="auto"/>
        <w:ind w:left="284" w:right="283" w:firstLine="567"/>
        <w:jc w:val="both"/>
        <w:rPr>
          <w:rFonts w:ascii="Times New Roman" w:hAnsi="Times New Roman" w:cs="Times New Roman"/>
          <w:sz w:val="24"/>
          <w:szCs w:val="24"/>
        </w:rPr>
      </w:pPr>
      <w:r w:rsidRPr="00646A2D">
        <w:rPr>
          <w:rFonts w:ascii="Times New Roman" w:hAnsi="Times New Roman" w:cs="Times New Roman"/>
          <w:sz w:val="24"/>
          <w:szCs w:val="24"/>
        </w:rPr>
        <w:t>Penelitian ini bersifat deskriptif dan</w:t>
      </w:r>
      <w:r w:rsidRPr="00646A2D">
        <w:rPr>
          <w:rFonts w:ascii="Times New Roman" w:hAnsi="Times New Roman" w:cs="Times New Roman"/>
          <w:b/>
          <w:sz w:val="24"/>
          <w:szCs w:val="24"/>
        </w:rPr>
        <w:t xml:space="preserve"> </w:t>
      </w:r>
      <w:r w:rsidRPr="00646A2D">
        <w:rPr>
          <w:rFonts w:ascii="Times New Roman" w:hAnsi="Times New Roman" w:cs="Times New Roman"/>
          <w:sz w:val="24"/>
          <w:szCs w:val="24"/>
        </w:rPr>
        <w:t xml:space="preserve">eksploratif dengan mengamati serangga secara langsung dilapangan. Parameter lingkungan dan vegetasi bawah mempengaruhi keberadaan dan kelimpahan serangga diperkebunan kelapa sawit. </w:t>
      </w:r>
    </w:p>
    <w:p w:rsidR="00646A2D" w:rsidRPr="00646A2D" w:rsidRDefault="00646A2D" w:rsidP="00646A2D">
      <w:pPr>
        <w:spacing w:after="0" w:line="360" w:lineRule="auto"/>
        <w:ind w:left="284" w:right="283" w:firstLine="567"/>
        <w:jc w:val="both"/>
        <w:rPr>
          <w:rFonts w:ascii="Times New Roman" w:hAnsi="Times New Roman" w:cs="Times New Roman"/>
          <w:sz w:val="24"/>
          <w:szCs w:val="24"/>
        </w:rPr>
      </w:pPr>
      <w:r w:rsidRPr="00646A2D">
        <w:rPr>
          <w:rFonts w:ascii="Times New Roman" w:hAnsi="Times New Roman" w:cs="Times New Roman"/>
          <w:sz w:val="24"/>
          <w:szCs w:val="24"/>
        </w:rPr>
        <w:t xml:space="preserve">Penelitian ini akan dilakukan di PT. Meganusa Intisawit yang merupakan anak dari perusahaan perkebunan kelapa sawit Sinarmas, unit Indrasakti </w:t>
      </w:r>
      <w:r w:rsidRPr="00646A2D">
        <w:rPr>
          <w:rFonts w:ascii="Times New Roman" w:hAnsi="Times New Roman" w:cs="Times New Roman"/>
          <w:i/>
          <w:sz w:val="24"/>
          <w:szCs w:val="24"/>
        </w:rPr>
        <w:t>Estate</w:t>
      </w:r>
      <w:r w:rsidRPr="00646A2D">
        <w:rPr>
          <w:rFonts w:ascii="Times New Roman" w:hAnsi="Times New Roman" w:cs="Times New Roman"/>
          <w:sz w:val="24"/>
          <w:szCs w:val="24"/>
        </w:rPr>
        <w:t xml:space="preserve"> dan Kharsima</w:t>
      </w:r>
      <w:r w:rsidRPr="00646A2D">
        <w:rPr>
          <w:rFonts w:ascii="Times New Roman" w:hAnsi="Times New Roman" w:cs="Times New Roman"/>
          <w:i/>
          <w:sz w:val="24"/>
          <w:szCs w:val="24"/>
        </w:rPr>
        <w:t xml:space="preserve"> Estate</w:t>
      </w:r>
      <w:r w:rsidRPr="00646A2D">
        <w:rPr>
          <w:rFonts w:ascii="Times New Roman" w:hAnsi="Times New Roman" w:cs="Times New Roman"/>
          <w:sz w:val="24"/>
          <w:szCs w:val="24"/>
        </w:rPr>
        <w:t>. Waktu penelitian ini  dilaksanakan pada  20 Februari 2022 sampai dengan 20 Mei 2022.</w:t>
      </w:r>
    </w:p>
    <w:p w:rsidR="00222469" w:rsidRDefault="00646A2D" w:rsidP="00222469">
      <w:pPr>
        <w:spacing w:after="0" w:line="360" w:lineRule="auto"/>
        <w:ind w:left="284" w:right="283" w:firstLine="404"/>
        <w:jc w:val="both"/>
        <w:rPr>
          <w:rFonts w:ascii="Times New Roman" w:hAnsi="Times New Roman" w:cs="Times New Roman"/>
          <w:sz w:val="24"/>
          <w:szCs w:val="24"/>
        </w:rPr>
      </w:pPr>
      <w:r w:rsidRPr="00646A2D">
        <w:rPr>
          <w:rFonts w:ascii="Times New Roman" w:hAnsi="Times New Roman" w:cs="Times New Roman"/>
          <w:sz w:val="24"/>
          <w:szCs w:val="24"/>
        </w:rPr>
        <w:t xml:space="preserve">Alat yang dipakai dalam penelitian ini adalah seperangkat </w:t>
      </w:r>
      <w:r w:rsidRPr="00646A2D">
        <w:rPr>
          <w:rFonts w:ascii="Times New Roman" w:hAnsi="Times New Roman" w:cs="Times New Roman"/>
          <w:i/>
          <w:sz w:val="24"/>
          <w:szCs w:val="24"/>
        </w:rPr>
        <w:t>Yellow Pan Trap</w:t>
      </w:r>
      <w:r w:rsidR="002848FD">
        <w:rPr>
          <w:rFonts w:ascii="Times New Roman" w:hAnsi="Times New Roman" w:cs="Times New Roman"/>
          <w:i/>
          <w:sz w:val="24"/>
          <w:szCs w:val="24"/>
        </w:rPr>
        <w:t xml:space="preserve">, </w:t>
      </w:r>
      <w:r w:rsidRPr="00646A2D">
        <w:rPr>
          <w:rFonts w:ascii="Times New Roman" w:hAnsi="Times New Roman" w:cs="Times New Roman"/>
          <w:i/>
          <w:sz w:val="24"/>
          <w:szCs w:val="24"/>
        </w:rPr>
        <w:t>Sweep Net</w:t>
      </w:r>
      <w:r w:rsidR="002848FD">
        <w:rPr>
          <w:rFonts w:ascii="Times New Roman" w:hAnsi="Times New Roman" w:cs="Times New Roman"/>
          <w:i/>
          <w:sz w:val="24"/>
          <w:szCs w:val="24"/>
        </w:rPr>
        <w:t xml:space="preserve">, </w:t>
      </w:r>
      <w:r w:rsidRPr="00646A2D">
        <w:rPr>
          <w:rFonts w:ascii="Times New Roman" w:hAnsi="Times New Roman" w:cs="Times New Roman"/>
          <w:i/>
          <w:sz w:val="24"/>
          <w:szCs w:val="24"/>
        </w:rPr>
        <w:t>Pitfall Trap</w:t>
      </w:r>
      <w:r w:rsidR="002848FD">
        <w:rPr>
          <w:rFonts w:ascii="Times New Roman" w:hAnsi="Times New Roman" w:cs="Times New Roman"/>
          <w:sz w:val="24"/>
          <w:szCs w:val="24"/>
        </w:rPr>
        <w:t xml:space="preserve">, </w:t>
      </w:r>
      <w:r w:rsidRPr="00646A2D">
        <w:rPr>
          <w:rFonts w:ascii="Times New Roman" w:hAnsi="Times New Roman" w:cs="Times New Roman"/>
          <w:sz w:val="24"/>
          <w:szCs w:val="24"/>
        </w:rPr>
        <w:t xml:space="preserve">dan </w:t>
      </w:r>
      <w:r w:rsidRPr="00646A2D">
        <w:rPr>
          <w:rFonts w:ascii="Times New Roman" w:hAnsi="Times New Roman" w:cs="Times New Roman"/>
          <w:i/>
          <w:sz w:val="24"/>
          <w:szCs w:val="24"/>
        </w:rPr>
        <w:t>Sticky Trap</w:t>
      </w:r>
      <w:r w:rsidR="002848FD">
        <w:rPr>
          <w:rFonts w:ascii="Times New Roman" w:hAnsi="Times New Roman" w:cs="Times New Roman"/>
          <w:i/>
          <w:sz w:val="24"/>
          <w:szCs w:val="24"/>
        </w:rPr>
        <w:t xml:space="preserve">. </w:t>
      </w:r>
      <w:r w:rsidRPr="00646A2D">
        <w:rPr>
          <w:rFonts w:ascii="Times New Roman" w:hAnsi="Times New Roman" w:cs="Times New Roman"/>
          <w:i/>
          <w:sz w:val="24"/>
          <w:szCs w:val="24"/>
        </w:rPr>
        <w:t xml:space="preserve">Thermometer </w:t>
      </w:r>
      <w:r w:rsidRPr="00646A2D">
        <w:rPr>
          <w:rFonts w:ascii="Times New Roman" w:hAnsi="Times New Roman" w:cs="Times New Roman"/>
          <w:sz w:val="24"/>
          <w:szCs w:val="24"/>
        </w:rPr>
        <w:t xml:space="preserve">untuk mengukur suhu, </w:t>
      </w:r>
      <w:r w:rsidRPr="00646A2D">
        <w:rPr>
          <w:rFonts w:ascii="Times New Roman" w:hAnsi="Times New Roman" w:cs="Times New Roman"/>
          <w:i/>
          <w:sz w:val="24"/>
          <w:szCs w:val="24"/>
        </w:rPr>
        <w:t>Hygrometer</w:t>
      </w:r>
      <w:r w:rsidRPr="00646A2D">
        <w:rPr>
          <w:rFonts w:ascii="Times New Roman" w:hAnsi="Times New Roman" w:cs="Times New Roman"/>
          <w:sz w:val="24"/>
          <w:szCs w:val="24"/>
        </w:rPr>
        <w:t xml:space="preserve"> untuk mengukur kelembaban, </w:t>
      </w:r>
      <w:r w:rsidRPr="00646A2D">
        <w:rPr>
          <w:rFonts w:ascii="Times New Roman" w:hAnsi="Times New Roman" w:cs="Times New Roman"/>
          <w:i/>
          <w:sz w:val="24"/>
          <w:szCs w:val="24"/>
          <w:lang w:val="en-ID"/>
        </w:rPr>
        <w:t>l</w:t>
      </w:r>
      <w:r w:rsidRPr="00646A2D">
        <w:rPr>
          <w:rFonts w:ascii="Times New Roman" w:hAnsi="Times New Roman" w:cs="Times New Roman"/>
          <w:i/>
          <w:sz w:val="24"/>
          <w:szCs w:val="24"/>
        </w:rPr>
        <w:t>ux</w:t>
      </w:r>
      <w:r w:rsidRPr="00646A2D">
        <w:rPr>
          <w:rFonts w:ascii="Times New Roman" w:hAnsi="Times New Roman" w:cs="Times New Roman"/>
          <w:sz w:val="24"/>
          <w:szCs w:val="24"/>
        </w:rPr>
        <w:t xml:space="preserve"> meter untuk mengukur intensitas cahaya, </w:t>
      </w:r>
      <w:r w:rsidRPr="00646A2D">
        <w:rPr>
          <w:rFonts w:ascii="Times New Roman" w:hAnsi="Times New Roman" w:cs="Times New Roman"/>
          <w:sz w:val="24"/>
          <w:szCs w:val="24"/>
          <w:lang w:val="en-ID"/>
        </w:rPr>
        <w:t>k</w:t>
      </w:r>
      <w:r w:rsidRPr="00646A2D">
        <w:rPr>
          <w:rFonts w:ascii="Times New Roman" w:hAnsi="Times New Roman" w:cs="Times New Roman"/>
          <w:sz w:val="24"/>
          <w:szCs w:val="24"/>
        </w:rPr>
        <w:t xml:space="preserve">amera smartphone </w:t>
      </w:r>
      <w:r w:rsidRPr="00646A2D">
        <w:rPr>
          <w:rFonts w:ascii="Times New Roman" w:hAnsi="Times New Roman" w:cs="Times New Roman"/>
          <w:sz w:val="24"/>
          <w:szCs w:val="24"/>
        </w:rPr>
        <w:lastRenderedPageBreak/>
        <w:t>untuk dokumentasi, kertas label, pensil. Sedangkan bahan yang digunakan yaitu detergen dan garam.</w:t>
      </w:r>
    </w:p>
    <w:p w:rsidR="00222469" w:rsidRDefault="00646A2D" w:rsidP="00222469">
      <w:pPr>
        <w:spacing w:after="0" w:line="360" w:lineRule="auto"/>
        <w:ind w:left="284" w:right="283" w:firstLine="404"/>
        <w:jc w:val="both"/>
        <w:rPr>
          <w:rFonts w:ascii="Times New Roman" w:hAnsi="Times New Roman" w:cs="Times New Roman"/>
          <w:sz w:val="24"/>
          <w:szCs w:val="24"/>
        </w:rPr>
      </w:pPr>
      <w:r w:rsidRPr="00646A2D">
        <w:rPr>
          <w:rFonts w:ascii="Times New Roman" w:hAnsi="Times New Roman" w:cs="Times New Roman"/>
          <w:sz w:val="24"/>
          <w:szCs w:val="24"/>
        </w:rPr>
        <w:t xml:space="preserve">Pengambilan data dilakukan pada 3 kelompok yaitu </w:t>
      </w:r>
      <w:r w:rsidR="002848FD">
        <w:rPr>
          <w:rFonts w:ascii="Times New Roman" w:hAnsi="Times New Roman" w:cs="Times New Roman"/>
          <w:sz w:val="24"/>
          <w:szCs w:val="24"/>
        </w:rPr>
        <w:t>TBM</w:t>
      </w:r>
      <w:r w:rsidRPr="00646A2D">
        <w:rPr>
          <w:rFonts w:ascii="Times New Roman" w:hAnsi="Times New Roman" w:cs="Times New Roman"/>
          <w:sz w:val="24"/>
          <w:szCs w:val="24"/>
        </w:rPr>
        <w:t xml:space="preserve"> </w:t>
      </w:r>
      <w:r w:rsidR="002848FD">
        <w:rPr>
          <w:rFonts w:ascii="Times New Roman" w:hAnsi="Times New Roman" w:cs="Times New Roman"/>
          <w:sz w:val="24"/>
          <w:szCs w:val="24"/>
        </w:rPr>
        <w:t>(3 tahun) TM Dewasa</w:t>
      </w:r>
      <w:r w:rsidRPr="00646A2D">
        <w:rPr>
          <w:rFonts w:ascii="Times New Roman" w:hAnsi="Times New Roman" w:cs="Times New Roman"/>
          <w:sz w:val="24"/>
          <w:szCs w:val="24"/>
        </w:rPr>
        <w:t xml:space="preserve"> </w:t>
      </w:r>
      <w:r w:rsidR="002848FD">
        <w:rPr>
          <w:rFonts w:ascii="Times New Roman" w:hAnsi="Times New Roman" w:cs="Times New Roman"/>
          <w:sz w:val="24"/>
          <w:szCs w:val="24"/>
        </w:rPr>
        <w:t>(10 tahun)</w:t>
      </w:r>
      <w:r w:rsidRPr="00646A2D">
        <w:rPr>
          <w:rFonts w:ascii="Times New Roman" w:hAnsi="Times New Roman" w:cs="Times New Roman"/>
          <w:sz w:val="24"/>
          <w:szCs w:val="24"/>
        </w:rPr>
        <w:t xml:space="preserve"> dan TM Tua</w:t>
      </w:r>
      <w:r w:rsidR="002848FD">
        <w:rPr>
          <w:rFonts w:ascii="Times New Roman" w:hAnsi="Times New Roman" w:cs="Times New Roman"/>
          <w:sz w:val="24"/>
          <w:szCs w:val="24"/>
        </w:rPr>
        <w:t xml:space="preserve"> (22 tahun)</w:t>
      </w:r>
      <w:r w:rsidRPr="00646A2D">
        <w:rPr>
          <w:rFonts w:ascii="Times New Roman" w:hAnsi="Times New Roman" w:cs="Times New Roman"/>
          <w:sz w:val="24"/>
          <w:szCs w:val="24"/>
        </w:rPr>
        <w:t xml:space="preserve">. Masing-masing kelompok terdiri dari 3 blok pengamatan. Blok sampel ditentukan sebanyak 9 blok dengan penyebaran 3 blok pada TBM, 3 Blok pada TM Dewasa dan 3 Blok pada TM Tua. Penentuan blok pengamatan menggunakan metode </w:t>
      </w:r>
      <w:r w:rsidRPr="00646A2D">
        <w:rPr>
          <w:rFonts w:ascii="Times New Roman" w:hAnsi="Times New Roman" w:cs="Times New Roman"/>
          <w:i/>
          <w:sz w:val="24"/>
          <w:szCs w:val="24"/>
        </w:rPr>
        <w:t xml:space="preserve">judgment sampling, </w:t>
      </w:r>
      <w:r w:rsidRPr="00646A2D">
        <w:rPr>
          <w:rFonts w:ascii="Times New Roman" w:hAnsi="Times New Roman" w:cs="Times New Roman"/>
          <w:sz w:val="24"/>
          <w:szCs w:val="24"/>
        </w:rPr>
        <w:t xml:space="preserve"> yaitu penentuan blok dipilih berdasarkan penilaian peneliti bahwa wilayah tersebut baik untuk dijadikan lokasi penenlitian. Setiap blok ditentukan 5 petak pengamatan dengan ukuran 5 x 5 meter/petak atau 25 meter kuadrat per petak. Penentuan petak berbentuk mata lima, atau mengikuti letak 4 arah mata angin yakni Timur, Barat, Utara, selatan dan  tengah. </w:t>
      </w:r>
    </w:p>
    <w:p w:rsidR="00222469" w:rsidRDefault="00646A2D" w:rsidP="00222469">
      <w:pPr>
        <w:spacing w:after="0" w:line="360" w:lineRule="auto"/>
        <w:ind w:left="284" w:right="283" w:firstLine="404"/>
        <w:jc w:val="both"/>
        <w:rPr>
          <w:rFonts w:ascii="Times New Roman" w:hAnsi="Times New Roman" w:cs="Times New Roman"/>
          <w:sz w:val="24"/>
          <w:szCs w:val="24"/>
        </w:rPr>
      </w:pPr>
      <w:r w:rsidRPr="00646A2D">
        <w:rPr>
          <w:rFonts w:ascii="Times New Roman" w:hAnsi="Times New Roman" w:cs="Times New Roman"/>
          <w:sz w:val="24"/>
          <w:szCs w:val="24"/>
        </w:rPr>
        <w:t xml:space="preserve">Pengumpulan data dilakukan pada setiap petak pengamatan di foto vegetasi yang ada didalam petak, dan dihitung jumlahnya, kemudian sebelum pemasangan perangkap dilakukan pengukuran faktor lingkungan seperti suhu, cahaya dan kelembaban, selanjutnya dilakukan pemasangan 3 perangkap sekaligus yaitu </w:t>
      </w:r>
      <w:r w:rsidRPr="00646A2D">
        <w:rPr>
          <w:rFonts w:ascii="Times New Roman" w:hAnsi="Times New Roman" w:cs="Times New Roman"/>
          <w:i/>
          <w:sz w:val="24"/>
          <w:szCs w:val="24"/>
        </w:rPr>
        <w:t>yellow pan trap</w:t>
      </w:r>
      <w:r w:rsidR="002848FD">
        <w:rPr>
          <w:rFonts w:ascii="Times New Roman" w:hAnsi="Times New Roman" w:cs="Times New Roman"/>
          <w:sz w:val="24"/>
          <w:szCs w:val="24"/>
        </w:rPr>
        <w:t xml:space="preserve">, </w:t>
      </w:r>
      <w:r w:rsidRPr="00646A2D">
        <w:rPr>
          <w:rFonts w:ascii="Times New Roman" w:hAnsi="Times New Roman" w:cs="Times New Roman"/>
          <w:i/>
          <w:sz w:val="24"/>
          <w:szCs w:val="24"/>
        </w:rPr>
        <w:t>pitfall trap</w:t>
      </w:r>
      <w:r w:rsidR="002848FD">
        <w:rPr>
          <w:rFonts w:ascii="Times New Roman" w:hAnsi="Times New Roman" w:cs="Times New Roman"/>
          <w:sz w:val="24"/>
          <w:szCs w:val="24"/>
        </w:rPr>
        <w:t xml:space="preserve">, </w:t>
      </w:r>
      <w:r w:rsidRPr="00646A2D">
        <w:rPr>
          <w:rFonts w:ascii="Times New Roman" w:hAnsi="Times New Roman" w:cs="Times New Roman"/>
          <w:i/>
          <w:sz w:val="24"/>
          <w:szCs w:val="24"/>
        </w:rPr>
        <w:t>sticky trap</w:t>
      </w:r>
      <w:r w:rsidR="002848FD">
        <w:rPr>
          <w:rFonts w:ascii="Times New Roman" w:hAnsi="Times New Roman" w:cs="Times New Roman"/>
          <w:sz w:val="24"/>
          <w:szCs w:val="24"/>
        </w:rPr>
        <w:t xml:space="preserve"> </w:t>
      </w:r>
      <w:r w:rsidRPr="00646A2D">
        <w:rPr>
          <w:rFonts w:ascii="Times New Roman" w:hAnsi="Times New Roman" w:cs="Times New Roman"/>
          <w:sz w:val="24"/>
          <w:szCs w:val="24"/>
        </w:rPr>
        <w:t xml:space="preserve">yang dibiarkan selama 2 hari, dan perangkap </w:t>
      </w:r>
      <w:r w:rsidRPr="00646A2D">
        <w:rPr>
          <w:rFonts w:ascii="Times New Roman" w:hAnsi="Times New Roman" w:cs="Times New Roman"/>
          <w:i/>
          <w:sz w:val="24"/>
          <w:szCs w:val="24"/>
        </w:rPr>
        <w:t>sweep net</w:t>
      </w:r>
      <w:r w:rsidRPr="00646A2D">
        <w:rPr>
          <w:rFonts w:ascii="Times New Roman" w:hAnsi="Times New Roman" w:cs="Times New Roman"/>
          <w:sz w:val="24"/>
          <w:szCs w:val="24"/>
        </w:rPr>
        <w:t xml:space="preserve"> diayunkan selama 10 kali pada setiap petak saat pengambilan serangga. Pengambilan serangga pada setiap perangkap dilakukan di sore hari. Serangga yang terperangkap dipindahkan kedalam plastik bening untuk diidentifikasi dan dihitung jumlahnya. </w:t>
      </w:r>
    </w:p>
    <w:p w:rsidR="00646A2D" w:rsidRPr="00646A2D" w:rsidRDefault="00646A2D" w:rsidP="00222469">
      <w:pPr>
        <w:spacing w:after="0" w:line="360" w:lineRule="auto"/>
        <w:ind w:left="284" w:right="283" w:firstLine="404"/>
        <w:jc w:val="both"/>
        <w:rPr>
          <w:rFonts w:ascii="Times New Roman" w:hAnsi="Times New Roman" w:cs="Times New Roman"/>
          <w:sz w:val="24"/>
          <w:szCs w:val="24"/>
        </w:rPr>
      </w:pPr>
      <w:r w:rsidRPr="00646A2D">
        <w:rPr>
          <w:rFonts w:ascii="Times New Roman" w:hAnsi="Times New Roman" w:cs="Times New Roman"/>
          <w:sz w:val="24"/>
          <w:szCs w:val="24"/>
        </w:rPr>
        <w:t>Vegetasi yang terdapat dalam petak di analisis yaitu kerapatan, frekuensi dan tingkat dominansi (SDR/INP). Faktor lingkungan suhu, cahaya dan kelembaban di olah ke dalam excel. Identifikasi serangga yang terkumpul menggunakan google lensa, Buku Pests Of Crops In Indonesia dan perbandingan gambar peneliti dengan gambar jurnal-jurnal peneliti sebelumnya. Data serangga yang terkumpul dianalisis menggunakan indeks keanekaragaman Shannon-Wienner (Krebs, 1999) dan indeks dominansi dari setiap kelompok serangga dihitung dengan menggunakan rumus dari sipson.</w:t>
      </w:r>
    </w:p>
    <w:p w:rsidR="00646A2D" w:rsidRPr="00646A2D" w:rsidRDefault="00646A2D" w:rsidP="00646A2D">
      <w:pPr>
        <w:pStyle w:val="ListParagraph"/>
        <w:spacing w:after="0" w:line="360" w:lineRule="auto"/>
        <w:ind w:left="786" w:firstLine="360"/>
        <w:rPr>
          <w:rFonts w:ascii="Times New Roman" w:hAnsi="Times New Roman" w:cs="Times New Roman"/>
          <w:sz w:val="24"/>
          <w:szCs w:val="24"/>
        </w:rPr>
      </w:pPr>
      <w:r w:rsidRPr="00646A2D">
        <w:rPr>
          <w:rFonts w:ascii="Times New Roman" w:hAnsi="Times New Roman" w:cs="Times New Roman"/>
          <w:sz w:val="24"/>
          <w:szCs w:val="24"/>
        </w:rPr>
        <w:t>H’= -Σ Pi (log e. Pi)</w:t>
      </w:r>
    </w:p>
    <w:p w:rsidR="00646A2D" w:rsidRPr="00646A2D" w:rsidRDefault="00646A2D" w:rsidP="00646A2D">
      <w:pPr>
        <w:pStyle w:val="ListParagraph"/>
        <w:spacing w:after="0" w:line="360" w:lineRule="auto"/>
        <w:ind w:firstLine="720"/>
        <w:rPr>
          <w:rFonts w:ascii="Times New Roman" w:hAnsi="Times New Roman" w:cs="Times New Roman"/>
          <w:sz w:val="24"/>
          <w:szCs w:val="24"/>
        </w:rPr>
      </w:pPr>
      <w:r w:rsidRPr="00646A2D">
        <w:rPr>
          <w:rFonts w:ascii="Times New Roman" w:hAnsi="Times New Roman" w:cs="Times New Roman"/>
          <w:sz w:val="24"/>
          <w:szCs w:val="24"/>
        </w:rPr>
        <w:t>Pi = n/N</w:t>
      </w:r>
    </w:p>
    <w:p w:rsidR="00646A2D" w:rsidRPr="00646A2D" w:rsidRDefault="00646A2D" w:rsidP="00646A2D">
      <w:pPr>
        <w:spacing w:after="0" w:line="360" w:lineRule="auto"/>
        <w:ind w:left="1134" w:right="283"/>
        <w:jc w:val="both"/>
        <w:rPr>
          <w:rFonts w:ascii="Times New Roman" w:hAnsi="Times New Roman" w:cs="Times New Roman"/>
          <w:sz w:val="24"/>
          <w:szCs w:val="24"/>
        </w:rPr>
      </w:pPr>
      <w:r w:rsidRPr="00646A2D">
        <w:rPr>
          <w:rFonts w:ascii="Times New Roman" w:hAnsi="Times New Roman" w:cs="Times New Roman"/>
          <w:noProof/>
          <w:sz w:val="24"/>
          <w:szCs w:val="24"/>
          <w:lang w:eastAsia="id-ID"/>
        </w:rPr>
        <w:drawing>
          <wp:inline distT="0" distB="0" distL="0" distR="0">
            <wp:extent cx="828675" cy="371475"/>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referRelativeResize="0">
                      <a:picLocks noChangeAspect="1" noChangeArrowheads="1"/>
                    </pic:cNvPicPr>
                  </pic:nvPicPr>
                  <pic:blipFill>
                    <a:blip r:embed="rId14"/>
                    <a:srcRect/>
                    <a:stretch>
                      <a:fillRect/>
                    </a:stretch>
                  </pic:blipFill>
                  <pic:spPr bwMode="auto">
                    <a:xfrm>
                      <a:off x="0" y="0"/>
                      <a:ext cx="828675" cy="371475"/>
                    </a:xfrm>
                    <a:prstGeom prst="rect">
                      <a:avLst/>
                    </a:prstGeom>
                    <a:noFill/>
                    <a:ln w="9525">
                      <a:noFill/>
                      <a:miter lim="800000"/>
                      <a:headEnd/>
                      <a:tailEnd/>
                    </a:ln>
                  </pic:spPr>
                </pic:pic>
              </a:graphicData>
            </a:graphic>
          </wp:inline>
        </w:drawing>
      </w:r>
    </w:p>
    <w:p w:rsidR="003230BD" w:rsidRDefault="003230BD" w:rsidP="00646A2D">
      <w:pPr>
        <w:pStyle w:val="ListParagraph"/>
        <w:spacing w:after="0" w:line="360" w:lineRule="auto"/>
        <w:ind w:left="709"/>
        <w:rPr>
          <w:rFonts w:ascii="Times New Roman" w:hAnsi="Times New Roman" w:cs="Times New Roman"/>
          <w:sz w:val="24"/>
          <w:szCs w:val="24"/>
        </w:rPr>
        <w:sectPr w:rsidR="003230BD" w:rsidSect="00066294">
          <w:type w:val="continuous"/>
          <w:pgSz w:w="11907" w:h="16839" w:code="9"/>
          <w:pgMar w:top="1418" w:right="1134" w:bottom="1418" w:left="1134" w:header="709" w:footer="709" w:gutter="0"/>
          <w:cols w:space="283"/>
          <w:docGrid w:linePitch="360"/>
        </w:sectPr>
      </w:pPr>
    </w:p>
    <w:p w:rsidR="00646A2D" w:rsidRPr="00646A2D" w:rsidRDefault="00646A2D" w:rsidP="00646A2D">
      <w:pPr>
        <w:pStyle w:val="ListParagraph"/>
        <w:spacing w:after="0" w:line="360" w:lineRule="auto"/>
        <w:ind w:left="709"/>
        <w:rPr>
          <w:rFonts w:ascii="Times New Roman" w:hAnsi="Times New Roman" w:cs="Times New Roman"/>
          <w:sz w:val="24"/>
          <w:szCs w:val="24"/>
        </w:rPr>
      </w:pPr>
      <w:r w:rsidRPr="00646A2D">
        <w:rPr>
          <w:rFonts w:ascii="Times New Roman" w:hAnsi="Times New Roman" w:cs="Times New Roman"/>
          <w:sz w:val="24"/>
          <w:szCs w:val="24"/>
        </w:rPr>
        <w:lastRenderedPageBreak/>
        <w:t>H’ = indeks keanekaragaman Shannon-Wienner</w:t>
      </w:r>
    </w:p>
    <w:p w:rsidR="00646A2D" w:rsidRPr="00646A2D" w:rsidRDefault="00646A2D" w:rsidP="00646A2D">
      <w:pPr>
        <w:pStyle w:val="ListParagraph"/>
        <w:spacing w:after="0" w:line="360" w:lineRule="auto"/>
        <w:ind w:left="709"/>
        <w:rPr>
          <w:rFonts w:ascii="Times New Roman" w:hAnsi="Times New Roman" w:cs="Times New Roman"/>
          <w:sz w:val="24"/>
          <w:szCs w:val="24"/>
        </w:rPr>
      </w:pPr>
      <w:r w:rsidRPr="00646A2D">
        <w:rPr>
          <w:rFonts w:ascii="Times New Roman" w:hAnsi="Times New Roman" w:cs="Times New Roman"/>
          <w:sz w:val="24"/>
          <w:szCs w:val="24"/>
        </w:rPr>
        <w:t>Pi = proporsi spesies ke i di dalam sampel total</w:t>
      </w:r>
    </w:p>
    <w:p w:rsidR="00646A2D" w:rsidRPr="00646A2D" w:rsidRDefault="00646A2D" w:rsidP="00646A2D">
      <w:pPr>
        <w:pStyle w:val="ListParagraph"/>
        <w:spacing w:after="0" w:line="360" w:lineRule="auto"/>
        <w:ind w:left="709"/>
        <w:rPr>
          <w:rFonts w:ascii="Times New Roman" w:hAnsi="Times New Roman" w:cs="Times New Roman"/>
          <w:sz w:val="24"/>
          <w:szCs w:val="24"/>
        </w:rPr>
      </w:pPr>
      <w:r w:rsidRPr="00646A2D">
        <w:rPr>
          <w:rFonts w:ascii="Times New Roman" w:hAnsi="Times New Roman" w:cs="Times New Roman"/>
          <w:sz w:val="24"/>
          <w:szCs w:val="24"/>
        </w:rPr>
        <w:t>n = kelimpahan individu family ke-i</w:t>
      </w:r>
    </w:p>
    <w:p w:rsidR="00646A2D" w:rsidRPr="00646A2D" w:rsidRDefault="00646A2D" w:rsidP="00646A2D">
      <w:pPr>
        <w:pStyle w:val="ListParagraph"/>
        <w:spacing w:after="0" w:line="360" w:lineRule="auto"/>
        <w:ind w:left="709"/>
        <w:rPr>
          <w:rFonts w:ascii="Times New Roman" w:hAnsi="Times New Roman" w:cs="Times New Roman"/>
          <w:sz w:val="24"/>
          <w:szCs w:val="24"/>
        </w:rPr>
      </w:pPr>
      <w:r w:rsidRPr="00646A2D">
        <w:rPr>
          <w:rFonts w:ascii="Times New Roman" w:hAnsi="Times New Roman" w:cs="Times New Roman"/>
          <w:sz w:val="24"/>
          <w:szCs w:val="24"/>
        </w:rPr>
        <w:t>N = jumlah total individu semua spesies</w:t>
      </w:r>
    </w:p>
    <w:p w:rsidR="00646A2D" w:rsidRPr="00646A2D" w:rsidRDefault="00646A2D" w:rsidP="00646A2D">
      <w:pPr>
        <w:spacing w:after="0" w:line="360" w:lineRule="auto"/>
        <w:ind w:left="426" w:firstLine="283"/>
        <w:rPr>
          <w:rFonts w:ascii="Times New Roman" w:hAnsi="Times New Roman" w:cs="Times New Roman"/>
          <w:sz w:val="24"/>
          <w:szCs w:val="24"/>
        </w:rPr>
      </w:pPr>
      <w:r w:rsidRPr="00646A2D">
        <w:rPr>
          <w:rFonts w:ascii="Times New Roman" w:hAnsi="Times New Roman" w:cs="Times New Roman"/>
          <w:sz w:val="24"/>
          <w:szCs w:val="24"/>
        </w:rPr>
        <w:t>C = indeks dominansi</w:t>
      </w:r>
    </w:p>
    <w:p w:rsidR="00646A2D" w:rsidRPr="00646A2D" w:rsidRDefault="00646A2D" w:rsidP="00646A2D">
      <w:pPr>
        <w:spacing w:after="0" w:line="360" w:lineRule="auto"/>
        <w:ind w:firstLine="720"/>
        <w:rPr>
          <w:rFonts w:ascii="Times New Roman" w:hAnsi="Times New Roman" w:cs="Times New Roman"/>
          <w:sz w:val="24"/>
          <w:szCs w:val="24"/>
        </w:rPr>
      </w:pPr>
      <w:r w:rsidRPr="00646A2D">
        <w:rPr>
          <w:rFonts w:ascii="Times New Roman" w:hAnsi="Times New Roman" w:cs="Times New Roman"/>
          <w:sz w:val="24"/>
          <w:szCs w:val="24"/>
        </w:rPr>
        <w:t>Ni = jumlah individu satu spesies</w:t>
      </w:r>
    </w:p>
    <w:p w:rsidR="00646A2D" w:rsidRPr="00646A2D" w:rsidRDefault="00646A2D" w:rsidP="00646A2D">
      <w:pPr>
        <w:pStyle w:val="ListParagraph"/>
        <w:spacing w:after="0" w:line="360" w:lineRule="auto"/>
        <w:ind w:left="426" w:firstLine="294"/>
        <w:rPr>
          <w:rFonts w:ascii="Times New Roman" w:hAnsi="Times New Roman" w:cs="Times New Roman"/>
          <w:sz w:val="24"/>
          <w:szCs w:val="24"/>
        </w:rPr>
      </w:pPr>
      <w:r w:rsidRPr="00646A2D">
        <w:rPr>
          <w:rFonts w:ascii="Times New Roman" w:hAnsi="Times New Roman" w:cs="Times New Roman"/>
          <w:sz w:val="24"/>
          <w:szCs w:val="24"/>
        </w:rPr>
        <w:t>Dimana kriteria indeks keanekaragaman dibagi dalam 3 kategori yaitu:</w:t>
      </w:r>
    </w:p>
    <w:p w:rsidR="00646A2D" w:rsidRPr="00646A2D" w:rsidRDefault="00646A2D" w:rsidP="00646A2D">
      <w:pPr>
        <w:pStyle w:val="ListParagraph"/>
        <w:spacing w:after="0" w:line="360" w:lineRule="auto"/>
        <w:ind w:left="1080" w:firstLine="360"/>
        <w:rPr>
          <w:rFonts w:ascii="Times New Roman" w:hAnsi="Times New Roman" w:cs="Times New Roman"/>
          <w:sz w:val="24"/>
          <w:szCs w:val="24"/>
        </w:rPr>
      </w:pPr>
      <w:r w:rsidRPr="00646A2D">
        <w:rPr>
          <w:rFonts w:ascii="Times New Roman" w:hAnsi="Times New Roman" w:cs="Times New Roman"/>
          <w:sz w:val="24"/>
          <w:szCs w:val="24"/>
        </w:rPr>
        <w:t>H’&lt;1= keanekaragaman rendah</w:t>
      </w:r>
    </w:p>
    <w:p w:rsidR="00646A2D" w:rsidRPr="00646A2D" w:rsidRDefault="00646A2D" w:rsidP="00646A2D">
      <w:pPr>
        <w:pStyle w:val="ListParagraph"/>
        <w:spacing w:after="0" w:line="360" w:lineRule="auto"/>
        <w:ind w:firstLine="720"/>
        <w:rPr>
          <w:rFonts w:ascii="Times New Roman" w:hAnsi="Times New Roman" w:cs="Times New Roman"/>
          <w:sz w:val="24"/>
          <w:szCs w:val="24"/>
        </w:rPr>
      </w:pPr>
      <w:r w:rsidRPr="00646A2D">
        <w:rPr>
          <w:rFonts w:ascii="Times New Roman" w:hAnsi="Times New Roman" w:cs="Times New Roman"/>
          <w:sz w:val="24"/>
          <w:szCs w:val="24"/>
        </w:rPr>
        <w:t>1&lt;H’≤3= keanekaragaman sedang</w:t>
      </w:r>
    </w:p>
    <w:p w:rsidR="00646A2D" w:rsidRPr="00646A2D" w:rsidRDefault="00646A2D" w:rsidP="00646A2D">
      <w:pPr>
        <w:pStyle w:val="ListParagraph"/>
        <w:spacing w:after="0" w:line="360" w:lineRule="auto"/>
        <w:ind w:firstLine="720"/>
        <w:rPr>
          <w:rFonts w:ascii="Times New Roman" w:hAnsi="Times New Roman" w:cs="Times New Roman"/>
          <w:sz w:val="24"/>
          <w:szCs w:val="24"/>
        </w:rPr>
      </w:pPr>
      <w:r w:rsidRPr="00646A2D">
        <w:rPr>
          <w:rFonts w:ascii="Times New Roman" w:hAnsi="Times New Roman" w:cs="Times New Roman"/>
          <w:sz w:val="24"/>
          <w:szCs w:val="24"/>
        </w:rPr>
        <w:t>H’&gt;3 = keanekaragaman tinggi</w:t>
      </w:r>
    </w:p>
    <w:p w:rsidR="00646A2D" w:rsidRPr="00646A2D" w:rsidRDefault="00646A2D" w:rsidP="00646A2D">
      <w:pPr>
        <w:spacing w:after="0" w:line="360" w:lineRule="auto"/>
        <w:ind w:firstLine="720"/>
        <w:rPr>
          <w:rFonts w:ascii="Times New Roman" w:hAnsi="Times New Roman" w:cs="Times New Roman"/>
          <w:sz w:val="24"/>
          <w:szCs w:val="24"/>
        </w:rPr>
      </w:pPr>
      <w:r w:rsidRPr="00646A2D">
        <w:rPr>
          <w:rFonts w:ascii="Times New Roman" w:hAnsi="Times New Roman" w:cs="Times New Roman"/>
          <w:sz w:val="24"/>
          <w:szCs w:val="24"/>
        </w:rPr>
        <w:t>Kriteria indeks dominansi sipson juga terbagi 3 yaitu</w:t>
      </w:r>
      <w:r w:rsidRPr="00646A2D">
        <w:rPr>
          <w:rFonts w:ascii="Times New Roman" w:hAnsi="Times New Roman" w:cs="Times New Roman"/>
          <w:sz w:val="24"/>
          <w:szCs w:val="24"/>
          <w:lang w:val="en-ID"/>
        </w:rPr>
        <w:t xml:space="preserve"> </w:t>
      </w:r>
      <w:r w:rsidRPr="00646A2D">
        <w:rPr>
          <w:rFonts w:ascii="Times New Roman" w:hAnsi="Times New Roman" w:cs="Times New Roman"/>
          <w:sz w:val="24"/>
          <w:szCs w:val="24"/>
        </w:rPr>
        <w:t>sebagai berikut :</w:t>
      </w:r>
    </w:p>
    <w:p w:rsidR="00646A2D" w:rsidRPr="00646A2D" w:rsidRDefault="00646A2D" w:rsidP="00646A2D">
      <w:pPr>
        <w:spacing w:after="0" w:line="360" w:lineRule="auto"/>
        <w:ind w:left="720" w:firstLine="720"/>
        <w:rPr>
          <w:rFonts w:ascii="Times New Roman" w:hAnsi="Times New Roman" w:cs="Times New Roman"/>
          <w:sz w:val="24"/>
          <w:szCs w:val="24"/>
        </w:rPr>
      </w:pPr>
      <w:r w:rsidRPr="00646A2D">
        <w:rPr>
          <w:rFonts w:ascii="Times New Roman" w:hAnsi="Times New Roman" w:cs="Times New Roman"/>
          <w:sz w:val="24"/>
          <w:szCs w:val="24"/>
        </w:rPr>
        <w:t xml:space="preserve">C &lt; 0,4 = indeks dominansi rendah </w:t>
      </w:r>
    </w:p>
    <w:p w:rsidR="00646A2D" w:rsidRPr="00646A2D" w:rsidRDefault="00646A2D" w:rsidP="00646A2D">
      <w:pPr>
        <w:spacing w:after="0" w:line="360" w:lineRule="auto"/>
        <w:ind w:left="720" w:firstLine="720"/>
        <w:rPr>
          <w:rFonts w:ascii="Times New Roman" w:hAnsi="Times New Roman" w:cs="Times New Roman"/>
          <w:sz w:val="24"/>
          <w:szCs w:val="24"/>
        </w:rPr>
      </w:pPr>
      <w:r w:rsidRPr="00646A2D">
        <w:rPr>
          <w:rFonts w:ascii="Times New Roman" w:hAnsi="Times New Roman" w:cs="Times New Roman"/>
          <w:sz w:val="24"/>
          <w:szCs w:val="24"/>
        </w:rPr>
        <w:t>0,4&lt; C &lt; 0,6 = indeks dominansi sedang</w:t>
      </w:r>
    </w:p>
    <w:p w:rsidR="00646A2D" w:rsidRPr="00646A2D" w:rsidRDefault="00646A2D" w:rsidP="00646A2D">
      <w:pPr>
        <w:spacing w:after="0" w:line="360" w:lineRule="auto"/>
        <w:ind w:left="720" w:firstLine="720"/>
        <w:rPr>
          <w:rFonts w:ascii="Times New Roman" w:hAnsi="Times New Roman" w:cs="Times New Roman"/>
          <w:sz w:val="24"/>
          <w:szCs w:val="24"/>
        </w:rPr>
      </w:pPr>
      <w:r w:rsidRPr="00646A2D">
        <w:rPr>
          <w:rFonts w:ascii="Times New Roman" w:hAnsi="Times New Roman" w:cs="Times New Roman"/>
          <w:sz w:val="24"/>
          <w:szCs w:val="24"/>
        </w:rPr>
        <w:t xml:space="preserve"> C &gt; 0, 6 = indeks dominansi tinggi</w:t>
      </w:r>
    </w:p>
    <w:p w:rsidR="00646A2D" w:rsidRPr="00646A2D" w:rsidRDefault="00646A2D" w:rsidP="00646A2D">
      <w:pPr>
        <w:spacing w:after="0" w:line="360" w:lineRule="auto"/>
        <w:ind w:left="709" w:firstLine="425"/>
        <w:jc w:val="both"/>
        <w:rPr>
          <w:rFonts w:ascii="Times New Roman" w:hAnsi="Times New Roman" w:cs="Times New Roman"/>
          <w:sz w:val="24"/>
          <w:szCs w:val="24"/>
        </w:rPr>
      </w:pPr>
      <w:r w:rsidRPr="00646A2D">
        <w:rPr>
          <w:rFonts w:ascii="Times New Roman" w:hAnsi="Times New Roman" w:cs="Times New Roman"/>
          <w:sz w:val="24"/>
          <w:szCs w:val="24"/>
        </w:rPr>
        <w:t>Dasar penentuan peranan serangga yang ditemukan menggunakan literatur internet, buku Kalshoven dan jurnal-jurnal penelitian sebelumnya.</w:t>
      </w:r>
    </w:p>
    <w:p w:rsidR="008539EB" w:rsidRPr="00165651" w:rsidRDefault="008539EB" w:rsidP="00165651">
      <w:pPr>
        <w:pStyle w:val="Heading1"/>
        <w:spacing w:before="0" w:line="360" w:lineRule="auto"/>
        <w:rPr>
          <w:rFonts w:ascii="Times New Roman" w:hAnsi="Times New Roman" w:cs="Times New Roman"/>
          <w:color w:val="auto"/>
          <w:sz w:val="24"/>
          <w:szCs w:val="24"/>
        </w:rPr>
      </w:pPr>
      <w:r w:rsidRPr="00165651">
        <w:rPr>
          <w:rFonts w:ascii="Times New Roman" w:hAnsi="Times New Roman" w:cs="Times New Roman"/>
          <w:noProof/>
          <w:color w:val="auto"/>
          <w:sz w:val="24"/>
          <w:szCs w:val="24"/>
          <w:lang w:val="en-ID"/>
        </w:rPr>
        <w:t>HASIL DAN PEMBAHASAN</w:t>
      </w:r>
    </w:p>
    <w:p w:rsidR="008539EB" w:rsidRDefault="008539EB" w:rsidP="005B66B3">
      <w:pPr>
        <w:pStyle w:val="Heading2"/>
        <w:numPr>
          <w:ilvl w:val="0"/>
          <w:numId w:val="8"/>
        </w:numPr>
        <w:tabs>
          <w:tab w:val="left" w:pos="142"/>
        </w:tabs>
        <w:spacing w:before="0" w:line="360" w:lineRule="auto"/>
        <w:ind w:left="284" w:hanging="284"/>
        <w:rPr>
          <w:rFonts w:ascii="Times New Roman" w:hAnsi="Times New Roman" w:cs="Times New Roman"/>
          <w:color w:val="auto"/>
          <w:sz w:val="24"/>
          <w:szCs w:val="24"/>
        </w:rPr>
      </w:pPr>
      <w:bookmarkStart w:id="0" w:name="_Toc109933685"/>
      <w:r w:rsidRPr="0061555D">
        <w:rPr>
          <w:rFonts w:ascii="Times New Roman" w:hAnsi="Times New Roman" w:cs="Times New Roman"/>
          <w:color w:val="auto"/>
          <w:sz w:val="24"/>
          <w:szCs w:val="24"/>
        </w:rPr>
        <w:t>Gambaran Umum Lokasi Penelitian</w:t>
      </w:r>
      <w:bookmarkEnd w:id="0"/>
    </w:p>
    <w:p w:rsidR="008539EB" w:rsidRPr="008539EB" w:rsidRDefault="008539EB" w:rsidP="008539EB">
      <w:pPr>
        <w:spacing w:after="0" w:line="360" w:lineRule="auto"/>
        <w:ind w:left="330" w:firstLine="550"/>
        <w:jc w:val="both"/>
        <w:rPr>
          <w:rFonts w:ascii="Times New Roman" w:hAnsi="Times New Roman" w:cs="Times New Roman"/>
          <w:sz w:val="24"/>
          <w:szCs w:val="24"/>
        </w:rPr>
      </w:pPr>
      <w:r w:rsidRPr="0061555D">
        <w:rPr>
          <w:rFonts w:ascii="Times New Roman" w:hAnsi="Times New Roman" w:cs="Times New Roman"/>
          <w:sz w:val="24"/>
          <w:szCs w:val="24"/>
        </w:rPr>
        <w:t>Parameter lingkungan diukur pada saat keadaan musim kemarau di pasar pikul. Keadaan lingkungan dari se</w:t>
      </w:r>
      <w:r>
        <w:rPr>
          <w:rFonts w:ascii="Times New Roman" w:hAnsi="Times New Roman" w:cs="Times New Roman"/>
          <w:sz w:val="24"/>
          <w:szCs w:val="24"/>
        </w:rPr>
        <w:t>tiap lokasi dapat di</w:t>
      </w:r>
      <w:r w:rsidR="00B622F9">
        <w:rPr>
          <w:rFonts w:ascii="Times New Roman" w:hAnsi="Times New Roman" w:cs="Times New Roman"/>
          <w:sz w:val="24"/>
          <w:szCs w:val="24"/>
        </w:rPr>
        <w:t>lihat pada Grafik</w:t>
      </w:r>
      <w:r>
        <w:rPr>
          <w:rFonts w:ascii="Times New Roman" w:hAnsi="Times New Roman" w:cs="Times New Roman"/>
          <w:sz w:val="24"/>
          <w:szCs w:val="24"/>
        </w:rPr>
        <w:t xml:space="preserve"> 1</w:t>
      </w:r>
      <w:r w:rsidRPr="0061555D">
        <w:rPr>
          <w:rFonts w:ascii="Times New Roman" w:hAnsi="Times New Roman" w:cs="Times New Roman"/>
          <w:sz w:val="24"/>
          <w:szCs w:val="24"/>
        </w:rPr>
        <w:t>.</w:t>
      </w:r>
    </w:p>
    <w:p w:rsidR="003230BD" w:rsidRDefault="003230BD" w:rsidP="003230BD">
      <w:pPr>
        <w:pStyle w:val="ListParagraph"/>
        <w:keepNext/>
        <w:spacing w:after="0" w:line="360" w:lineRule="auto"/>
        <w:ind w:left="284" w:firstLine="709"/>
        <w:jc w:val="both"/>
        <w:rPr>
          <w:rFonts w:ascii="Times New Roman" w:hAnsi="Times New Roman" w:cs="Times New Roman"/>
          <w:b/>
          <w:sz w:val="24"/>
          <w:szCs w:val="24"/>
        </w:rPr>
        <w:sectPr w:rsidR="003230BD" w:rsidSect="00066294">
          <w:pgSz w:w="11907" w:h="16839" w:code="9"/>
          <w:pgMar w:top="1418" w:right="1134" w:bottom="1418" w:left="1134" w:header="709" w:footer="709" w:gutter="0"/>
          <w:cols w:space="283"/>
          <w:docGrid w:linePitch="360"/>
        </w:sectPr>
      </w:pPr>
    </w:p>
    <w:p w:rsidR="003230BD" w:rsidRDefault="003230BD" w:rsidP="003230BD">
      <w:pPr>
        <w:pStyle w:val="ListParagraph"/>
        <w:keepNext/>
        <w:spacing w:after="0" w:line="360" w:lineRule="auto"/>
        <w:ind w:left="284" w:firstLine="709"/>
        <w:jc w:val="both"/>
        <w:rPr>
          <w:rFonts w:ascii="Times New Roman" w:hAnsi="Times New Roman" w:cs="Times New Roman"/>
          <w:b/>
          <w:sz w:val="24"/>
          <w:szCs w:val="24"/>
        </w:rPr>
      </w:pPr>
      <w:r w:rsidRPr="008539EB">
        <w:rPr>
          <w:rFonts w:ascii="Times New Roman" w:hAnsi="Times New Roman" w:cs="Times New Roman"/>
          <w:noProof/>
          <w:sz w:val="24"/>
          <w:szCs w:val="24"/>
          <w:lang w:eastAsia="id-ID"/>
        </w:rPr>
        <w:lastRenderedPageBreak/>
        <w:drawing>
          <wp:inline distT="0" distB="0" distL="0" distR="0">
            <wp:extent cx="4410075" cy="1866900"/>
            <wp:effectExtent l="1905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539EB" w:rsidRPr="003230BD" w:rsidRDefault="00B622F9" w:rsidP="003230BD">
      <w:pPr>
        <w:pStyle w:val="ListParagraph"/>
        <w:keepNext/>
        <w:spacing w:after="0" w:line="360" w:lineRule="auto"/>
        <w:ind w:left="284" w:firstLine="709"/>
        <w:jc w:val="center"/>
        <w:rPr>
          <w:rFonts w:ascii="Times New Roman" w:hAnsi="Times New Roman" w:cs="Times New Roman"/>
          <w:sz w:val="24"/>
          <w:szCs w:val="24"/>
        </w:rPr>
      </w:pPr>
      <w:r w:rsidRPr="003230BD">
        <w:rPr>
          <w:rFonts w:ascii="Times New Roman" w:hAnsi="Times New Roman" w:cs="Times New Roman"/>
          <w:sz w:val="24"/>
          <w:szCs w:val="24"/>
        </w:rPr>
        <w:t>Grafik</w:t>
      </w:r>
      <w:r w:rsidR="008539EB" w:rsidRPr="003230BD">
        <w:rPr>
          <w:rFonts w:ascii="Times New Roman" w:hAnsi="Times New Roman" w:cs="Times New Roman"/>
          <w:sz w:val="24"/>
          <w:szCs w:val="24"/>
        </w:rPr>
        <w:t xml:space="preserve"> </w:t>
      </w:r>
      <w:r w:rsidR="007D2983" w:rsidRPr="003230BD">
        <w:rPr>
          <w:rFonts w:ascii="Times New Roman" w:hAnsi="Times New Roman" w:cs="Times New Roman"/>
          <w:sz w:val="24"/>
          <w:szCs w:val="24"/>
        </w:rPr>
        <w:fldChar w:fldCharType="begin"/>
      </w:r>
      <w:r w:rsidR="008539EB" w:rsidRPr="003230BD">
        <w:rPr>
          <w:rFonts w:ascii="Times New Roman" w:hAnsi="Times New Roman" w:cs="Times New Roman"/>
          <w:sz w:val="24"/>
          <w:szCs w:val="24"/>
        </w:rPr>
        <w:instrText xml:space="preserve"> SEQ Gambar \* ARABIC </w:instrText>
      </w:r>
      <w:r w:rsidR="007D2983" w:rsidRPr="003230BD">
        <w:rPr>
          <w:rFonts w:ascii="Times New Roman" w:hAnsi="Times New Roman" w:cs="Times New Roman"/>
          <w:sz w:val="24"/>
          <w:szCs w:val="24"/>
        </w:rPr>
        <w:fldChar w:fldCharType="separate"/>
      </w:r>
      <w:r w:rsidR="004853A7" w:rsidRPr="003230BD">
        <w:rPr>
          <w:rFonts w:ascii="Times New Roman" w:hAnsi="Times New Roman" w:cs="Times New Roman"/>
          <w:noProof/>
          <w:sz w:val="24"/>
          <w:szCs w:val="24"/>
        </w:rPr>
        <w:t>1</w:t>
      </w:r>
      <w:r w:rsidR="007D2983" w:rsidRPr="003230BD">
        <w:rPr>
          <w:rFonts w:ascii="Times New Roman" w:hAnsi="Times New Roman" w:cs="Times New Roman"/>
          <w:sz w:val="24"/>
          <w:szCs w:val="24"/>
        </w:rPr>
        <w:fldChar w:fldCharType="end"/>
      </w:r>
      <w:r w:rsidR="00AD51B3" w:rsidRPr="003230BD">
        <w:rPr>
          <w:rFonts w:ascii="Times New Roman" w:hAnsi="Times New Roman" w:cs="Times New Roman"/>
          <w:sz w:val="24"/>
          <w:szCs w:val="24"/>
        </w:rPr>
        <w:t xml:space="preserve">. </w:t>
      </w:r>
      <w:r w:rsidR="008539EB" w:rsidRPr="003230BD">
        <w:rPr>
          <w:rFonts w:ascii="Times New Roman" w:hAnsi="Times New Roman" w:cs="Times New Roman"/>
          <w:sz w:val="24"/>
          <w:szCs w:val="24"/>
        </w:rPr>
        <w:t>Pengukuran Parameter Lingkungan</w:t>
      </w:r>
    </w:p>
    <w:p w:rsidR="003230BD" w:rsidRDefault="003230BD" w:rsidP="003230BD">
      <w:pPr>
        <w:spacing w:after="0" w:line="360" w:lineRule="auto"/>
        <w:jc w:val="both"/>
        <w:rPr>
          <w:rFonts w:ascii="Times New Roman" w:hAnsi="Times New Roman" w:cs="Times New Roman"/>
          <w:sz w:val="24"/>
          <w:szCs w:val="24"/>
        </w:rPr>
        <w:sectPr w:rsidR="003230BD" w:rsidSect="00066294">
          <w:type w:val="continuous"/>
          <w:pgSz w:w="11907" w:h="16839" w:code="9"/>
          <w:pgMar w:top="1418" w:right="1134" w:bottom="1418" w:left="1134" w:header="709" w:footer="709" w:gutter="0"/>
          <w:cols w:space="283"/>
          <w:docGrid w:linePitch="360"/>
        </w:sectPr>
      </w:pPr>
    </w:p>
    <w:p w:rsidR="00AD51B3" w:rsidRDefault="00AD51B3" w:rsidP="003230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Berdasarkan data pengkuran parameter lingkungan kisaran s</w:t>
      </w:r>
      <w:r w:rsidR="004013A4" w:rsidRPr="004013A4">
        <w:rPr>
          <w:rFonts w:ascii="Times New Roman" w:hAnsi="Times New Roman" w:cs="Times New Roman"/>
          <w:sz w:val="24"/>
          <w:szCs w:val="24"/>
        </w:rPr>
        <w:t>uhu pada TBM sebesar  29,2-32,9 °c, TM Dewasa  sebesar 27,8-32,1 °c,  dan TM T</w:t>
      </w:r>
      <w:r>
        <w:rPr>
          <w:rFonts w:ascii="Times New Roman" w:hAnsi="Times New Roman" w:cs="Times New Roman"/>
          <w:sz w:val="24"/>
          <w:szCs w:val="24"/>
        </w:rPr>
        <w:t>ua sebesar 28-32,8 °c. Kisaran k</w:t>
      </w:r>
      <w:r w:rsidR="004013A4" w:rsidRPr="004013A4">
        <w:rPr>
          <w:rFonts w:ascii="Times New Roman" w:hAnsi="Times New Roman" w:cs="Times New Roman"/>
          <w:sz w:val="24"/>
          <w:szCs w:val="24"/>
        </w:rPr>
        <w:t>elembaban pada TBM sebesar 54-74%,</w:t>
      </w:r>
      <w:r w:rsidR="00474B2B">
        <w:rPr>
          <w:rFonts w:ascii="Times New Roman" w:hAnsi="Times New Roman" w:cs="Times New Roman"/>
          <w:sz w:val="24"/>
          <w:szCs w:val="24"/>
        </w:rPr>
        <w:t xml:space="preserve"> TM Dewasa  sebesar 56-76% dan </w:t>
      </w:r>
      <w:r w:rsidR="004013A4" w:rsidRPr="004013A4">
        <w:rPr>
          <w:rFonts w:ascii="Times New Roman" w:hAnsi="Times New Roman" w:cs="Times New Roman"/>
          <w:sz w:val="24"/>
          <w:szCs w:val="24"/>
        </w:rPr>
        <w:t>TM Tua sebesar 56-80%. Kisaran Intensitas cahaya pada TBM sebesar 52.648 – 88.643 lux, TM Dewasa  sebesar 18.960-33.560  lux dan  T</w:t>
      </w:r>
      <w:r w:rsidR="002848FD">
        <w:rPr>
          <w:rFonts w:ascii="Times New Roman" w:hAnsi="Times New Roman" w:cs="Times New Roman"/>
          <w:sz w:val="24"/>
          <w:szCs w:val="24"/>
        </w:rPr>
        <w:t xml:space="preserve">M Tua sebesar 14.160-40.020 lux. </w:t>
      </w:r>
      <w:r w:rsidR="008539EB" w:rsidRPr="0061555D">
        <w:rPr>
          <w:rFonts w:ascii="Times New Roman" w:hAnsi="Times New Roman" w:cs="Times New Roman"/>
          <w:sz w:val="24"/>
          <w:szCs w:val="24"/>
        </w:rPr>
        <w:t xml:space="preserve">Kelembaban pada TBM lebih rendah dari pada kelembaban di TM </w:t>
      </w:r>
      <w:r w:rsidR="008539EB">
        <w:rPr>
          <w:rFonts w:ascii="Times New Roman" w:hAnsi="Times New Roman" w:cs="Times New Roman"/>
          <w:sz w:val="24"/>
          <w:szCs w:val="24"/>
        </w:rPr>
        <w:lastRenderedPageBreak/>
        <w:t>Dewasa</w:t>
      </w:r>
      <w:r w:rsidR="008539EB" w:rsidRPr="0061555D">
        <w:rPr>
          <w:rFonts w:ascii="Times New Roman" w:hAnsi="Times New Roman" w:cs="Times New Roman"/>
          <w:sz w:val="24"/>
          <w:szCs w:val="24"/>
        </w:rPr>
        <w:t xml:space="preserve"> dan TM Tua. Intensitas cahaya yang tinggi akan menghilangkan uap air, sehing</w:t>
      </w:r>
      <w:r w:rsidR="00F76972">
        <w:rPr>
          <w:rFonts w:ascii="Times New Roman" w:hAnsi="Times New Roman" w:cs="Times New Roman"/>
          <w:sz w:val="24"/>
          <w:szCs w:val="24"/>
        </w:rPr>
        <w:t>ga kelembaban udara akan turun</w:t>
      </w:r>
      <w:r w:rsidR="00C320B8">
        <w:rPr>
          <w:rFonts w:ascii="Times New Roman" w:hAnsi="Times New Roman" w:cs="Times New Roman"/>
          <w:sz w:val="24"/>
          <w:szCs w:val="24"/>
        </w:rPr>
        <w:t xml:space="preserve"> (Fatma. 2018)</w:t>
      </w:r>
      <w:r w:rsidR="00F76972">
        <w:rPr>
          <w:rFonts w:ascii="Times New Roman" w:hAnsi="Times New Roman" w:cs="Times New Roman"/>
          <w:sz w:val="24"/>
          <w:szCs w:val="24"/>
        </w:rPr>
        <w:t xml:space="preserve">. </w:t>
      </w:r>
      <w:r w:rsidR="008539EB" w:rsidRPr="0061555D">
        <w:rPr>
          <w:rFonts w:ascii="Times New Roman" w:hAnsi="Times New Roman" w:cs="Times New Roman"/>
          <w:sz w:val="24"/>
          <w:szCs w:val="24"/>
        </w:rPr>
        <w:t xml:space="preserve">Intensitas cahaya yang masuk pada vegetasi TBM lebih besar dibandingkan di TM </w:t>
      </w:r>
      <w:r w:rsidR="008539EB">
        <w:rPr>
          <w:rFonts w:ascii="Times New Roman" w:hAnsi="Times New Roman" w:cs="Times New Roman"/>
          <w:sz w:val="24"/>
          <w:szCs w:val="24"/>
        </w:rPr>
        <w:t>Dewasa</w:t>
      </w:r>
      <w:r w:rsidR="008539EB" w:rsidRPr="0061555D">
        <w:rPr>
          <w:rFonts w:ascii="Times New Roman" w:hAnsi="Times New Roman" w:cs="Times New Roman"/>
          <w:sz w:val="24"/>
          <w:szCs w:val="24"/>
        </w:rPr>
        <w:t xml:space="preserve"> dan TM Tua. Dalam penelitian Subrata dkk (2018) menyatakan bahwa semakin tinggi dan lebar tajuk tanaman maka intensitas cahaya yang mengenai vegetasi bawah semakin kecil. </w:t>
      </w:r>
    </w:p>
    <w:p w:rsidR="005666FD" w:rsidRPr="0061555D" w:rsidRDefault="005666FD" w:rsidP="00646A2D">
      <w:pPr>
        <w:pStyle w:val="Heading2"/>
        <w:numPr>
          <w:ilvl w:val="0"/>
          <w:numId w:val="8"/>
        </w:numPr>
        <w:spacing w:before="0" w:line="360" w:lineRule="auto"/>
        <w:ind w:left="426"/>
        <w:rPr>
          <w:rFonts w:ascii="Times New Roman" w:hAnsi="Times New Roman" w:cs="Times New Roman"/>
          <w:color w:val="auto"/>
          <w:sz w:val="24"/>
          <w:szCs w:val="24"/>
        </w:rPr>
      </w:pPr>
      <w:bookmarkStart w:id="1" w:name="_Toc109933686"/>
      <w:r w:rsidRPr="0061555D">
        <w:rPr>
          <w:rFonts w:ascii="Times New Roman" w:hAnsi="Times New Roman" w:cs="Times New Roman"/>
          <w:color w:val="auto"/>
          <w:sz w:val="24"/>
          <w:szCs w:val="24"/>
        </w:rPr>
        <w:t>Pengamatan Vegetasi Lokasi Penelitian</w:t>
      </w:r>
      <w:bookmarkEnd w:id="1"/>
    </w:p>
    <w:p w:rsidR="005666FD" w:rsidRDefault="005666FD" w:rsidP="005666FD">
      <w:pPr>
        <w:spacing w:after="0" w:line="360" w:lineRule="auto"/>
        <w:ind w:left="330" w:firstLine="550"/>
        <w:jc w:val="both"/>
        <w:rPr>
          <w:rFonts w:ascii="Times New Roman" w:eastAsia="Times New Roman" w:hAnsi="Times New Roman" w:cs="Times New Roman"/>
          <w:iCs/>
          <w:color w:val="000000"/>
          <w:sz w:val="24"/>
          <w:szCs w:val="24"/>
          <w:lang w:eastAsia="id-ID"/>
        </w:rPr>
      </w:pPr>
      <w:r w:rsidRPr="0061555D">
        <w:rPr>
          <w:rFonts w:ascii="Times New Roman" w:eastAsia="Times New Roman" w:hAnsi="Times New Roman" w:cs="Times New Roman"/>
          <w:iCs/>
          <w:color w:val="000000"/>
          <w:sz w:val="24"/>
          <w:szCs w:val="24"/>
          <w:lang w:eastAsia="id-ID"/>
        </w:rPr>
        <w:t xml:space="preserve">Hasil pengamatan dan identifikasi vegetasi ditemukan 32 spesies yang tersebar pada TBM, TM </w:t>
      </w:r>
      <w:r>
        <w:rPr>
          <w:rFonts w:ascii="Times New Roman" w:eastAsia="Times New Roman" w:hAnsi="Times New Roman" w:cs="Times New Roman"/>
          <w:iCs/>
          <w:color w:val="000000"/>
          <w:sz w:val="24"/>
          <w:szCs w:val="24"/>
          <w:lang w:eastAsia="id-ID"/>
        </w:rPr>
        <w:t>Dewasa</w:t>
      </w:r>
      <w:r w:rsidRPr="0061555D">
        <w:rPr>
          <w:rFonts w:ascii="Times New Roman" w:eastAsia="Times New Roman" w:hAnsi="Times New Roman" w:cs="Times New Roman"/>
          <w:iCs/>
          <w:color w:val="000000"/>
          <w:sz w:val="24"/>
          <w:szCs w:val="24"/>
          <w:lang w:eastAsia="id-ID"/>
        </w:rPr>
        <w:t xml:space="preserve"> dan TM Tua. Vegetasi yang ditemukan tidak merata berada di setiap lokasi TBM, TM </w:t>
      </w:r>
      <w:r>
        <w:rPr>
          <w:rFonts w:ascii="Times New Roman" w:eastAsia="Times New Roman" w:hAnsi="Times New Roman" w:cs="Times New Roman"/>
          <w:iCs/>
          <w:color w:val="000000"/>
          <w:sz w:val="24"/>
          <w:szCs w:val="24"/>
          <w:lang w:eastAsia="id-ID"/>
        </w:rPr>
        <w:t>Dewasa</w:t>
      </w:r>
      <w:r w:rsidRPr="0061555D">
        <w:rPr>
          <w:rFonts w:ascii="Times New Roman" w:eastAsia="Times New Roman" w:hAnsi="Times New Roman" w:cs="Times New Roman"/>
          <w:iCs/>
          <w:color w:val="000000"/>
          <w:sz w:val="24"/>
          <w:szCs w:val="24"/>
          <w:lang w:eastAsia="id-ID"/>
        </w:rPr>
        <w:t xml:space="preserve"> dan TM Tua. Sebaran vegetasi pada setiap l</w:t>
      </w:r>
      <w:r>
        <w:rPr>
          <w:rFonts w:ascii="Times New Roman" w:eastAsia="Times New Roman" w:hAnsi="Times New Roman" w:cs="Times New Roman"/>
          <w:iCs/>
          <w:color w:val="000000"/>
          <w:sz w:val="24"/>
          <w:szCs w:val="24"/>
          <w:lang w:eastAsia="id-ID"/>
        </w:rPr>
        <w:t>okasi dapat dilihat pada tabel 1</w:t>
      </w:r>
      <w:r w:rsidRPr="0061555D">
        <w:rPr>
          <w:rFonts w:ascii="Times New Roman" w:eastAsia="Times New Roman" w:hAnsi="Times New Roman" w:cs="Times New Roman"/>
          <w:iCs/>
          <w:color w:val="000000"/>
          <w:sz w:val="24"/>
          <w:szCs w:val="24"/>
          <w:lang w:eastAsia="id-ID"/>
        </w:rPr>
        <w:t xml:space="preserve">. </w:t>
      </w:r>
    </w:p>
    <w:p w:rsidR="002848FD" w:rsidRDefault="002848FD" w:rsidP="002848FD">
      <w:pPr>
        <w:pStyle w:val="Caption"/>
        <w:keepNext/>
        <w:spacing w:after="0"/>
        <w:ind w:firstLine="426"/>
        <w:jc w:val="both"/>
        <w:rPr>
          <w:rFonts w:ascii="Times New Roman" w:hAnsi="Times New Roman" w:cs="Times New Roman"/>
          <w:b w:val="0"/>
          <w:color w:val="auto"/>
          <w:sz w:val="24"/>
          <w:szCs w:val="24"/>
        </w:rPr>
        <w:sectPr w:rsidR="002848FD" w:rsidSect="00066294">
          <w:type w:val="continuous"/>
          <w:pgSz w:w="11907" w:h="16839" w:code="9"/>
          <w:pgMar w:top="1418" w:right="1134" w:bottom="1418" w:left="1134" w:header="709" w:footer="709" w:gutter="0"/>
          <w:cols w:space="283"/>
          <w:docGrid w:linePitch="360"/>
        </w:sectPr>
      </w:pPr>
    </w:p>
    <w:p w:rsidR="005666FD" w:rsidRPr="000F4D39" w:rsidRDefault="000F4D39" w:rsidP="002848FD">
      <w:pPr>
        <w:pStyle w:val="Caption"/>
        <w:keepNext/>
        <w:spacing w:after="0"/>
        <w:ind w:firstLine="426"/>
        <w:jc w:val="both"/>
        <w:rPr>
          <w:rFonts w:ascii="Times New Roman" w:hAnsi="Times New Roman" w:cs="Times New Roman"/>
          <w:b w:val="0"/>
          <w:color w:val="auto"/>
          <w:sz w:val="24"/>
          <w:szCs w:val="24"/>
        </w:rPr>
      </w:pPr>
      <w:r w:rsidRPr="000F4D39">
        <w:rPr>
          <w:rFonts w:ascii="Times New Roman" w:hAnsi="Times New Roman" w:cs="Times New Roman"/>
          <w:b w:val="0"/>
          <w:color w:val="auto"/>
          <w:sz w:val="24"/>
          <w:szCs w:val="24"/>
        </w:rPr>
        <w:lastRenderedPageBreak/>
        <w:t xml:space="preserve">Tabel </w:t>
      </w:r>
      <w:r w:rsidR="007D2983" w:rsidRPr="000F4D39">
        <w:rPr>
          <w:rFonts w:ascii="Times New Roman" w:hAnsi="Times New Roman" w:cs="Times New Roman"/>
          <w:b w:val="0"/>
          <w:color w:val="auto"/>
          <w:sz w:val="24"/>
          <w:szCs w:val="24"/>
        </w:rPr>
        <w:fldChar w:fldCharType="begin"/>
      </w:r>
      <w:r w:rsidRPr="000F4D39">
        <w:rPr>
          <w:rFonts w:ascii="Times New Roman" w:hAnsi="Times New Roman" w:cs="Times New Roman"/>
          <w:b w:val="0"/>
          <w:color w:val="auto"/>
          <w:sz w:val="24"/>
          <w:szCs w:val="24"/>
        </w:rPr>
        <w:instrText xml:space="preserve"> SEQ Tabel \* ARABIC </w:instrText>
      </w:r>
      <w:r w:rsidR="007D2983" w:rsidRPr="000F4D39">
        <w:rPr>
          <w:rFonts w:ascii="Times New Roman" w:hAnsi="Times New Roman" w:cs="Times New Roman"/>
          <w:b w:val="0"/>
          <w:color w:val="auto"/>
          <w:sz w:val="24"/>
          <w:szCs w:val="24"/>
        </w:rPr>
        <w:fldChar w:fldCharType="separate"/>
      </w:r>
      <w:r w:rsidR="008F3019">
        <w:rPr>
          <w:rFonts w:ascii="Times New Roman" w:hAnsi="Times New Roman" w:cs="Times New Roman"/>
          <w:b w:val="0"/>
          <w:noProof/>
          <w:color w:val="auto"/>
          <w:sz w:val="24"/>
          <w:szCs w:val="24"/>
        </w:rPr>
        <w:t>1</w:t>
      </w:r>
      <w:r w:rsidR="007D2983" w:rsidRPr="000F4D39">
        <w:rPr>
          <w:rFonts w:ascii="Times New Roman" w:hAnsi="Times New Roman" w:cs="Times New Roman"/>
          <w:b w:val="0"/>
          <w:color w:val="auto"/>
          <w:sz w:val="24"/>
          <w:szCs w:val="24"/>
        </w:rPr>
        <w:fldChar w:fldCharType="end"/>
      </w:r>
      <w:r w:rsidRPr="000F4D39">
        <w:rPr>
          <w:rFonts w:ascii="Times New Roman" w:hAnsi="Times New Roman" w:cs="Times New Roman"/>
          <w:b w:val="0"/>
          <w:color w:val="auto"/>
          <w:sz w:val="24"/>
          <w:szCs w:val="24"/>
        </w:rPr>
        <w:t xml:space="preserve">. </w:t>
      </w:r>
      <w:r w:rsidR="005666FD" w:rsidRPr="000F4D39">
        <w:rPr>
          <w:rFonts w:ascii="Times New Roman" w:hAnsi="Times New Roman" w:cs="Times New Roman"/>
          <w:b w:val="0"/>
          <w:color w:val="auto"/>
          <w:sz w:val="24"/>
          <w:szCs w:val="24"/>
        </w:rPr>
        <w:t>Vegetasi pada Pekebunan Kelapa Sawit</w:t>
      </w:r>
    </w:p>
    <w:p w:rsidR="003230BD" w:rsidRDefault="003230BD" w:rsidP="00646A2D">
      <w:pPr>
        <w:spacing w:after="0" w:line="240" w:lineRule="auto"/>
        <w:jc w:val="center"/>
        <w:rPr>
          <w:rFonts w:ascii="Times New Roman" w:eastAsia="Times New Roman" w:hAnsi="Times New Roman" w:cs="Times New Roman"/>
          <w:bCs/>
          <w:color w:val="000000"/>
          <w:sz w:val="20"/>
          <w:szCs w:val="20"/>
          <w:lang w:eastAsia="id-ID"/>
        </w:rPr>
        <w:sectPr w:rsidR="003230BD" w:rsidSect="00066294">
          <w:type w:val="continuous"/>
          <w:pgSz w:w="11907" w:h="16839" w:code="9"/>
          <w:pgMar w:top="1418" w:right="1134" w:bottom="1418" w:left="1134" w:header="709" w:footer="709" w:gutter="0"/>
          <w:cols w:space="708"/>
          <w:docGrid w:linePitch="360"/>
        </w:sectPr>
      </w:pPr>
    </w:p>
    <w:tbl>
      <w:tblPr>
        <w:tblW w:w="8815" w:type="dxa"/>
        <w:jc w:val="center"/>
        <w:tblLook w:val="04A0"/>
      </w:tblPr>
      <w:tblGrid>
        <w:gridCol w:w="508"/>
        <w:gridCol w:w="2199"/>
        <w:gridCol w:w="1134"/>
        <w:gridCol w:w="1276"/>
        <w:gridCol w:w="1134"/>
        <w:gridCol w:w="723"/>
        <w:gridCol w:w="918"/>
        <w:gridCol w:w="923"/>
      </w:tblGrid>
      <w:tr w:rsidR="006F14C4" w:rsidRPr="003230BD" w:rsidTr="003230BD">
        <w:trPr>
          <w:trHeight w:val="207"/>
          <w:jc w:val="center"/>
        </w:trPr>
        <w:tc>
          <w:tcPr>
            <w:tcW w:w="0" w:type="auto"/>
            <w:vMerge w:val="restart"/>
            <w:tcBorders>
              <w:top w:val="single" w:sz="4" w:space="0" w:color="auto"/>
              <w:bottom w:val="single" w:sz="4" w:space="0" w:color="auto"/>
            </w:tcBorders>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bCs/>
                <w:color w:val="000000"/>
                <w:sz w:val="18"/>
                <w:szCs w:val="18"/>
                <w:lang w:eastAsia="id-ID"/>
              </w:rPr>
            </w:pPr>
            <w:r w:rsidRPr="003230BD">
              <w:rPr>
                <w:rFonts w:ascii="Times New Roman" w:eastAsia="Times New Roman" w:hAnsi="Times New Roman" w:cs="Times New Roman"/>
                <w:bCs/>
                <w:color w:val="000000"/>
                <w:sz w:val="18"/>
                <w:szCs w:val="18"/>
                <w:lang w:eastAsia="id-ID"/>
              </w:rPr>
              <w:lastRenderedPageBreak/>
              <w:t>No</w:t>
            </w:r>
          </w:p>
        </w:tc>
        <w:tc>
          <w:tcPr>
            <w:tcW w:w="2199" w:type="dxa"/>
            <w:vMerge w:val="restart"/>
            <w:tcBorders>
              <w:top w:val="single" w:sz="4" w:space="0" w:color="auto"/>
              <w:bottom w:val="single" w:sz="4" w:space="0" w:color="auto"/>
            </w:tcBorders>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bCs/>
                <w:color w:val="000000"/>
                <w:sz w:val="18"/>
                <w:szCs w:val="18"/>
                <w:lang w:eastAsia="id-ID"/>
              </w:rPr>
            </w:pPr>
            <w:r w:rsidRPr="003230BD">
              <w:rPr>
                <w:rFonts w:ascii="Times New Roman" w:eastAsia="Times New Roman" w:hAnsi="Times New Roman" w:cs="Times New Roman"/>
                <w:bCs/>
                <w:color w:val="000000"/>
                <w:sz w:val="18"/>
                <w:szCs w:val="18"/>
                <w:lang w:eastAsia="id-ID"/>
              </w:rPr>
              <w:t>Nama Tanaman</w:t>
            </w:r>
          </w:p>
        </w:tc>
        <w:tc>
          <w:tcPr>
            <w:tcW w:w="1134" w:type="dxa"/>
            <w:vMerge w:val="restart"/>
            <w:tcBorders>
              <w:top w:val="single" w:sz="4" w:space="0" w:color="auto"/>
              <w:bottom w:val="single" w:sz="4" w:space="0" w:color="auto"/>
            </w:tcBorders>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bCs/>
                <w:color w:val="000000"/>
                <w:sz w:val="18"/>
                <w:szCs w:val="18"/>
                <w:lang w:eastAsia="id-ID"/>
              </w:rPr>
            </w:pPr>
            <w:r w:rsidRPr="003230BD">
              <w:rPr>
                <w:rFonts w:ascii="Times New Roman" w:eastAsia="Times New Roman" w:hAnsi="Times New Roman" w:cs="Times New Roman"/>
                <w:bCs/>
                <w:color w:val="000000"/>
                <w:sz w:val="18"/>
                <w:szCs w:val="18"/>
                <w:lang w:eastAsia="id-ID"/>
              </w:rPr>
              <w:t>∑ Individu TBM 15 Petak</w:t>
            </w:r>
          </w:p>
        </w:tc>
        <w:tc>
          <w:tcPr>
            <w:tcW w:w="1276" w:type="dxa"/>
            <w:vMerge w:val="restart"/>
            <w:tcBorders>
              <w:top w:val="single" w:sz="4" w:space="0" w:color="auto"/>
              <w:bottom w:val="single" w:sz="4" w:space="0" w:color="auto"/>
            </w:tcBorders>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bCs/>
                <w:color w:val="000000"/>
                <w:sz w:val="18"/>
                <w:szCs w:val="18"/>
                <w:lang w:eastAsia="id-ID"/>
              </w:rPr>
            </w:pPr>
            <w:r w:rsidRPr="003230BD">
              <w:rPr>
                <w:rFonts w:ascii="Times New Roman" w:eastAsia="Times New Roman" w:hAnsi="Times New Roman" w:cs="Times New Roman"/>
                <w:bCs/>
                <w:color w:val="000000"/>
                <w:sz w:val="18"/>
                <w:szCs w:val="18"/>
                <w:lang w:eastAsia="id-ID"/>
              </w:rPr>
              <w:t>∑ Individu TM Dewasa 15 Petak</w:t>
            </w:r>
          </w:p>
        </w:tc>
        <w:tc>
          <w:tcPr>
            <w:tcW w:w="1134" w:type="dxa"/>
            <w:vMerge w:val="restart"/>
            <w:tcBorders>
              <w:top w:val="single" w:sz="4" w:space="0" w:color="auto"/>
              <w:bottom w:val="single" w:sz="4" w:space="0" w:color="auto"/>
            </w:tcBorders>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bCs/>
                <w:color w:val="000000"/>
                <w:sz w:val="18"/>
                <w:szCs w:val="18"/>
                <w:lang w:eastAsia="id-ID"/>
              </w:rPr>
            </w:pPr>
            <w:r w:rsidRPr="003230BD">
              <w:rPr>
                <w:rFonts w:ascii="Times New Roman" w:eastAsia="Times New Roman" w:hAnsi="Times New Roman" w:cs="Times New Roman"/>
                <w:bCs/>
                <w:color w:val="000000"/>
                <w:sz w:val="18"/>
                <w:szCs w:val="18"/>
                <w:lang w:eastAsia="id-ID"/>
              </w:rPr>
              <w:t>∑ Individu TM Tua 15 Petak</w:t>
            </w:r>
          </w:p>
        </w:tc>
        <w:tc>
          <w:tcPr>
            <w:tcW w:w="723" w:type="dxa"/>
            <w:vMerge w:val="restart"/>
            <w:tcBorders>
              <w:top w:val="single" w:sz="4" w:space="0" w:color="auto"/>
              <w:bottom w:val="single" w:sz="4" w:space="0" w:color="auto"/>
            </w:tcBorders>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bCs/>
                <w:color w:val="000000"/>
                <w:sz w:val="18"/>
                <w:szCs w:val="18"/>
                <w:lang w:eastAsia="id-ID"/>
              </w:rPr>
            </w:pPr>
            <w:r w:rsidRPr="003230BD">
              <w:rPr>
                <w:rFonts w:ascii="Times New Roman" w:eastAsia="Times New Roman" w:hAnsi="Times New Roman" w:cs="Times New Roman"/>
                <w:bCs/>
                <w:color w:val="000000"/>
                <w:sz w:val="18"/>
                <w:szCs w:val="18"/>
                <w:lang w:eastAsia="id-ID"/>
              </w:rPr>
              <w:t>INP TBM</w:t>
            </w:r>
          </w:p>
        </w:tc>
        <w:tc>
          <w:tcPr>
            <w:tcW w:w="0" w:type="auto"/>
            <w:vMerge w:val="restart"/>
            <w:tcBorders>
              <w:top w:val="single" w:sz="4" w:space="0" w:color="auto"/>
              <w:bottom w:val="single" w:sz="4" w:space="0" w:color="auto"/>
            </w:tcBorders>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bCs/>
                <w:color w:val="000000"/>
                <w:sz w:val="18"/>
                <w:szCs w:val="18"/>
                <w:lang w:eastAsia="id-ID"/>
              </w:rPr>
            </w:pPr>
            <w:r w:rsidRPr="003230BD">
              <w:rPr>
                <w:rFonts w:ascii="Times New Roman" w:eastAsia="Times New Roman" w:hAnsi="Times New Roman" w:cs="Times New Roman"/>
                <w:bCs/>
                <w:color w:val="000000"/>
                <w:sz w:val="18"/>
                <w:szCs w:val="18"/>
                <w:lang w:eastAsia="id-ID"/>
              </w:rPr>
              <w:t>INP TM Dewasa</w:t>
            </w:r>
          </w:p>
        </w:tc>
        <w:tc>
          <w:tcPr>
            <w:tcW w:w="923" w:type="dxa"/>
            <w:vMerge w:val="restart"/>
            <w:tcBorders>
              <w:top w:val="single" w:sz="4" w:space="0" w:color="auto"/>
              <w:bottom w:val="single" w:sz="4" w:space="0" w:color="auto"/>
            </w:tcBorders>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bCs/>
                <w:color w:val="000000"/>
                <w:sz w:val="18"/>
                <w:szCs w:val="18"/>
                <w:lang w:eastAsia="id-ID"/>
              </w:rPr>
            </w:pPr>
            <w:r w:rsidRPr="003230BD">
              <w:rPr>
                <w:rFonts w:ascii="Times New Roman" w:eastAsia="Times New Roman" w:hAnsi="Times New Roman" w:cs="Times New Roman"/>
                <w:bCs/>
                <w:color w:val="000000"/>
                <w:sz w:val="18"/>
                <w:szCs w:val="18"/>
                <w:lang w:eastAsia="id-ID"/>
              </w:rPr>
              <w:t>INP TM Tua</w:t>
            </w:r>
          </w:p>
        </w:tc>
      </w:tr>
      <w:tr w:rsidR="006F14C4" w:rsidRPr="003230BD" w:rsidTr="003230BD">
        <w:trPr>
          <w:trHeight w:val="207"/>
          <w:jc w:val="center"/>
        </w:trPr>
        <w:tc>
          <w:tcPr>
            <w:tcW w:w="0" w:type="auto"/>
            <w:vMerge/>
            <w:tcBorders>
              <w:bottom w:val="single" w:sz="4" w:space="0" w:color="auto"/>
            </w:tcBorders>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b/>
                <w:bCs/>
                <w:color w:val="000000"/>
                <w:sz w:val="18"/>
                <w:szCs w:val="18"/>
                <w:lang w:eastAsia="id-ID"/>
              </w:rPr>
            </w:pPr>
          </w:p>
        </w:tc>
        <w:tc>
          <w:tcPr>
            <w:tcW w:w="2199" w:type="dxa"/>
            <w:vMerge/>
            <w:tcBorders>
              <w:bottom w:val="single" w:sz="4" w:space="0" w:color="auto"/>
            </w:tcBorders>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b/>
                <w:bCs/>
                <w:color w:val="000000"/>
                <w:sz w:val="18"/>
                <w:szCs w:val="18"/>
                <w:lang w:eastAsia="id-ID"/>
              </w:rPr>
            </w:pPr>
          </w:p>
        </w:tc>
        <w:tc>
          <w:tcPr>
            <w:tcW w:w="1134" w:type="dxa"/>
            <w:vMerge/>
            <w:tcBorders>
              <w:bottom w:val="single" w:sz="4" w:space="0" w:color="auto"/>
            </w:tcBorders>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b/>
                <w:bCs/>
                <w:color w:val="000000"/>
                <w:sz w:val="18"/>
                <w:szCs w:val="18"/>
                <w:lang w:eastAsia="id-ID"/>
              </w:rPr>
            </w:pPr>
          </w:p>
        </w:tc>
        <w:tc>
          <w:tcPr>
            <w:tcW w:w="1276" w:type="dxa"/>
            <w:vMerge/>
            <w:tcBorders>
              <w:bottom w:val="single" w:sz="4" w:space="0" w:color="auto"/>
            </w:tcBorders>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b/>
                <w:bCs/>
                <w:color w:val="000000"/>
                <w:sz w:val="18"/>
                <w:szCs w:val="18"/>
                <w:lang w:eastAsia="id-ID"/>
              </w:rPr>
            </w:pPr>
          </w:p>
        </w:tc>
        <w:tc>
          <w:tcPr>
            <w:tcW w:w="1134" w:type="dxa"/>
            <w:vMerge/>
            <w:tcBorders>
              <w:bottom w:val="single" w:sz="4" w:space="0" w:color="auto"/>
            </w:tcBorders>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b/>
                <w:bCs/>
                <w:color w:val="000000"/>
                <w:sz w:val="18"/>
                <w:szCs w:val="18"/>
                <w:lang w:eastAsia="id-ID"/>
              </w:rPr>
            </w:pPr>
          </w:p>
        </w:tc>
        <w:tc>
          <w:tcPr>
            <w:tcW w:w="723" w:type="dxa"/>
            <w:vMerge/>
            <w:tcBorders>
              <w:bottom w:val="single" w:sz="4" w:space="0" w:color="auto"/>
            </w:tcBorders>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b/>
                <w:bCs/>
                <w:color w:val="000000"/>
                <w:sz w:val="18"/>
                <w:szCs w:val="18"/>
                <w:lang w:eastAsia="id-ID"/>
              </w:rPr>
            </w:pPr>
          </w:p>
        </w:tc>
        <w:tc>
          <w:tcPr>
            <w:tcW w:w="0" w:type="auto"/>
            <w:vMerge/>
            <w:tcBorders>
              <w:bottom w:val="single" w:sz="4" w:space="0" w:color="auto"/>
            </w:tcBorders>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b/>
                <w:bCs/>
                <w:color w:val="000000"/>
                <w:sz w:val="18"/>
                <w:szCs w:val="18"/>
                <w:lang w:eastAsia="id-ID"/>
              </w:rPr>
            </w:pPr>
          </w:p>
        </w:tc>
        <w:tc>
          <w:tcPr>
            <w:tcW w:w="923" w:type="dxa"/>
            <w:vMerge/>
            <w:tcBorders>
              <w:bottom w:val="single" w:sz="4" w:space="0" w:color="auto"/>
            </w:tcBorders>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b/>
                <w:bCs/>
                <w:color w:val="000000"/>
                <w:sz w:val="18"/>
                <w:szCs w:val="18"/>
                <w:lang w:eastAsia="id-ID"/>
              </w:rPr>
            </w:pPr>
          </w:p>
        </w:tc>
      </w:tr>
      <w:tr w:rsidR="006F14C4" w:rsidRPr="003230BD" w:rsidTr="003230BD">
        <w:trPr>
          <w:trHeight w:val="20"/>
          <w:jc w:val="center"/>
        </w:trPr>
        <w:tc>
          <w:tcPr>
            <w:tcW w:w="0" w:type="auto"/>
            <w:tcBorders>
              <w:top w:val="single" w:sz="4" w:space="0" w:color="auto"/>
            </w:tcBorders>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1</w:t>
            </w:r>
          </w:p>
        </w:tc>
        <w:tc>
          <w:tcPr>
            <w:tcW w:w="2199" w:type="dxa"/>
            <w:tcBorders>
              <w:top w:val="single" w:sz="4" w:space="0" w:color="auto"/>
            </w:tcBorders>
            <w:shd w:val="clear" w:color="auto" w:fill="auto"/>
            <w:vAlign w:val="center"/>
            <w:hideMark/>
          </w:tcPr>
          <w:p w:rsidR="006F14C4" w:rsidRPr="003230BD" w:rsidRDefault="005163D5" w:rsidP="00646A2D">
            <w:pPr>
              <w:spacing w:after="0" w:line="240" w:lineRule="auto"/>
              <w:jc w:val="center"/>
              <w:rPr>
                <w:rFonts w:ascii="Times New Roman" w:eastAsia="Times New Roman" w:hAnsi="Times New Roman" w:cs="Times New Roman"/>
                <w:i/>
                <w:iCs/>
                <w:color w:val="000000"/>
                <w:sz w:val="18"/>
                <w:szCs w:val="18"/>
                <w:lang w:eastAsia="id-ID"/>
              </w:rPr>
            </w:pPr>
            <w:r w:rsidRPr="003230BD">
              <w:rPr>
                <w:rFonts w:ascii="Times New Roman" w:eastAsia="Times New Roman" w:hAnsi="Times New Roman" w:cs="Times New Roman"/>
                <w:i/>
                <w:iCs/>
                <w:color w:val="000000"/>
                <w:sz w:val="18"/>
                <w:szCs w:val="18"/>
                <w:lang w:eastAsia="id-ID"/>
              </w:rPr>
              <w:t>Acalypha australis</w:t>
            </w:r>
          </w:p>
        </w:tc>
        <w:tc>
          <w:tcPr>
            <w:tcW w:w="1134" w:type="dxa"/>
            <w:tcBorders>
              <w:top w:val="single" w:sz="4" w:space="0" w:color="auto"/>
            </w:tcBorders>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54</w:t>
            </w:r>
          </w:p>
        </w:tc>
        <w:tc>
          <w:tcPr>
            <w:tcW w:w="1276" w:type="dxa"/>
            <w:tcBorders>
              <w:top w:val="single" w:sz="4" w:space="0" w:color="auto"/>
            </w:tcBorders>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1134" w:type="dxa"/>
            <w:tcBorders>
              <w:top w:val="single" w:sz="4" w:space="0" w:color="auto"/>
            </w:tcBorders>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723" w:type="dxa"/>
            <w:tcBorders>
              <w:top w:val="single" w:sz="4" w:space="0" w:color="auto"/>
            </w:tcBorders>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8,43</w:t>
            </w:r>
          </w:p>
        </w:tc>
        <w:tc>
          <w:tcPr>
            <w:tcW w:w="0" w:type="auto"/>
            <w:tcBorders>
              <w:top w:val="single" w:sz="4" w:space="0" w:color="auto"/>
            </w:tcBorders>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923" w:type="dxa"/>
            <w:tcBorders>
              <w:top w:val="single" w:sz="4" w:space="0" w:color="auto"/>
            </w:tcBorders>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r>
      <w:tr w:rsidR="006F14C4" w:rsidRPr="003230BD" w:rsidTr="003230BD">
        <w:trPr>
          <w:trHeight w:val="20"/>
          <w:jc w:val="center"/>
        </w:trPr>
        <w:tc>
          <w:tcPr>
            <w:tcW w:w="0" w:type="auto"/>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2</w:t>
            </w:r>
          </w:p>
        </w:tc>
        <w:tc>
          <w:tcPr>
            <w:tcW w:w="2199"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i/>
                <w:iCs/>
                <w:color w:val="000000"/>
                <w:sz w:val="18"/>
                <w:szCs w:val="18"/>
                <w:lang w:eastAsia="id-ID"/>
              </w:rPr>
            </w:pPr>
            <w:r w:rsidRPr="003230BD">
              <w:rPr>
                <w:rFonts w:ascii="Times New Roman" w:eastAsia="Times New Roman" w:hAnsi="Times New Roman" w:cs="Times New Roman"/>
                <w:i/>
                <w:iCs/>
                <w:color w:val="000000"/>
                <w:sz w:val="18"/>
                <w:szCs w:val="18"/>
                <w:lang w:eastAsia="id-ID"/>
              </w:rPr>
              <w:t>Antigonon leptosus</w:t>
            </w:r>
          </w:p>
        </w:tc>
        <w:tc>
          <w:tcPr>
            <w:tcW w:w="1134"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1276"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1134"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60</w:t>
            </w:r>
          </w:p>
        </w:tc>
        <w:tc>
          <w:tcPr>
            <w:tcW w:w="723"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0" w:type="auto"/>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923"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15,01</w:t>
            </w:r>
          </w:p>
        </w:tc>
      </w:tr>
      <w:tr w:rsidR="006F14C4" w:rsidRPr="003230BD" w:rsidTr="003230BD">
        <w:trPr>
          <w:trHeight w:val="20"/>
          <w:jc w:val="center"/>
        </w:trPr>
        <w:tc>
          <w:tcPr>
            <w:tcW w:w="0" w:type="auto"/>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3</w:t>
            </w:r>
          </w:p>
        </w:tc>
        <w:tc>
          <w:tcPr>
            <w:tcW w:w="2199"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i/>
                <w:iCs/>
                <w:color w:val="000000"/>
                <w:sz w:val="18"/>
                <w:szCs w:val="18"/>
                <w:lang w:eastAsia="id-ID"/>
              </w:rPr>
            </w:pPr>
            <w:r w:rsidRPr="003230BD">
              <w:rPr>
                <w:rFonts w:ascii="Times New Roman" w:eastAsia="Times New Roman" w:hAnsi="Times New Roman" w:cs="Times New Roman"/>
                <w:i/>
                <w:iCs/>
                <w:color w:val="000000"/>
                <w:sz w:val="18"/>
                <w:szCs w:val="18"/>
                <w:lang w:eastAsia="id-ID"/>
              </w:rPr>
              <w:t>Asystasia intrusa</w:t>
            </w:r>
          </w:p>
        </w:tc>
        <w:tc>
          <w:tcPr>
            <w:tcW w:w="1134"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385</w:t>
            </w:r>
          </w:p>
        </w:tc>
        <w:tc>
          <w:tcPr>
            <w:tcW w:w="1276"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301</w:t>
            </w:r>
          </w:p>
        </w:tc>
        <w:tc>
          <w:tcPr>
            <w:tcW w:w="1134"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204</w:t>
            </w:r>
          </w:p>
        </w:tc>
        <w:tc>
          <w:tcPr>
            <w:tcW w:w="723"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22,68</w:t>
            </w:r>
          </w:p>
        </w:tc>
        <w:tc>
          <w:tcPr>
            <w:tcW w:w="0" w:type="auto"/>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28,87</w:t>
            </w:r>
          </w:p>
        </w:tc>
        <w:tc>
          <w:tcPr>
            <w:tcW w:w="923"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26,2</w:t>
            </w:r>
          </w:p>
        </w:tc>
      </w:tr>
      <w:tr w:rsidR="006F14C4" w:rsidRPr="003230BD" w:rsidTr="003230BD">
        <w:trPr>
          <w:trHeight w:val="20"/>
          <w:jc w:val="center"/>
        </w:trPr>
        <w:tc>
          <w:tcPr>
            <w:tcW w:w="0" w:type="auto"/>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4</w:t>
            </w:r>
          </w:p>
        </w:tc>
        <w:tc>
          <w:tcPr>
            <w:tcW w:w="2199"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i/>
                <w:iCs/>
                <w:color w:val="000000"/>
                <w:sz w:val="18"/>
                <w:szCs w:val="18"/>
                <w:lang w:eastAsia="id-ID"/>
              </w:rPr>
            </w:pPr>
            <w:r w:rsidRPr="003230BD">
              <w:rPr>
                <w:rFonts w:ascii="Times New Roman" w:eastAsia="Times New Roman" w:hAnsi="Times New Roman" w:cs="Times New Roman"/>
                <w:i/>
                <w:iCs/>
                <w:color w:val="000000"/>
                <w:sz w:val="18"/>
                <w:szCs w:val="18"/>
                <w:lang w:eastAsia="id-ID"/>
              </w:rPr>
              <w:t>Bambusa sp</w:t>
            </w:r>
          </w:p>
        </w:tc>
        <w:tc>
          <w:tcPr>
            <w:tcW w:w="1134"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54</w:t>
            </w:r>
          </w:p>
        </w:tc>
        <w:tc>
          <w:tcPr>
            <w:tcW w:w="1276"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1134"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723"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12,18</w:t>
            </w:r>
          </w:p>
        </w:tc>
        <w:tc>
          <w:tcPr>
            <w:tcW w:w="0" w:type="auto"/>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923"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r>
      <w:tr w:rsidR="006F14C4" w:rsidRPr="003230BD" w:rsidTr="003230BD">
        <w:trPr>
          <w:trHeight w:val="20"/>
          <w:jc w:val="center"/>
        </w:trPr>
        <w:tc>
          <w:tcPr>
            <w:tcW w:w="0" w:type="auto"/>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5</w:t>
            </w:r>
          </w:p>
        </w:tc>
        <w:tc>
          <w:tcPr>
            <w:tcW w:w="2199"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i/>
                <w:iCs/>
                <w:color w:val="000000"/>
                <w:sz w:val="18"/>
                <w:szCs w:val="18"/>
                <w:lang w:eastAsia="id-ID"/>
              </w:rPr>
            </w:pPr>
            <w:r w:rsidRPr="003230BD">
              <w:rPr>
                <w:rFonts w:ascii="Times New Roman" w:eastAsia="Times New Roman" w:hAnsi="Times New Roman" w:cs="Times New Roman"/>
                <w:i/>
                <w:iCs/>
                <w:color w:val="000000"/>
                <w:sz w:val="18"/>
                <w:szCs w:val="18"/>
                <w:lang w:eastAsia="id-ID"/>
              </w:rPr>
              <w:t>Borreria alata</w:t>
            </w:r>
          </w:p>
        </w:tc>
        <w:tc>
          <w:tcPr>
            <w:tcW w:w="1134"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197</w:t>
            </w:r>
          </w:p>
        </w:tc>
        <w:tc>
          <w:tcPr>
            <w:tcW w:w="1276"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126</w:t>
            </w:r>
          </w:p>
        </w:tc>
        <w:tc>
          <w:tcPr>
            <w:tcW w:w="1134"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723"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16,13</w:t>
            </w:r>
          </w:p>
        </w:tc>
        <w:tc>
          <w:tcPr>
            <w:tcW w:w="0" w:type="auto"/>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17,33</w:t>
            </w:r>
          </w:p>
        </w:tc>
        <w:tc>
          <w:tcPr>
            <w:tcW w:w="923"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r>
      <w:tr w:rsidR="006F14C4" w:rsidRPr="003230BD" w:rsidTr="003230BD">
        <w:trPr>
          <w:trHeight w:val="20"/>
          <w:jc w:val="center"/>
        </w:trPr>
        <w:tc>
          <w:tcPr>
            <w:tcW w:w="0" w:type="auto"/>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6</w:t>
            </w:r>
          </w:p>
        </w:tc>
        <w:tc>
          <w:tcPr>
            <w:tcW w:w="2199"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i/>
                <w:iCs/>
                <w:color w:val="000000"/>
                <w:sz w:val="18"/>
                <w:szCs w:val="18"/>
                <w:lang w:eastAsia="id-ID"/>
              </w:rPr>
            </w:pPr>
            <w:r w:rsidRPr="003230BD">
              <w:rPr>
                <w:rFonts w:ascii="Times New Roman" w:eastAsia="Times New Roman" w:hAnsi="Times New Roman" w:cs="Times New Roman"/>
                <w:i/>
                <w:iCs/>
                <w:color w:val="000000"/>
                <w:sz w:val="18"/>
                <w:szCs w:val="18"/>
                <w:lang w:eastAsia="id-ID"/>
              </w:rPr>
              <w:t>Borreria laevis</w:t>
            </w:r>
          </w:p>
        </w:tc>
        <w:tc>
          <w:tcPr>
            <w:tcW w:w="1134"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109</w:t>
            </w:r>
          </w:p>
        </w:tc>
        <w:tc>
          <w:tcPr>
            <w:tcW w:w="1276"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1134"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723"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12,7</w:t>
            </w:r>
          </w:p>
        </w:tc>
        <w:tc>
          <w:tcPr>
            <w:tcW w:w="0" w:type="auto"/>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923"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r>
      <w:tr w:rsidR="006F14C4" w:rsidRPr="003230BD" w:rsidTr="003230BD">
        <w:trPr>
          <w:trHeight w:val="20"/>
          <w:jc w:val="center"/>
        </w:trPr>
        <w:tc>
          <w:tcPr>
            <w:tcW w:w="0" w:type="auto"/>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7</w:t>
            </w:r>
          </w:p>
        </w:tc>
        <w:tc>
          <w:tcPr>
            <w:tcW w:w="2199"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i/>
                <w:iCs/>
                <w:color w:val="000000"/>
                <w:sz w:val="18"/>
                <w:szCs w:val="18"/>
                <w:lang w:eastAsia="id-ID"/>
              </w:rPr>
            </w:pPr>
            <w:r w:rsidRPr="003230BD">
              <w:rPr>
                <w:rFonts w:ascii="Times New Roman" w:eastAsia="Times New Roman" w:hAnsi="Times New Roman" w:cs="Times New Roman"/>
                <w:i/>
                <w:iCs/>
                <w:color w:val="000000"/>
                <w:sz w:val="18"/>
                <w:szCs w:val="18"/>
                <w:lang w:eastAsia="id-ID"/>
              </w:rPr>
              <w:t>Brachiariamutica</w:t>
            </w:r>
          </w:p>
        </w:tc>
        <w:tc>
          <w:tcPr>
            <w:tcW w:w="1134"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144</w:t>
            </w:r>
          </w:p>
        </w:tc>
        <w:tc>
          <w:tcPr>
            <w:tcW w:w="1276"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1134"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723"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14,83</w:t>
            </w:r>
          </w:p>
        </w:tc>
        <w:tc>
          <w:tcPr>
            <w:tcW w:w="0" w:type="auto"/>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923"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r>
      <w:tr w:rsidR="006F14C4" w:rsidRPr="003230BD" w:rsidTr="003230BD">
        <w:trPr>
          <w:trHeight w:val="20"/>
          <w:jc w:val="center"/>
        </w:trPr>
        <w:tc>
          <w:tcPr>
            <w:tcW w:w="0" w:type="auto"/>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8</w:t>
            </w:r>
          </w:p>
        </w:tc>
        <w:tc>
          <w:tcPr>
            <w:tcW w:w="2199"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i/>
                <w:iCs/>
                <w:color w:val="000000"/>
                <w:sz w:val="18"/>
                <w:szCs w:val="18"/>
                <w:lang w:eastAsia="id-ID"/>
              </w:rPr>
            </w:pPr>
            <w:r w:rsidRPr="003230BD">
              <w:rPr>
                <w:rFonts w:ascii="Times New Roman" w:eastAsia="Times New Roman" w:hAnsi="Times New Roman" w:cs="Times New Roman"/>
                <w:i/>
                <w:iCs/>
                <w:color w:val="000000"/>
                <w:sz w:val="18"/>
                <w:szCs w:val="18"/>
                <w:lang w:eastAsia="id-ID"/>
              </w:rPr>
              <w:t>Centotheca lappacea</w:t>
            </w:r>
          </w:p>
        </w:tc>
        <w:tc>
          <w:tcPr>
            <w:tcW w:w="1134"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1276"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101</w:t>
            </w:r>
          </w:p>
        </w:tc>
        <w:tc>
          <w:tcPr>
            <w:tcW w:w="1134"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19</w:t>
            </w:r>
          </w:p>
        </w:tc>
        <w:tc>
          <w:tcPr>
            <w:tcW w:w="723"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10,59</w:t>
            </w:r>
          </w:p>
        </w:tc>
        <w:tc>
          <w:tcPr>
            <w:tcW w:w="0" w:type="auto"/>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16,63</w:t>
            </w:r>
          </w:p>
        </w:tc>
        <w:tc>
          <w:tcPr>
            <w:tcW w:w="923"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13,64</w:t>
            </w:r>
          </w:p>
        </w:tc>
      </w:tr>
      <w:tr w:rsidR="006F14C4" w:rsidRPr="003230BD" w:rsidTr="003230BD">
        <w:trPr>
          <w:trHeight w:val="20"/>
          <w:jc w:val="center"/>
        </w:trPr>
        <w:tc>
          <w:tcPr>
            <w:tcW w:w="0" w:type="auto"/>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9</w:t>
            </w:r>
          </w:p>
        </w:tc>
        <w:tc>
          <w:tcPr>
            <w:tcW w:w="2199"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i/>
                <w:iCs/>
                <w:color w:val="000000"/>
                <w:sz w:val="18"/>
                <w:szCs w:val="18"/>
                <w:lang w:eastAsia="id-ID"/>
              </w:rPr>
            </w:pPr>
            <w:r w:rsidRPr="003230BD">
              <w:rPr>
                <w:rFonts w:ascii="Times New Roman" w:eastAsia="Times New Roman" w:hAnsi="Times New Roman" w:cs="Times New Roman"/>
                <w:i/>
                <w:iCs/>
                <w:color w:val="000000"/>
                <w:sz w:val="18"/>
                <w:szCs w:val="18"/>
                <w:lang w:eastAsia="id-ID"/>
              </w:rPr>
              <w:t>Chrysanthemum sp</w:t>
            </w:r>
          </w:p>
        </w:tc>
        <w:tc>
          <w:tcPr>
            <w:tcW w:w="1134"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85</w:t>
            </w:r>
          </w:p>
        </w:tc>
        <w:tc>
          <w:tcPr>
            <w:tcW w:w="1276"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46</w:t>
            </w:r>
          </w:p>
        </w:tc>
        <w:tc>
          <w:tcPr>
            <w:tcW w:w="1134"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723"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10,59</w:t>
            </w:r>
          </w:p>
        </w:tc>
        <w:tc>
          <w:tcPr>
            <w:tcW w:w="0" w:type="auto"/>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10,92</w:t>
            </w:r>
          </w:p>
        </w:tc>
        <w:tc>
          <w:tcPr>
            <w:tcW w:w="923"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r>
      <w:tr w:rsidR="006F14C4" w:rsidRPr="003230BD" w:rsidTr="003230BD">
        <w:trPr>
          <w:trHeight w:val="20"/>
          <w:jc w:val="center"/>
        </w:trPr>
        <w:tc>
          <w:tcPr>
            <w:tcW w:w="0" w:type="auto"/>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10</w:t>
            </w:r>
          </w:p>
        </w:tc>
        <w:tc>
          <w:tcPr>
            <w:tcW w:w="2199"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i/>
                <w:iCs/>
                <w:color w:val="000000"/>
                <w:sz w:val="18"/>
                <w:szCs w:val="18"/>
                <w:lang w:eastAsia="id-ID"/>
              </w:rPr>
            </w:pPr>
            <w:r w:rsidRPr="003230BD">
              <w:rPr>
                <w:rFonts w:ascii="Times New Roman" w:eastAsia="Times New Roman" w:hAnsi="Times New Roman" w:cs="Times New Roman"/>
                <w:i/>
                <w:iCs/>
                <w:color w:val="000000"/>
                <w:sz w:val="18"/>
                <w:szCs w:val="18"/>
                <w:lang w:eastAsia="id-ID"/>
              </w:rPr>
              <w:t>Cleome rutidosperma</w:t>
            </w:r>
          </w:p>
        </w:tc>
        <w:tc>
          <w:tcPr>
            <w:tcW w:w="1134"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111</w:t>
            </w:r>
          </w:p>
        </w:tc>
        <w:tc>
          <w:tcPr>
            <w:tcW w:w="1276"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1134"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723"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13,24</w:t>
            </w:r>
          </w:p>
        </w:tc>
        <w:tc>
          <w:tcPr>
            <w:tcW w:w="0" w:type="auto"/>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923"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r>
      <w:tr w:rsidR="006F14C4" w:rsidRPr="003230BD" w:rsidTr="003230BD">
        <w:trPr>
          <w:trHeight w:val="20"/>
          <w:jc w:val="center"/>
        </w:trPr>
        <w:tc>
          <w:tcPr>
            <w:tcW w:w="0" w:type="auto"/>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11</w:t>
            </w:r>
          </w:p>
        </w:tc>
        <w:tc>
          <w:tcPr>
            <w:tcW w:w="2199"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i/>
                <w:iCs/>
                <w:color w:val="000000"/>
                <w:sz w:val="18"/>
                <w:szCs w:val="18"/>
                <w:lang w:eastAsia="id-ID"/>
              </w:rPr>
            </w:pPr>
            <w:r w:rsidRPr="003230BD">
              <w:rPr>
                <w:rFonts w:ascii="Times New Roman" w:eastAsia="Times New Roman" w:hAnsi="Times New Roman" w:cs="Times New Roman"/>
                <w:i/>
                <w:iCs/>
                <w:color w:val="000000"/>
                <w:sz w:val="18"/>
                <w:szCs w:val="18"/>
                <w:lang w:eastAsia="id-ID"/>
              </w:rPr>
              <w:t>Clibadium arboreum</w:t>
            </w:r>
          </w:p>
        </w:tc>
        <w:tc>
          <w:tcPr>
            <w:tcW w:w="1134"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32</w:t>
            </w:r>
          </w:p>
        </w:tc>
        <w:tc>
          <w:tcPr>
            <w:tcW w:w="1276"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1134"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723"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6,69</w:t>
            </w:r>
          </w:p>
        </w:tc>
        <w:tc>
          <w:tcPr>
            <w:tcW w:w="0" w:type="auto"/>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923"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r>
      <w:tr w:rsidR="006F14C4" w:rsidRPr="003230BD" w:rsidTr="003230BD">
        <w:trPr>
          <w:trHeight w:val="20"/>
          <w:jc w:val="center"/>
        </w:trPr>
        <w:tc>
          <w:tcPr>
            <w:tcW w:w="0" w:type="auto"/>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12</w:t>
            </w:r>
          </w:p>
        </w:tc>
        <w:tc>
          <w:tcPr>
            <w:tcW w:w="2199"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i/>
                <w:iCs/>
                <w:color w:val="000000"/>
                <w:sz w:val="18"/>
                <w:szCs w:val="18"/>
                <w:lang w:eastAsia="id-ID"/>
              </w:rPr>
            </w:pPr>
            <w:r w:rsidRPr="003230BD">
              <w:rPr>
                <w:rFonts w:ascii="Times New Roman" w:eastAsia="Times New Roman" w:hAnsi="Times New Roman" w:cs="Times New Roman"/>
                <w:i/>
                <w:iCs/>
                <w:color w:val="000000"/>
                <w:sz w:val="18"/>
                <w:szCs w:val="18"/>
                <w:lang w:eastAsia="id-ID"/>
              </w:rPr>
              <w:t>Clidemia hirta</w:t>
            </w:r>
          </w:p>
        </w:tc>
        <w:tc>
          <w:tcPr>
            <w:tcW w:w="1134"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1276"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21</w:t>
            </w:r>
          </w:p>
        </w:tc>
        <w:tc>
          <w:tcPr>
            <w:tcW w:w="1134"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16</w:t>
            </w:r>
          </w:p>
        </w:tc>
        <w:tc>
          <w:tcPr>
            <w:tcW w:w="723"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0" w:type="auto"/>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7,14</w:t>
            </w:r>
          </w:p>
        </w:tc>
        <w:tc>
          <w:tcPr>
            <w:tcW w:w="923"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6,11</w:t>
            </w:r>
          </w:p>
        </w:tc>
      </w:tr>
      <w:tr w:rsidR="006F14C4" w:rsidRPr="003230BD" w:rsidTr="003230BD">
        <w:trPr>
          <w:trHeight w:val="20"/>
          <w:jc w:val="center"/>
        </w:trPr>
        <w:tc>
          <w:tcPr>
            <w:tcW w:w="0" w:type="auto"/>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13</w:t>
            </w:r>
          </w:p>
        </w:tc>
        <w:tc>
          <w:tcPr>
            <w:tcW w:w="2199"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i/>
                <w:iCs/>
                <w:color w:val="000000"/>
                <w:sz w:val="18"/>
                <w:szCs w:val="18"/>
                <w:lang w:eastAsia="id-ID"/>
              </w:rPr>
            </w:pPr>
            <w:r w:rsidRPr="003230BD">
              <w:rPr>
                <w:rFonts w:ascii="Times New Roman" w:eastAsia="Times New Roman" w:hAnsi="Times New Roman" w:cs="Times New Roman"/>
                <w:i/>
                <w:iCs/>
                <w:color w:val="000000"/>
                <w:sz w:val="18"/>
                <w:szCs w:val="18"/>
                <w:lang w:eastAsia="id-ID"/>
              </w:rPr>
              <w:t>Cyclophorus aridus</w:t>
            </w:r>
          </w:p>
        </w:tc>
        <w:tc>
          <w:tcPr>
            <w:tcW w:w="1134"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1276"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27</w:t>
            </w:r>
          </w:p>
        </w:tc>
        <w:tc>
          <w:tcPr>
            <w:tcW w:w="1134"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30</w:t>
            </w:r>
          </w:p>
        </w:tc>
        <w:tc>
          <w:tcPr>
            <w:tcW w:w="723"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0" w:type="auto"/>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12,23</w:t>
            </w:r>
          </w:p>
        </w:tc>
        <w:tc>
          <w:tcPr>
            <w:tcW w:w="923"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8,33</w:t>
            </w:r>
          </w:p>
        </w:tc>
      </w:tr>
      <w:tr w:rsidR="006F14C4" w:rsidRPr="003230BD" w:rsidTr="003230BD">
        <w:trPr>
          <w:trHeight w:val="20"/>
          <w:jc w:val="center"/>
        </w:trPr>
        <w:tc>
          <w:tcPr>
            <w:tcW w:w="0" w:type="auto"/>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14</w:t>
            </w:r>
          </w:p>
        </w:tc>
        <w:tc>
          <w:tcPr>
            <w:tcW w:w="2199"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i/>
                <w:iCs/>
                <w:color w:val="000000"/>
                <w:sz w:val="18"/>
                <w:szCs w:val="18"/>
                <w:lang w:eastAsia="id-ID"/>
              </w:rPr>
            </w:pPr>
            <w:r w:rsidRPr="003230BD">
              <w:rPr>
                <w:rFonts w:ascii="Times New Roman" w:eastAsia="Times New Roman" w:hAnsi="Times New Roman" w:cs="Times New Roman"/>
                <w:i/>
                <w:iCs/>
                <w:color w:val="000000"/>
                <w:sz w:val="18"/>
                <w:szCs w:val="18"/>
                <w:lang w:eastAsia="id-ID"/>
              </w:rPr>
              <w:t>Dioscorea alata</w:t>
            </w:r>
          </w:p>
        </w:tc>
        <w:tc>
          <w:tcPr>
            <w:tcW w:w="1134"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47</w:t>
            </w:r>
          </w:p>
        </w:tc>
        <w:tc>
          <w:tcPr>
            <w:tcW w:w="1276"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1134"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723"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7,95</w:t>
            </w:r>
          </w:p>
        </w:tc>
        <w:tc>
          <w:tcPr>
            <w:tcW w:w="0" w:type="auto"/>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923"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r>
      <w:tr w:rsidR="006F14C4" w:rsidRPr="003230BD" w:rsidTr="003230BD">
        <w:trPr>
          <w:trHeight w:val="20"/>
          <w:jc w:val="center"/>
        </w:trPr>
        <w:tc>
          <w:tcPr>
            <w:tcW w:w="0" w:type="auto"/>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15</w:t>
            </w:r>
          </w:p>
        </w:tc>
        <w:tc>
          <w:tcPr>
            <w:tcW w:w="2199"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i/>
                <w:iCs/>
                <w:color w:val="000000"/>
                <w:sz w:val="18"/>
                <w:szCs w:val="18"/>
                <w:lang w:eastAsia="id-ID"/>
              </w:rPr>
            </w:pPr>
            <w:r w:rsidRPr="003230BD">
              <w:rPr>
                <w:rFonts w:ascii="Times New Roman" w:eastAsia="Times New Roman" w:hAnsi="Times New Roman" w:cs="Times New Roman"/>
                <w:i/>
                <w:iCs/>
                <w:color w:val="000000"/>
                <w:sz w:val="18"/>
                <w:szCs w:val="18"/>
                <w:lang w:eastAsia="id-ID"/>
              </w:rPr>
              <w:t>Dipterocarpus baudii</w:t>
            </w:r>
          </w:p>
        </w:tc>
        <w:tc>
          <w:tcPr>
            <w:tcW w:w="1134"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1276"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33</w:t>
            </w:r>
          </w:p>
        </w:tc>
        <w:tc>
          <w:tcPr>
            <w:tcW w:w="1134"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723"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0" w:type="auto"/>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9,48</w:t>
            </w:r>
          </w:p>
        </w:tc>
        <w:tc>
          <w:tcPr>
            <w:tcW w:w="923"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r>
      <w:tr w:rsidR="006F14C4" w:rsidRPr="003230BD" w:rsidTr="003230BD">
        <w:trPr>
          <w:trHeight w:val="20"/>
          <w:jc w:val="center"/>
        </w:trPr>
        <w:tc>
          <w:tcPr>
            <w:tcW w:w="0" w:type="auto"/>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16</w:t>
            </w:r>
          </w:p>
        </w:tc>
        <w:tc>
          <w:tcPr>
            <w:tcW w:w="2199"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i/>
                <w:iCs/>
                <w:color w:val="000000"/>
                <w:sz w:val="18"/>
                <w:szCs w:val="18"/>
                <w:lang w:eastAsia="id-ID"/>
              </w:rPr>
            </w:pPr>
            <w:r w:rsidRPr="003230BD">
              <w:rPr>
                <w:rFonts w:ascii="Times New Roman" w:eastAsia="Times New Roman" w:hAnsi="Times New Roman" w:cs="Times New Roman"/>
                <w:i/>
                <w:iCs/>
                <w:color w:val="000000"/>
                <w:sz w:val="18"/>
                <w:szCs w:val="18"/>
                <w:lang w:eastAsia="id-ID"/>
              </w:rPr>
              <w:t>Dryopteris marginalis</w:t>
            </w:r>
          </w:p>
        </w:tc>
        <w:tc>
          <w:tcPr>
            <w:tcW w:w="1134"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1276"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1134"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139</w:t>
            </w:r>
          </w:p>
        </w:tc>
        <w:tc>
          <w:tcPr>
            <w:tcW w:w="723"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0" w:type="auto"/>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923"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14,39</w:t>
            </w:r>
          </w:p>
        </w:tc>
      </w:tr>
      <w:tr w:rsidR="006F14C4" w:rsidRPr="003230BD" w:rsidTr="003230BD">
        <w:trPr>
          <w:trHeight w:val="20"/>
          <w:jc w:val="center"/>
        </w:trPr>
        <w:tc>
          <w:tcPr>
            <w:tcW w:w="0" w:type="auto"/>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17</w:t>
            </w:r>
          </w:p>
        </w:tc>
        <w:tc>
          <w:tcPr>
            <w:tcW w:w="2199"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i/>
                <w:iCs/>
                <w:color w:val="000000"/>
                <w:sz w:val="18"/>
                <w:szCs w:val="18"/>
                <w:lang w:eastAsia="id-ID"/>
              </w:rPr>
            </w:pPr>
            <w:r w:rsidRPr="003230BD">
              <w:rPr>
                <w:rFonts w:ascii="Times New Roman" w:eastAsia="Times New Roman" w:hAnsi="Times New Roman" w:cs="Times New Roman"/>
                <w:i/>
                <w:iCs/>
                <w:color w:val="000000"/>
                <w:sz w:val="18"/>
                <w:szCs w:val="18"/>
                <w:lang w:eastAsia="id-ID"/>
              </w:rPr>
              <w:t>Elaeis guinensis</w:t>
            </w:r>
          </w:p>
        </w:tc>
        <w:tc>
          <w:tcPr>
            <w:tcW w:w="1134"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1</w:t>
            </w:r>
          </w:p>
        </w:tc>
        <w:tc>
          <w:tcPr>
            <w:tcW w:w="1276"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1134"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723"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1,24</w:t>
            </w:r>
          </w:p>
        </w:tc>
        <w:tc>
          <w:tcPr>
            <w:tcW w:w="0" w:type="auto"/>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923"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r>
      <w:tr w:rsidR="006F14C4" w:rsidRPr="003230BD" w:rsidTr="003230BD">
        <w:trPr>
          <w:trHeight w:val="20"/>
          <w:jc w:val="center"/>
        </w:trPr>
        <w:tc>
          <w:tcPr>
            <w:tcW w:w="0" w:type="auto"/>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18</w:t>
            </w:r>
          </w:p>
        </w:tc>
        <w:tc>
          <w:tcPr>
            <w:tcW w:w="2199"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i/>
                <w:iCs/>
                <w:color w:val="000000"/>
                <w:sz w:val="18"/>
                <w:szCs w:val="18"/>
                <w:lang w:eastAsia="id-ID"/>
              </w:rPr>
            </w:pPr>
            <w:r w:rsidRPr="003230BD">
              <w:rPr>
                <w:rFonts w:ascii="Times New Roman" w:eastAsia="Times New Roman" w:hAnsi="Times New Roman" w:cs="Times New Roman"/>
                <w:i/>
                <w:iCs/>
                <w:color w:val="000000"/>
                <w:sz w:val="18"/>
                <w:szCs w:val="18"/>
                <w:lang w:eastAsia="id-ID"/>
              </w:rPr>
              <w:t>Ficus hispida</w:t>
            </w:r>
          </w:p>
        </w:tc>
        <w:tc>
          <w:tcPr>
            <w:tcW w:w="1134"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1276"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34</w:t>
            </w:r>
          </w:p>
        </w:tc>
        <w:tc>
          <w:tcPr>
            <w:tcW w:w="1134"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14</w:t>
            </w:r>
          </w:p>
        </w:tc>
        <w:tc>
          <w:tcPr>
            <w:tcW w:w="723"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0" w:type="auto"/>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9,96</w:t>
            </w:r>
          </w:p>
        </w:tc>
        <w:tc>
          <w:tcPr>
            <w:tcW w:w="923"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8,82</w:t>
            </w:r>
          </w:p>
        </w:tc>
      </w:tr>
      <w:tr w:rsidR="006F14C4" w:rsidRPr="003230BD" w:rsidTr="003230BD">
        <w:trPr>
          <w:trHeight w:val="20"/>
          <w:jc w:val="center"/>
        </w:trPr>
        <w:tc>
          <w:tcPr>
            <w:tcW w:w="0" w:type="auto"/>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19</w:t>
            </w:r>
          </w:p>
        </w:tc>
        <w:tc>
          <w:tcPr>
            <w:tcW w:w="2199"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i/>
                <w:iCs/>
                <w:color w:val="000000"/>
                <w:sz w:val="18"/>
                <w:szCs w:val="18"/>
                <w:lang w:eastAsia="id-ID"/>
              </w:rPr>
            </w:pPr>
            <w:r w:rsidRPr="003230BD">
              <w:rPr>
                <w:rFonts w:ascii="Times New Roman" w:eastAsia="Times New Roman" w:hAnsi="Times New Roman" w:cs="Times New Roman"/>
                <w:i/>
                <w:iCs/>
                <w:color w:val="000000"/>
                <w:sz w:val="18"/>
                <w:szCs w:val="18"/>
                <w:lang w:eastAsia="id-ID"/>
              </w:rPr>
              <w:t>Lunasia amara</w:t>
            </w:r>
          </w:p>
        </w:tc>
        <w:tc>
          <w:tcPr>
            <w:tcW w:w="1134"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19</w:t>
            </w:r>
          </w:p>
        </w:tc>
        <w:tc>
          <w:tcPr>
            <w:tcW w:w="1276"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1134"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723"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5,38</w:t>
            </w:r>
          </w:p>
        </w:tc>
        <w:tc>
          <w:tcPr>
            <w:tcW w:w="0" w:type="auto"/>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923"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r>
      <w:tr w:rsidR="006F14C4" w:rsidRPr="003230BD" w:rsidTr="003230BD">
        <w:trPr>
          <w:trHeight w:val="20"/>
          <w:jc w:val="center"/>
        </w:trPr>
        <w:tc>
          <w:tcPr>
            <w:tcW w:w="0" w:type="auto"/>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20</w:t>
            </w:r>
          </w:p>
        </w:tc>
        <w:tc>
          <w:tcPr>
            <w:tcW w:w="2199"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i/>
                <w:iCs/>
                <w:color w:val="000000"/>
                <w:sz w:val="18"/>
                <w:szCs w:val="18"/>
                <w:lang w:eastAsia="id-ID"/>
              </w:rPr>
            </w:pPr>
            <w:r w:rsidRPr="003230BD">
              <w:rPr>
                <w:rFonts w:ascii="Times New Roman" w:eastAsia="Times New Roman" w:hAnsi="Times New Roman" w:cs="Times New Roman"/>
                <w:i/>
                <w:iCs/>
                <w:color w:val="000000"/>
                <w:sz w:val="18"/>
                <w:szCs w:val="18"/>
                <w:lang w:eastAsia="id-ID"/>
              </w:rPr>
              <w:t>Mikania micrantha</w:t>
            </w:r>
          </w:p>
        </w:tc>
        <w:tc>
          <w:tcPr>
            <w:tcW w:w="1134"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82</w:t>
            </w:r>
          </w:p>
        </w:tc>
        <w:tc>
          <w:tcPr>
            <w:tcW w:w="1276"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1134"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723"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10,48</w:t>
            </w:r>
          </w:p>
        </w:tc>
        <w:tc>
          <w:tcPr>
            <w:tcW w:w="0" w:type="auto"/>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923"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r>
      <w:tr w:rsidR="006F14C4" w:rsidRPr="003230BD" w:rsidTr="003230BD">
        <w:trPr>
          <w:trHeight w:val="20"/>
          <w:jc w:val="center"/>
        </w:trPr>
        <w:tc>
          <w:tcPr>
            <w:tcW w:w="0" w:type="auto"/>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21</w:t>
            </w:r>
          </w:p>
        </w:tc>
        <w:tc>
          <w:tcPr>
            <w:tcW w:w="2199"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i/>
                <w:iCs/>
                <w:color w:val="000000"/>
                <w:sz w:val="18"/>
                <w:szCs w:val="18"/>
                <w:lang w:eastAsia="id-ID"/>
              </w:rPr>
            </w:pPr>
            <w:r w:rsidRPr="003230BD">
              <w:rPr>
                <w:rFonts w:ascii="Times New Roman" w:eastAsia="Times New Roman" w:hAnsi="Times New Roman" w:cs="Times New Roman"/>
                <w:i/>
                <w:iCs/>
                <w:color w:val="000000"/>
                <w:sz w:val="18"/>
                <w:szCs w:val="18"/>
                <w:lang w:eastAsia="id-ID"/>
              </w:rPr>
              <w:t>Mucuna bracteata</w:t>
            </w:r>
          </w:p>
        </w:tc>
        <w:tc>
          <w:tcPr>
            <w:tcW w:w="1134"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393</w:t>
            </w:r>
          </w:p>
        </w:tc>
        <w:tc>
          <w:tcPr>
            <w:tcW w:w="1276"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35</w:t>
            </w:r>
          </w:p>
        </w:tc>
        <w:tc>
          <w:tcPr>
            <w:tcW w:w="1134"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723"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22,89</w:t>
            </w:r>
          </w:p>
        </w:tc>
        <w:tc>
          <w:tcPr>
            <w:tcW w:w="0" w:type="auto"/>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9,88</w:t>
            </w:r>
          </w:p>
        </w:tc>
        <w:tc>
          <w:tcPr>
            <w:tcW w:w="923"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r>
      <w:tr w:rsidR="006F14C4" w:rsidRPr="003230BD" w:rsidTr="003230BD">
        <w:trPr>
          <w:trHeight w:val="20"/>
          <w:jc w:val="center"/>
        </w:trPr>
        <w:tc>
          <w:tcPr>
            <w:tcW w:w="0" w:type="auto"/>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22</w:t>
            </w:r>
          </w:p>
        </w:tc>
        <w:tc>
          <w:tcPr>
            <w:tcW w:w="2199"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i/>
                <w:iCs/>
                <w:color w:val="000000"/>
                <w:sz w:val="18"/>
                <w:szCs w:val="18"/>
                <w:lang w:eastAsia="id-ID"/>
              </w:rPr>
            </w:pPr>
            <w:r w:rsidRPr="003230BD">
              <w:rPr>
                <w:rFonts w:ascii="Times New Roman" w:eastAsia="Times New Roman" w:hAnsi="Times New Roman" w:cs="Times New Roman"/>
                <w:i/>
                <w:iCs/>
                <w:color w:val="000000"/>
                <w:sz w:val="18"/>
                <w:szCs w:val="18"/>
                <w:lang w:eastAsia="id-ID"/>
              </w:rPr>
              <w:t>Nephrolepis biserrata</w:t>
            </w:r>
          </w:p>
        </w:tc>
        <w:tc>
          <w:tcPr>
            <w:tcW w:w="1134"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1276"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142</w:t>
            </w:r>
          </w:p>
        </w:tc>
        <w:tc>
          <w:tcPr>
            <w:tcW w:w="1134"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37</w:t>
            </w:r>
          </w:p>
        </w:tc>
        <w:tc>
          <w:tcPr>
            <w:tcW w:w="723"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0" w:type="auto"/>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18,58</w:t>
            </w:r>
          </w:p>
        </w:tc>
        <w:tc>
          <w:tcPr>
            <w:tcW w:w="923"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9,85</w:t>
            </w:r>
          </w:p>
        </w:tc>
      </w:tr>
      <w:tr w:rsidR="006F14C4" w:rsidRPr="003230BD" w:rsidTr="003230BD">
        <w:trPr>
          <w:trHeight w:val="20"/>
          <w:jc w:val="center"/>
        </w:trPr>
        <w:tc>
          <w:tcPr>
            <w:tcW w:w="0" w:type="auto"/>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23</w:t>
            </w:r>
          </w:p>
        </w:tc>
        <w:tc>
          <w:tcPr>
            <w:tcW w:w="2199"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i/>
                <w:iCs/>
                <w:color w:val="000000"/>
                <w:sz w:val="18"/>
                <w:szCs w:val="18"/>
                <w:lang w:eastAsia="id-ID"/>
              </w:rPr>
            </w:pPr>
            <w:r w:rsidRPr="003230BD">
              <w:rPr>
                <w:rFonts w:ascii="Times New Roman" w:eastAsia="Times New Roman" w:hAnsi="Times New Roman" w:cs="Times New Roman"/>
                <w:i/>
                <w:iCs/>
                <w:color w:val="000000"/>
                <w:sz w:val="18"/>
                <w:szCs w:val="18"/>
                <w:lang w:eastAsia="id-ID"/>
              </w:rPr>
              <w:t>Nephrolepis cordifolia</w:t>
            </w:r>
          </w:p>
        </w:tc>
        <w:tc>
          <w:tcPr>
            <w:tcW w:w="1134"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1276"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1134"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457</w:t>
            </w:r>
          </w:p>
        </w:tc>
        <w:tc>
          <w:tcPr>
            <w:tcW w:w="723"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0" w:type="auto"/>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923"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54,21</w:t>
            </w:r>
          </w:p>
        </w:tc>
      </w:tr>
      <w:tr w:rsidR="006F14C4" w:rsidRPr="003230BD" w:rsidTr="003230BD">
        <w:trPr>
          <w:trHeight w:val="20"/>
          <w:jc w:val="center"/>
        </w:trPr>
        <w:tc>
          <w:tcPr>
            <w:tcW w:w="0" w:type="auto"/>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24</w:t>
            </w:r>
          </w:p>
        </w:tc>
        <w:tc>
          <w:tcPr>
            <w:tcW w:w="2199"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i/>
                <w:iCs/>
                <w:color w:val="000000"/>
                <w:sz w:val="18"/>
                <w:szCs w:val="18"/>
                <w:lang w:eastAsia="id-ID"/>
              </w:rPr>
            </w:pPr>
            <w:r w:rsidRPr="003230BD">
              <w:rPr>
                <w:rFonts w:ascii="Times New Roman" w:eastAsia="Times New Roman" w:hAnsi="Times New Roman" w:cs="Times New Roman"/>
                <w:i/>
                <w:iCs/>
                <w:color w:val="000000"/>
                <w:sz w:val="18"/>
                <w:szCs w:val="18"/>
                <w:lang w:eastAsia="id-ID"/>
              </w:rPr>
              <w:t>Piper aduncum</w:t>
            </w:r>
          </w:p>
        </w:tc>
        <w:tc>
          <w:tcPr>
            <w:tcW w:w="1134"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1276"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3</w:t>
            </w:r>
          </w:p>
        </w:tc>
        <w:tc>
          <w:tcPr>
            <w:tcW w:w="1134"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723"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0" w:type="auto"/>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2,65</w:t>
            </w:r>
          </w:p>
        </w:tc>
        <w:tc>
          <w:tcPr>
            <w:tcW w:w="923"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r>
      <w:tr w:rsidR="006F14C4" w:rsidRPr="003230BD" w:rsidTr="003230BD">
        <w:trPr>
          <w:trHeight w:val="20"/>
          <w:jc w:val="center"/>
        </w:trPr>
        <w:tc>
          <w:tcPr>
            <w:tcW w:w="0" w:type="auto"/>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25</w:t>
            </w:r>
          </w:p>
        </w:tc>
        <w:tc>
          <w:tcPr>
            <w:tcW w:w="2199"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i/>
                <w:iCs/>
                <w:color w:val="000000"/>
                <w:sz w:val="18"/>
                <w:szCs w:val="18"/>
                <w:lang w:eastAsia="id-ID"/>
              </w:rPr>
            </w:pPr>
            <w:r w:rsidRPr="003230BD">
              <w:rPr>
                <w:rFonts w:ascii="Times New Roman" w:eastAsia="Times New Roman" w:hAnsi="Times New Roman" w:cs="Times New Roman"/>
                <w:i/>
                <w:iCs/>
                <w:color w:val="000000"/>
                <w:sz w:val="18"/>
                <w:szCs w:val="18"/>
                <w:lang w:eastAsia="id-ID"/>
              </w:rPr>
              <w:t>Ploecnemia irregularis</w:t>
            </w:r>
          </w:p>
        </w:tc>
        <w:tc>
          <w:tcPr>
            <w:tcW w:w="1134"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1276"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228</w:t>
            </w:r>
          </w:p>
        </w:tc>
        <w:tc>
          <w:tcPr>
            <w:tcW w:w="1134"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254</w:t>
            </w:r>
          </w:p>
        </w:tc>
        <w:tc>
          <w:tcPr>
            <w:tcW w:w="723"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0" w:type="auto"/>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22,97</w:t>
            </w:r>
          </w:p>
        </w:tc>
        <w:tc>
          <w:tcPr>
            <w:tcW w:w="923"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20,19</w:t>
            </w:r>
          </w:p>
        </w:tc>
      </w:tr>
      <w:tr w:rsidR="006F14C4" w:rsidRPr="003230BD" w:rsidTr="003230BD">
        <w:trPr>
          <w:trHeight w:val="20"/>
          <w:jc w:val="center"/>
        </w:trPr>
        <w:tc>
          <w:tcPr>
            <w:tcW w:w="0" w:type="auto"/>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26</w:t>
            </w:r>
          </w:p>
        </w:tc>
        <w:tc>
          <w:tcPr>
            <w:tcW w:w="2199"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i/>
                <w:iCs/>
                <w:color w:val="000000"/>
                <w:sz w:val="18"/>
                <w:szCs w:val="18"/>
                <w:lang w:eastAsia="id-ID"/>
              </w:rPr>
            </w:pPr>
            <w:r w:rsidRPr="003230BD">
              <w:rPr>
                <w:rFonts w:ascii="Times New Roman" w:eastAsia="Times New Roman" w:hAnsi="Times New Roman" w:cs="Times New Roman"/>
                <w:i/>
                <w:iCs/>
                <w:color w:val="000000"/>
                <w:sz w:val="18"/>
                <w:szCs w:val="18"/>
                <w:lang w:eastAsia="id-ID"/>
              </w:rPr>
              <w:t>Selaginella wildenowii</w:t>
            </w:r>
          </w:p>
        </w:tc>
        <w:tc>
          <w:tcPr>
            <w:tcW w:w="1134"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1276"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207</w:t>
            </w:r>
          </w:p>
        </w:tc>
        <w:tc>
          <w:tcPr>
            <w:tcW w:w="1134"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723"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0" w:type="auto"/>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22,47</w:t>
            </w:r>
          </w:p>
        </w:tc>
        <w:tc>
          <w:tcPr>
            <w:tcW w:w="923"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r>
      <w:tr w:rsidR="006F14C4" w:rsidRPr="003230BD" w:rsidTr="003230BD">
        <w:trPr>
          <w:trHeight w:val="20"/>
          <w:jc w:val="center"/>
        </w:trPr>
        <w:tc>
          <w:tcPr>
            <w:tcW w:w="0" w:type="auto"/>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27</w:t>
            </w:r>
          </w:p>
        </w:tc>
        <w:tc>
          <w:tcPr>
            <w:tcW w:w="2199"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i/>
                <w:iCs/>
                <w:color w:val="000000"/>
                <w:sz w:val="18"/>
                <w:szCs w:val="18"/>
                <w:lang w:eastAsia="id-ID"/>
              </w:rPr>
            </w:pPr>
            <w:r w:rsidRPr="003230BD">
              <w:rPr>
                <w:rFonts w:ascii="Times New Roman" w:eastAsia="Times New Roman" w:hAnsi="Times New Roman" w:cs="Times New Roman"/>
                <w:i/>
                <w:iCs/>
                <w:color w:val="000000"/>
                <w:sz w:val="18"/>
                <w:szCs w:val="18"/>
                <w:lang w:eastAsia="id-ID"/>
              </w:rPr>
              <w:t>Sida rhombifolia L</w:t>
            </w:r>
          </w:p>
        </w:tc>
        <w:tc>
          <w:tcPr>
            <w:tcW w:w="1134"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140</w:t>
            </w:r>
          </w:p>
        </w:tc>
        <w:tc>
          <w:tcPr>
            <w:tcW w:w="1276"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1134"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723"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13,67</w:t>
            </w:r>
          </w:p>
        </w:tc>
        <w:tc>
          <w:tcPr>
            <w:tcW w:w="0" w:type="auto"/>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923"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r>
      <w:tr w:rsidR="006F14C4" w:rsidRPr="003230BD" w:rsidTr="003230BD">
        <w:trPr>
          <w:trHeight w:val="20"/>
          <w:jc w:val="center"/>
        </w:trPr>
        <w:tc>
          <w:tcPr>
            <w:tcW w:w="0" w:type="auto"/>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28</w:t>
            </w:r>
          </w:p>
        </w:tc>
        <w:tc>
          <w:tcPr>
            <w:tcW w:w="2199"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i/>
                <w:iCs/>
                <w:color w:val="000000"/>
                <w:sz w:val="18"/>
                <w:szCs w:val="18"/>
                <w:lang w:eastAsia="id-ID"/>
              </w:rPr>
            </w:pPr>
            <w:r w:rsidRPr="003230BD">
              <w:rPr>
                <w:rFonts w:ascii="Times New Roman" w:eastAsia="Times New Roman" w:hAnsi="Times New Roman" w:cs="Times New Roman"/>
                <w:i/>
                <w:iCs/>
                <w:color w:val="000000"/>
                <w:sz w:val="18"/>
                <w:szCs w:val="18"/>
                <w:lang w:eastAsia="id-ID"/>
              </w:rPr>
              <w:t>Solanum carolinense</w:t>
            </w:r>
          </w:p>
        </w:tc>
        <w:tc>
          <w:tcPr>
            <w:tcW w:w="1134"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27</w:t>
            </w:r>
          </w:p>
        </w:tc>
        <w:tc>
          <w:tcPr>
            <w:tcW w:w="1276"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1134"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723"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6,01</w:t>
            </w:r>
          </w:p>
        </w:tc>
        <w:tc>
          <w:tcPr>
            <w:tcW w:w="0" w:type="auto"/>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923"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r>
      <w:tr w:rsidR="006F14C4" w:rsidRPr="003230BD" w:rsidTr="003230BD">
        <w:trPr>
          <w:trHeight w:val="20"/>
          <w:jc w:val="center"/>
        </w:trPr>
        <w:tc>
          <w:tcPr>
            <w:tcW w:w="0" w:type="auto"/>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29</w:t>
            </w:r>
          </w:p>
        </w:tc>
        <w:tc>
          <w:tcPr>
            <w:tcW w:w="2199"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i/>
                <w:iCs/>
                <w:color w:val="000000"/>
                <w:sz w:val="18"/>
                <w:szCs w:val="18"/>
                <w:lang w:eastAsia="id-ID"/>
              </w:rPr>
            </w:pPr>
            <w:r w:rsidRPr="003230BD">
              <w:rPr>
                <w:rFonts w:ascii="Times New Roman" w:eastAsia="Times New Roman" w:hAnsi="Times New Roman" w:cs="Times New Roman"/>
                <w:i/>
                <w:iCs/>
                <w:color w:val="000000"/>
                <w:sz w:val="18"/>
                <w:szCs w:val="18"/>
                <w:lang w:eastAsia="id-ID"/>
              </w:rPr>
              <w:t>Spathiphyllum floribundum</w:t>
            </w:r>
          </w:p>
        </w:tc>
        <w:tc>
          <w:tcPr>
            <w:tcW w:w="1134"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1276"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1134"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78</w:t>
            </w:r>
          </w:p>
        </w:tc>
        <w:tc>
          <w:tcPr>
            <w:tcW w:w="723"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0" w:type="auto"/>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923"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13,96</w:t>
            </w:r>
          </w:p>
        </w:tc>
      </w:tr>
      <w:tr w:rsidR="006F14C4" w:rsidRPr="003230BD" w:rsidTr="003230BD">
        <w:trPr>
          <w:trHeight w:val="20"/>
          <w:jc w:val="center"/>
        </w:trPr>
        <w:tc>
          <w:tcPr>
            <w:tcW w:w="0" w:type="auto"/>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30</w:t>
            </w:r>
          </w:p>
        </w:tc>
        <w:tc>
          <w:tcPr>
            <w:tcW w:w="2199"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i/>
                <w:iCs/>
                <w:color w:val="000000"/>
                <w:sz w:val="18"/>
                <w:szCs w:val="18"/>
                <w:lang w:eastAsia="id-ID"/>
              </w:rPr>
            </w:pPr>
            <w:r w:rsidRPr="003230BD">
              <w:rPr>
                <w:rFonts w:ascii="Times New Roman" w:eastAsia="Times New Roman" w:hAnsi="Times New Roman" w:cs="Times New Roman"/>
                <w:i/>
                <w:iCs/>
                <w:color w:val="000000"/>
                <w:sz w:val="18"/>
                <w:szCs w:val="18"/>
                <w:lang w:eastAsia="id-ID"/>
              </w:rPr>
              <w:t>Stenochlaena palustris</w:t>
            </w:r>
          </w:p>
        </w:tc>
        <w:tc>
          <w:tcPr>
            <w:tcW w:w="1134"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23</w:t>
            </w:r>
          </w:p>
        </w:tc>
        <w:tc>
          <w:tcPr>
            <w:tcW w:w="1276"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40</w:t>
            </w:r>
          </w:p>
        </w:tc>
        <w:tc>
          <w:tcPr>
            <w:tcW w:w="1134"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723"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6,16</w:t>
            </w:r>
          </w:p>
        </w:tc>
        <w:tc>
          <w:tcPr>
            <w:tcW w:w="0" w:type="auto"/>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10,88</w:t>
            </w:r>
          </w:p>
        </w:tc>
        <w:tc>
          <w:tcPr>
            <w:tcW w:w="923"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r>
      <w:tr w:rsidR="006F14C4" w:rsidRPr="003230BD" w:rsidTr="003230BD">
        <w:trPr>
          <w:trHeight w:val="20"/>
          <w:jc w:val="center"/>
        </w:trPr>
        <w:tc>
          <w:tcPr>
            <w:tcW w:w="0" w:type="auto"/>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31</w:t>
            </w:r>
          </w:p>
        </w:tc>
        <w:tc>
          <w:tcPr>
            <w:tcW w:w="2199"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i/>
                <w:iCs/>
                <w:color w:val="000000"/>
                <w:sz w:val="18"/>
                <w:szCs w:val="18"/>
                <w:lang w:eastAsia="id-ID"/>
              </w:rPr>
            </w:pPr>
            <w:r w:rsidRPr="003230BD">
              <w:rPr>
                <w:rFonts w:ascii="Times New Roman" w:eastAsia="Times New Roman" w:hAnsi="Times New Roman" w:cs="Times New Roman"/>
                <w:i/>
                <w:iCs/>
                <w:color w:val="000000"/>
                <w:sz w:val="18"/>
                <w:szCs w:val="18"/>
                <w:lang w:eastAsia="id-ID"/>
              </w:rPr>
              <w:t>Turnera subulata</w:t>
            </w:r>
          </w:p>
        </w:tc>
        <w:tc>
          <w:tcPr>
            <w:tcW w:w="1134"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1276"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1134"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54</w:t>
            </w:r>
          </w:p>
        </w:tc>
        <w:tc>
          <w:tcPr>
            <w:tcW w:w="723"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0" w:type="auto"/>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923"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9,3</w:t>
            </w:r>
          </w:p>
        </w:tc>
      </w:tr>
      <w:tr w:rsidR="006F14C4" w:rsidRPr="003230BD" w:rsidTr="003230BD">
        <w:trPr>
          <w:trHeight w:val="20"/>
          <w:jc w:val="center"/>
        </w:trPr>
        <w:tc>
          <w:tcPr>
            <w:tcW w:w="0" w:type="auto"/>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32</w:t>
            </w:r>
          </w:p>
        </w:tc>
        <w:tc>
          <w:tcPr>
            <w:tcW w:w="2199"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i/>
                <w:iCs/>
                <w:color w:val="000000"/>
                <w:sz w:val="18"/>
                <w:szCs w:val="18"/>
                <w:lang w:eastAsia="id-ID"/>
              </w:rPr>
            </w:pPr>
            <w:r w:rsidRPr="003230BD">
              <w:rPr>
                <w:rFonts w:ascii="Times New Roman" w:eastAsia="Times New Roman" w:hAnsi="Times New Roman" w:cs="Times New Roman"/>
                <w:i/>
                <w:iCs/>
                <w:color w:val="000000"/>
                <w:sz w:val="18"/>
                <w:szCs w:val="18"/>
                <w:lang w:eastAsia="id-ID"/>
              </w:rPr>
              <w:t>Uraria lagopodioides</w:t>
            </w:r>
          </w:p>
        </w:tc>
        <w:tc>
          <w:tcPr>
            <w:tcW w:w="1134"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58</w:t>
            </w:r>
          </w:p>
        </w:tc>
        <w:tc>
          <w:tcPr>
            <w:tcW w:w="1276"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1134"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723" w:type="dxa"/>
            <w:shd w:val="clear" w:color="auto" w:fill="auto"/>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8,74</w:t>
            </w:r>
          </w:p>
        </w:tc>
        <w:tc>
          <w:tcPr>
            <w:tcW w:w="0" w:type="auto"/>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923" w:type="dxa"/>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r>
      <w:tr w:rsidR="006F14C4" w:rsidRPr="003230BD" w:rsidTr="003230BD">
        <w:trPr>
          <w:trHeight w:val="20"/>
          <w:jc w:val="center"/>
        </w:trPr>
        <w:tc>
          <w:tcPr>
            <w:tcW w:w="2660" w:type="dxa"/>
            <w:gridSpan w:val="2"/>
            <w:tcBorders>
              <w:bottom w:val="single" w:sz="4" w:space="0" w:color="auto"/>
            </w:tcBorders>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Total</w:t>
            </w:r>
          </w:p>
        </w:tc>
        <w:tc>
          <w:tcPr>
            <w:tcW w:w="1134" w:type="dxa"/>
            <w:tcBorders>
              <w:bottom w:val="single" w:sz="4" w:space="0" w:color="auto"/>
            </w:tcBorders>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1961</w:t>
            </w:r>
          </w:p>
        </w:tc>
        <w:tc>
          <w:tcPr>
            <w:tcW w:w="1276" w:type="dxa"/>
            <w:tcBorders>
              <w:bottom w:val="single" w:sz="4" w:space="0" w:color="auto"/>
            </w:tcBorders>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1344</w:t>
            </w:r>
          </w:p>
        </w:tc>
        <w:tc>
          <w:tcPr>
            <w:tcW w:w="1134" w:type="dxa"/>
            <w:tcBorders>
              <w:bottom w:val="single" w:sz="4" w:space="0" w:color="auto"/>
            </w:tcBorders>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1362</w:t>
            </w:r>
          </w:p>
        </w:tc>
        <w:tc>
          <w:tcPr>
            <w:tcW w:w="723" w:type="dxa"/>
            <w:tcBorders>
              <w:bottom w:val="single" w:sz="4" w:space="0" w:color="auto"/>
            </w:tcBorders>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0" w:type="auto"/>
            <w:tcBorders>
              <w:bottom w:val="single" w:sz="4" w:space="0" w:color="auto"/>
            </w:tcBorders>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c>
          <w:tcPr>
            <w:tcW w:w="923" w:type="dxa"/>
            <w:tcBorders>
              <w:bottom w:val="single" w:sz="4" w:space="0" w:color="auto"/>
            </w:tcBorders>
            <w:shd w:val="clear" w:color="auto" w:fill="auto"/>
            <w:noWrap/>
            <w:vAlign w:val="center"/>
            <w:hideMark/>
          </w:tcPr>
          <w:p w:rsidR="006F14C4" w:rsidRPr="003230BD" w:rsidRDefault="006F14C4" w:rsidP="00646A2D">
            <w:pPr>
              <w:spacing w:after="0" w:line="240" w:lineRule="auto"/>
              <w:jc w:val="center"/>
              <w:rPr>
                <w:rFonts w:ascii="Times New Roman" w:eastAsia="Times New Roman" w:hAnsi="Times New Roman" w:cs="Times New Roman"/>
                <w:color w:val="000000"/>
                <w:sz w:val="18"/>
                <w:szCs w:val="18"/>
                <w:lang w:eastAsia="id-ID"/>
              </w:rPr>
            </w:pPr>
            <w:r w:rsidRPr="003230BD">
              <w:rPr>
                <w:rFonts w:ascii="Times New Roman" w:eastAsia="Times New Roman" w:hAnsi="Times New Roman" w:cs="Times New Roman"/>
                <w:color w:val="000000"/>
                <w:sz w:val="18"/>
                <w:szCs w:val="18"/>
                <w:lang w:eastAsia="id-ID"/>
              </w:rPr>
              <w:t>-</w:t>
            </w:r>
          </w:p>
        </w:tc>
      </w:tr>
    </w:tbl>
    <w:p w:rsidR="00646A2D" w:rsidRDefault="00646A2D" w:rsidP="0070774F">
      <w:pPr>
        <w:spacing w:before="240" w:after="0" w:line="360" w:lineRule="auto"/>
        <w:ind w:left="284" w:firstLine="567"/>
        <w:jc w:val="both"/>
        <w:rPr>
          <w:rFonts w:ascii="Times New Roman" w:eastAsia="Times New Roman" w:hAnsi="Times New Roman" w:cs="Times New Roman"/>
          <w:iCs/>
          <w:color w:val="000000"/>
          <w:sz w:val="24"/>
          <w:szCs w:val="24"/>
          <w:lang w:eastAsia="id-ID"/>
        </w:rPr>
        <w:sectPr w:rsidR="00646A2D" w:rsidSect="00066294">
          <w:type w:val="continuous"/>
          <w:pgSz w:w="11907" w:h="16839" w:code="9"/>
          <w:pgMar w:top="1418" w:right="1134" w:bottom="1418" w:left="1134" w:header="709" w:footer="709" w:gutter="0"/>
          <w:cols w:space="708"/>
          <w:docGrid w:linePitch="360"/>
        </w:sectPr>
      </w:pPr>
    </w:p>
    <w:p w:rsidR="00CF1FE0" w:rsidRDefault="005666FD" w:rsidP="00CF1FE0">
      <w:pPr>
        <w:spacing w:after="0" w:line="360" w:lineRule="auto"/>
        <w:ind w:left="284" w:firstLine="567"/>
        <w:jc w:val="both"/>
        <w:rPr>
          <w:rFonts w:ascii="Times New Roman" w:hAnsi="Times New Roman" w:cs="Times New Roman"/>
          <w:sz w:val="24"/>
          <w:szCs w:val="24"/>
        </w:rPr>
      </w:pPr>
      <w:r w:rsidRPr="0061555D">
        <w:rPr>
          <w:rFonts w:ascii="Times New Roman" w:eastAsia="Times New Roman" w:hAnsi="Times New Roman" w:cs="Times New Roman"/>
          <w:iCs/>
          <w:color w:val="000000"/>
          <w:sz w:val="24"/>
          <w:szCs w:val="24"/>
          <w:lang w:eastAsia="id-ID"/>
        </w:rPr>
        <w:lastRenderedPageBreak/>
        <w:t xml:space="preserve">Hasil tabel vegetasi diatas menunjukkan 18 spesies ditemukan di TBM, 14 spesies di TM </w:t>
      </w:r>
      <w:r>
        <w:rPr>
          <w:rFonts w:ascii="Times New Roman" w:eastAsia="Times New Roman" w:hAnsi="Times New Roman" w:cs="Times New Roman"/>
          <w:iCs/>
          <w:color w:val="000000"/>
          <w:sz w:val="24"/>
          <w:szCs w:val="24"/>
          <w:lang w:eastAsia="id-ID"/>
        </w:rPr>
        <w:t>Dewasa</w:t>
      </w:r>
      <w:r w:rsidRPr="0061555D">
        <w:rPr>
          <w:rFonts w:ascii="Times New Roman" w:eastAsia="Times New Roman" w:hAnsi="Times New Roman" w:cs="Times New Roman"/>
          <w:iCs/>
          <w:color w:val="000000"/>
          <w:sz w:val="24"/>
          <w:szCs w:val="24"/>
          <w:lang w:eastAsia="id-ID"/>
        </w:rPr>
        <w:t xml:space="preserve">, dan 12 spesies di TM Tua. </w:t>
      </w:r>
      <w:r w:rsidR="005163D5">
        <w:rPr>
          <w:rFonts w:ascii="Times New Roman" w:eastAsia="Times New Roman" w:hAnsi="Times New Roman" w:cs="Times New Roman"/>
          <w:iCs/>
          <w:color w:val="000000"/>
          <w:sz w:val="24"/>
          <w:szCs w:val="24"/>
          <w:lang w:eastAsia="id-ID"/>
        </w:rPr>
        <w:t xml:space="preserve">Jumlah individu vegetasi </w:t>
      </w:r>
      <w:r w:rsidRPr="0061555D">
        <w:rPr>
          <w:rFonts w:ascii="Times New Roman" w:eastAsia="Times New Roman" w:hAnsi="Times New Roman" w:cs="Times New Roman"/>
          <w:iCs/>
          <w:color w:val="000000"/>
          <w:sz w:val="24"/>
          <w:szCs w:val="24"/>
          <w:lang w:eastAsia="id-ID"/>
        </w:rPr>
        <w:t xml:space="preserve">TBM (1.961) lebih banyak ditemukan </w:t>
      </w:r>
      <w:r w:rsidR="005163D5">
        <w:rPr>
          <w:rFonts w:ascii="Times New Roman" w:eastAsia="Times New Roman" w:hAnsi="Times New Roman" w:cs="Times New Roman"/>
          <w:iCs/>
          <w:color w:val="000000"/>
          <w:sz w:val="24"/>
          <w:szCs w:val="24"/>
          <w:lang w:eastAsia="id-ID"/>
        </w:rPr>
        <w:t xml:space="preserve">daripada individu vegetasi </w:t>
      </w:r>
      <w:r w:rsidRPr="0061555D">
        <w:rPr>
          <w:rFonts w:ascii="Times New Roman" w:eastAsia="Times New Roman" w:hAnsi="Times New Roman" w:cs="Times New Roman"/>
          <w:iCs/>
          <w:color w:val="000000"/>
          <w:sz w:val="24"/>
          <w:szCs w:val="24"/>
          <w:lang w:eastAsia="id-ID"/>
        </w:rPr>
        <w:t xml:space="preserve">TM </w:t>
      </w:r>
      <w:r>
        <w:rPr>
          <w:rFonts w:ascii="Times New Roman" w:eastAsia="Times New Roman" w:hAnsi="Times New Roman" w:cs="Times New Roman"/>
          <w:iCs/>
          <w:color w:val="000000"/>
          <w:sz w:val="24"/>
          <w:szCs w:val="24"/>
          <w:lang w:eastAsia="id-ID"/>
        </w:rPr>
        <w:t>Dewasa</w:t>
      </w:r>
      <w:r w:rsidRPr="0061555D">
        <w:rPr>
          <w:rFonts w:ascii="Times New Roman" w:eastAsia="Times New Roman" w:hAnsi="Times New Roman" w:cs="Times New Roman"/>
          <w:iCs/>
          <w:color w:val="000000"/>
          <w:sz w:val="24"/>
          <w:szCs w:val="24"/>
          <w:lang w:eastAsia="id-ID"/>
        </w:rPr>
        <w:t xml:space="preserve"> (1.344) dan TM Tua (1.362).  Hal ini terjadi akibat dari kecil</w:t>
      </w:r>
      <w:r w:rsidR="003230BD">
        <w:rPr>
          <w:rFonts w:ascii="Times New Roman" w:eastAsia="Times New Roman" w:hAnsi="Times New Roman" w:cs="Times New Roman"/>
          <w:iCs/>
          <w:color w:val="000000"/>
          <w:sz w:val="24"/>
          <w:szCs w:val="24"/>
          <w:lang w:eastAsia="id-ID"/>
        </w:rPr>
        <w:t xml:space="preserve">nya kanopi pada TBM </w:t>
      </w:r>
      <w:r w:rsidRPr="0061555D">
        <w:rPr>
          <w:rFonts w:ascii="Times New Roman" w:eastAsia="Times New Roman" w:hAnsi="Times New Roman" w:cs="Times New Roman"/>
          <w:iCs/>
          <w:color w:val="000000"/>
          <w:sz w:val="24"/>
          <w:szCs w:val="24"/>
          <w:lang w:eastAsia="id-ID"/>
        </w:rPr>
        <w:t>sehingga intensitas cahaya yang masuk mengenai tanah l</w:t>
      </w:r>
      <w:r w:rsidR="005163D5">
        <w:rPr>
          <w:rFonts w:ascii="Times New Roman" w:eastAsia="Times New Roman" w:hAnsi="Times New Roman" w:cs="Times New Roman"/>
          <w:iCs/>
          <w:color w:val="000000"/>
          <w:sz w:val="24"/>
          <w:szCs w:val="24"/>
          <w:lang w:eastAsia="id-ID"/>
        </w:rPr>
        <w:t>e</w:t>
      </w:r>
      <w:r w:rsidRPr="0061555D">
        <w:rPr>
          <w:rFonts w:ascii="Times New Roman" w:eastAsia="Times New Roman" w:hAnsi="Times New Roman" w:cs="Times New Roman"/>
          <w:iCs/>
          <w:color w:val="000000"/>
          <w:sz w:val="24"/>
          <w:szCs w:val="24"/>
          <w:lang w:eastAsia="id-ID"/>
        </w:rPr>
        <w:t>bih besar.</w:t>
      </w:r>
      <w:r w:rsidRPr="0061555D">
        <w:rPr>
          <w:rFonts w:ascii="Times New Roman" w:hAnsi="Times New Roman" w:cs="Times New Roman"/>
          <w:sz w:val="24"/>
          <w:szCs w:val="24"/>
        </w:rPr>
        <w:t xml:space="preserve"> Intensitas cahaya dapat mempengaruhi perkembangan dan pe</w:t>
      </w:r>
      <w:r w:rsidR="00E14DFE">
        <w:rPr>
          <w:rFonts w:ascii="Times New Roman" w:hAnsi="Times New Roman" w:cs="Times New Roman"/>
          <w:sz w:val="24"/>
          <w:szCs w:val="24"/>
        </w:rPr>
        <w:t>rtumbuhan vegetasi (Subrata dkk.</w:t>
      </w:r>
      <w:r w:rsidRPr="0061555D">
        <w:rPr>
          <w:rFonts w:ascii="Times New Roman" w:hAnsi="Times New Roman" w:cs="Times New Roman"/>
          <w:sz w:val="24"/>
          <w:szCs w:val="24"/>
        </w:rPr>
        <w:t xml:space="preserve"> 2018)</w:t>
      </w:r>
      <w:r w:rsidR="006F14C4">
        <w:rPr>
          <w:rFonts w:ascii="Times New Roman" w:hAnsi="Times New Roman" w:cs="Times New Roman"/>
          <w:sz w:val="24"/>
          <w:szCs w:val="24"/>
        </w:rPr>
        <w:t xml:space="preserve">. </w:t>
      </w:r>
      <w:r w:rsidR="00F56D15">
        <w:rPr>
          <w:rFonts w:ascii="Times New Roman" w:hAnsi="Times New Roman" w:cs="Times New Roman"/>
          <w:sz w:val="24"/>
          <w:szCs w:val="24"/>
        </w:rPr>
        <w:t>Dilihat dari Nilai Penting (NP) nya, v</w:t>
      </w:r>
      <w:r w:rsidR="006F14C4">
        <w:rPr>
          <w:rFonts w:ascii="Times New Roman" w:hAnsi="Times New Roman" w:cs="Times New Roman"/>
          <w:sz w:val="24"/>
          <w:szCs w:val="24"/>
        </w:rPr>
        <w:t xml:space="preserve">egetasi yang dominan </w:t>
      </w:r>
      <w:r w:rsidRPr="0061555D">
        <w:rPr>
          <w:rFonts w:ascii="Times New Roman" w:hAnsi="Times New Roman" w:cs="Times New Roman"/>
          <w:sz w:val="24"/>
          <w:szCs w:val="24"/>
        </w:rPr>
        <w:t xml:space="preserve">pada TBM </w:t>
      </w:r>
      <w:r w:rsidRPr="0061555D">
        <w:rPr>
          <w:rFonts w:ascii="Times New Roman" w:hAnsi="Times New Roman" w:cs="Times New Roman"/>
          <w:sz w:val="24"/>
          <w:szCs w:val="24"/>
        </w:rPr>
        <w:lastRenderedPageBreak/>
        <w:t xml:space="preserve">yaitu  </w:t>
      </w:r>
      <w:r w:rsidRPr="0061555D">
        <w:rPr>
          <w:rFonts w:ascii="Times New Roman" w:hAnsi="Times New Roman" w:cs="Times New Roman"/>
          <w:i/>
          <w:sz w:val="24"/>
          <w:szCs w:val="24"/>
        </w:rPr>
        <w:t>Mucuna bracteata</w:t>
      </w:r>
      <w:r w:rsidR="006F14C4">
        <w:rPr>
          <w:rFonts w:ascii="Times New Roman" w:hAnsi="Times New Roman" w:cs="Times New Roman"/>
          <w:i/>
          <w:sz w:val="24"/>
          <w:szCs w:val="24"/>
        </w:rPr>
        <w:t xml:space="preserve"> </w:t>
      </w:r>
      <w:r w:rsidRPr="0061555D">
        <w:rPr>
          <w:rFonts w:ascii="Times New Roman" w:hAnsi="Times New Roman" w:cs="Times New Roman"/>
          <w:sz w:val="24"/>
          <w:szCs w:val="24"/>
        </w:rPr>
        <w:t xml:space="preserve">dan </w:t>
      </w:r>
      <w:r w:rsidRPr="0061555D">
        <w:rPr>
          <w:rFonts w:ascii="Times New Roman" w:hAnsi="Times New Roman" w:cs="Times New Roman"/>
          <w:i/>
          <w:sz w:val="24"/>
          <w:szCs w:val="24"/>
        </w:rPr>
        <w:t>Asystasia intrusa</w:t>
      </w:r>
      <w:r w:rsidR="00F56D15">
        <w:rPr>
          <w:rFonts w:ascii="Times New Roman" w:hAnsi="Times New Roman" w:cs="Times New Roman"/>
          <w:sz w:val="24"/>
          <w:szCs w:val="24"/>
        </w:rPr>
        <w:t xml:space="preserve">, </w:t>
      </w:r>
      <w:r w:rsidRPr="0061555D">
        <w:rPr>
          <w:rFonts w:ascii="Times New Roman" w:hAnsi="Times New Roman" w:cs="Times New Roman"/>
          <w:sz w:val="24"/>
          <w:szCs w:val="24"/>
        </w:rPr>
        <w:t>TM</w:t>
      </w:r>
      <w:r w:rsidRPr="00F56D15">
        <w:rPr>
          <w:rFonts w:ascii="Times New Roman" w:hAnsi="Times New Roman" w:cs="Times New Roman"/>
          <w:sz w:val="24"/>
          <w:szCs w:val="24"/>
        </w:rPr>
        <w:t xml:space="preserve"> Dewasa yaitu </w:t>
      </w:r>
      <w:r w:rsidRPr="00F56D15">
        <w:rPr>
          <w:rFonts w:ascii="Times New Roman" w:hAnsi="Times New Roman" w:cs="Times New Roman"/>
          <w:i/>
          <w:sz w:val="24"/>
          <w:szCs w:val="24"/>
        </w:rPr>
        <w:t>Asystasia intrusa</w:t>
      </w:r>
      <w:r w:rsidR="00F56D15" w:rsidRPr="00F56D15">
        <w:rPr>
          <w:rFonts w:ascii="Times New Roman" w:hAnsi="Times New Roman" w:cs="Times New Roman"/>
          <w:i/>
          <w:sz w:val="24"/>
          <w:szCs w:val="24"/>
        </w:rPr>
        <w:t xml:space="preserve">, </w:t>
      </w:r>
      <w:r w:rsidR="00F56D15" w:rsidRPr="00F56D15">
        <w:rPr>
          <w:rFonts w:ascii="Times New Roman" w:eastAsia="Times New Roman" w:hAnsi="Times New Roman" w:cs="Times New Roman"/>
          <w:i/>
          <w:iCs/>
          <w:color w:val="000000"/>
          <w:sz w:val="24"/>
          <w:szCs w:val="24"/>
          <w:lang w:eastAsia="id-ID"/>
        </w:rPr>
        <w:t>Selaginella wildenowii</w:t>
      </w:r>
      <w:r w:rsidR="00F56D15" w:rsidRPr="00F56D15">
        <w:rPr>
          <w:rFonts w:ascii="Times New Roman" w:hAnsi="Times New Roman" w:cs="Times New Roman"/>
          <w:sz w:val="24"/>
          <w:szCs w:val="24"/>
        </w:rPr>
        <w:t xml:space="preserve"> dan </w:t>
      </w:r>
      <w:r w:rsidR="00F56D15" w:rsidRPr="00F56D15">
        <w:rPr>
          <w:rFonts w:ascii="Times New Roman" w:eastAsia="Times New Roman" w:hAnsi="Times New Roman" w:cs="Times New Roman"/>
          <w:i/>
          <w:iCs/>
          <w:color w:val="000000"/>
          <w:sz w:val="24"/>
          <w:szCs w:val="24"/>
          <w:lang w:eastAsia="id-ID"/>
        </w:rPr>
        <w:t>Ploecnemia irregularis</w:t>
      </w:r>
      <w:r w:rsidR="005163D5">
        <w:rPr>
          <w:rFonts w:ascii="Times New Roman" w:hAnsi="Times New Roman" w:cs="Times New Roman"/>
          <w:sz w:val="24"/>
          <w:szCs w:val="24"/>
        </w:rPr>
        <w:t xml:space="preserve"> dan</w:t>
      </w:r>
      <w:r w:rsidRPr="0061555D">
        <w:rPr>
          <w:rFonts w:ascii="Times New Roman" w:hAnsi="Times New Roman" w:cs="Times New Roman"/>
          <w:sz w:val="24"/>
          <w:szCs w:val="24"/>
        </w:rPr>
        <w:t xml:space="preserve"> TM </w:t>
      </w:r>
      <w:r w:rsidR="00F56D15">
        <w:rPr>
          <w:rFonts w:ascii="Times New Roman" w:hAnsi="Times New Roman" w:cs="Times New Roman"/>
          <w:sz w:val="24"/>
          <w:szCs w:val="24"/>
        </w:rPr>
        <w:t>Tua</w:t>
      </w:r>
      <w:r w:rsidRPr="0061555D">
        <w:rPr>
          <w:rFonts w:ascii="Times New Roman" w:hAnsi="Times New Roman" w:cs="Times New Roman"/>
          <w:sz w:val="24"/>
          <w:szCs w:val="24"/>
        </w:rPr>
        <w:t xml:space="preserve"> yaitu </w:t>
      </w:r>
      <w:r w:rsidRPr="0061555D">
        <w:rPr>
          <w:rFonts w:ascii="Times New Roman" w:hAnsi="Times New Roman" w:cs="Times New Roman"/>
          <w:i/>
          <w:sz w:val="24"/>
          <w:szCs w:val="24"/>
        </w:rPr>
        <w:t>Nephrelopis cordifolia</w:t>
      </w:r>
      <w:r w:rsidR="00F56D15">
        <w:rPr>
          <w:rFonts w:ascii="Times New Roman" w:hAnsi="Times New Roman" w:cs="Times New Roman"/>
          <w:i/>
          <w:sz w:val="24"/>
          <w:szCs w:val="24"/>
        </w:rPr>
        <w:t>,</w:t>
      </w:r>
      <w:r w:rsidR="00F56D15" w:rsidRPr="00F56D15">
        <w:rPr>
          <w:rFonts w:ascii="Times New Roman" w:hAnsi="Times New Roman" w:cs="Times New Roman"/>
          <w:i/>
          <w:sz w:val="24"/>
          <w:szCs w:val="24"/>
        </w:rPr>
        <w:t xml:space="preserve"> </w:t>
      </w:r>
      <w:r w:rsidR="00F56D15" w:rsidRPr="0061555D">
        <w:rPr>
          <w:rFonts w:ascii="Times New Roman" w:hAnsi="Times New Roman" w:cs="Times New Roman"/>
          <w:i/>
          <w:sz w:val="24"/>
          <w:szCs w:val="24"/>
        </w:rPr>
        <w:t>Asystasia intrusa</w:t>
      </w:r>
      <w:r w:rsidR="00F56D15">
        <w:rPr>
          <w:rFonts w:ascii="Times New Roman" w:hAnsi="Times New Roman" w:cs="Times New Roman"/>
          <w:sz w:val="24"/>
          <w:szCs w:val="24"/>
        </w:rPr>
        <w:t>,</w:t>
      </w:r>
      <w:r w:rsidR="00F56D15" w:rsidRPr="00F56D15">
        <w:rPr>
          <w:rFonts w:ascii="Times New Roman" w:eastAsia="Times New Roman" w:hAnsi="Times New Roman" w:cs="Times New Roman"/>
          <w:i/>
          <w:iCs/>
          <w:color w:val="000000"/>
          <w:sz w:val="24"/>
          <w:szCs w:val="24"/>
          <w:lang w:eastAsia="id-ID"/>
        </w:rPr>
        <w:t xml:space="preserve"> </w:t>
      </w:r>
      <w:r w:rsidR="00F56D15">
        <w:rPr>
          <w:rFonts w:ascii="Times New Roman" w:eastAsia="Times New Roman" w:hAnsi="Times New Roman" w:cs="Times New Roman"/>
          <w:iCs/>
          <w:color w:val="000000"/>
          <w:sz w:val="24"/>
          <w:szCs w:val="24"/>
          <w:lang w:eastAsia="id-ID"/>
        </w:rPr>
        <w:t xml:space="preserve">dan </w:t>
      </w:r>
      <w:r w:rsidR="00CF1FE0">
        <w:rPr>
          <w:rFonts w:ascii="Times New Roman" w:eastAsia="Times New Roman" w:hAnsi="Times New Roman" w:cs="Times New Roman"/>
          <w:i/>
          <w:iCs/>
          <w:color w:val="000000"/>
          <w:sz w:val="24"/>
          <w:szCs w:val="24"/>
          <w:lang w:eastAsia="id-ID"/>
        </w:rPr>
        <w:t>Ploecnemia</w:t>
      </w:r>
      <w:r w:rsidR="00CF1FE0" w:rsidRPr="00CF1FE0">
        <w:rPr>
          <w:rFonts w:ascii="Times New Roman" w:eastAsia="Times New Roman" w:hAnsi="Times New Roman" w:cs="Times New Roman"/>
          <w:i/>
          <w:iCs/>
          <w:color w:val="000000"/>
          <w:sz w:val="24"/>
          <w:szCs w:val="24"/>
          <w:lang w:eastAsia="id-ID"/>
        </w:rPr>
        <w:t xml:space="preserve"> </w:t>
      </w:r>
      <w:r w:rsidR="00CF1FE0" w:rsidRPr="00F56D15">
        <w:rPr>
          <w:rFonts w:ascii="Times New Roman" w:eastAsia="Times New Roman" w:hAnsi="Times New Roman" w:cs="Times New Roman"/>
          <w:i/>
          <w:iCs/>
          <w:color w:val="000000"/>
          <w:sz w:val="24"/>
          <w:szCs w:val="24"/>
          <w:lang w:eastAsia="id-ID"/>
        </w:rPr>
        <w:t>irregularis</w:t>
      </w:r>
      <w:r w:rsidR="00CF1FE0">
        <w:rPr>
          <w:rFonts w:ascii="Times New Roman" w:hAnsi="Times New Roman" w:cs="Times New Roman"/>
          <w:sz w:val="24"/>
          <w:szCs w:val="24"/>
        </w:rPr>
        <w:t xml:space="preserve">. </w:t>
      </w:r>
      <w:r w:rsidR="00CF1FE0" w:rsidRPr="002723AA">
        <w:rPr>
          <w:rFonts w:ascii="Times New Roman" w:hAnsi="Times New Roman" w:cs="Times New Roman"/>
          <w:bCs/>
          <w:sz w:val="24"/>
          <w:szCs w:val="24"/>
        </w:rPr>
        <w:t xml:space="preserve">Tingginya nilai </w:t>
      </w:r>
      <w:r w:rsidR="00CF1FE0">
        <w:rPr>
          <w:rFonts w:ascii="Times New Roman" w:hAnsi="Times New Roman" w:cs="Times New Roman"/>
          <w:sz w:val="24"/>
          <w:szCs w:val="24"/>
        </w:rPr>
        <w:t>NP mengartikan</w:t>
      </w:r>
      <w:r w:rsidR="00CF1FE0" w:rsidRPr="002723AA">
        <w:rPr>
          <w:rFonts w:ascii="Times New Roman" w:hAnsi="Times New Roman" w:cs="Times New Roman"/>
          <w:sz w:val="24"/>
          <w:szCs w:val="24"/>
        </w:rPr>
        <w:t xml:space="preserve"> bahwa suatu jenis </w:t>
      </w:r>
      <w:r w:rsidR="00CF1FE0">
        <w:rPr>
          <w:rFonts w:ascii="Times New Roman" w:hAnsi="Times New Roman" w:cs="Times New Roman"/>
          <w:sz w:val="24"/>
          <w:szCs w:val="24"/>
        </w:rPr>
        <w:t xml:space="preserve">vegetasi </w:t>
      </w:r>
      <w:r w:rsidR="00CF1FE0" w:rsidRPr="002723AA">
        <w:rPr>
          <w:rFonts w:ascii="Times New Roman" w:hAnsi="Times New Roman" w:cs="Times New Roman"/>
          <w:sz w:val="24"/>
          <w:szCs w:val="24"/>
        </w:rPr>
        <w:t xml:space="preserve">tersebut merupakan </w:t>
      </w:r>
      <w:r w:rsidR="00CF1FE0">
        <w:rPr>
          <w:rFonts w:ascii="Times New Roman" w:hAnsi="Times New Roman" w:cs="Times New Roman"/>
          <w:sz w:val="24"/>
          <w:szCs w:val="24"/>
        </w:rPr>
        <w:t xml:space="preserve">vegetasi </w:t>
      </w:r>
      <w:r w:rsidR="00CF1FE0" w:rsidRPr="002723AA">
        <w:rPr>
          <w:rFonts w:ascii="Times New Roman" w:hAnsi="Times New Roman" w:cs="Times New Roman"/>
          <w:sz w:val="24"/>
          <w:szCs w:val="24"/>
        </w:rPr>
        <w:t>dominan dan mempunyai daya adaptasi yang lebih baik dari jenis</w:t>
      </w:r>
      <w:r w:rsidR="00CF1FE0">
        <w:rPr>
          <w:rFonts w:ascii="Times New Roman" w:hAnsi="Times New Roman" w:cs="Times New Roman"/>
          <w:sz w:val="24"/>
          <w:szCs w:val="24"/>
        </w:rPr>
        <w:t xml:space="preserve"> vegetasi</w:t>
      </w:r>
      <w:r w:rsidR="00CF1FE0" w:rsidRPr="002723AA">
        <w:rPr>
          <w:rFonts w:ascii="Times New Roman" w:hAnsi="Times New Roman" w:cs="Times New Roman"/>
          <w:sz w:val="24"/>
          <w:szCs w:val="24"/>
        </w:rPr>
        <w:t xml:space="preserve"> lainnya</w:t>
      </w:r>
      <w:r w:rsidR="00CF1FE0">
        <w:rPr>
          <w:rFonts w:ascii="Times New Roman" w:hAnsi="Times New Roman" w:cs="Times New Roman"/>
          <w:sz w:val="24"/>
          <w:szCs w:val="24"/>
        </w:rPr>
        <w:t xml:space="preserve"> (Edy dkk. 2017)</w:t>
      </w:r>
      <w:r w:rsidR="00CF1FE0" w:rsidRPr="002723AA">
        <w:rPr>
          <w:rFonts w:ascii="Times New Roman" w:hAnsi="Times New Roman" w:cs="Times New Roman"/>
          <w:sz w:val="24"/>
          <w:szCs w:val="24"/>
        </w:rPr>
        <w:t xml:space="preserve">. </w:t>
      </w:r>
    </w:p>
    <w:p w:rsidR="003230BD" w:rsidRDefault="003230BD" w:rsidP="00CF1FE0">
      <w:pPr>
        <w:spacing w:before="240" w:after="0" w:line="360" w:lineRule="auto"/>
        <w:ind w:left="284" w:firstLine="567"/>
        <w:rPr>
          <w:rFonts w:ascii="Times New Roman" w:eastAsia="Times New Roman" w:hAnsi="Times New Roman" w:cs="Times New Roman"/>
          <w:i/>
          <w:iCs/>
          <w:color w:val="000000"/>
          <w:sz w:val="24"/>
          <w:szCs w:val="24"/>
          <w:lang w:eastAsia="id-ID"/>
        </w:rPr>
        <w:sectPr w:rsidR="003230BD" w:rsidSect="00066294">
          <w:type w:val="continuous"/>
          <w:pgSz w:w="11907" w:h="16839" w:code="9"/>
          <w:pgMar w:top="1418" w:right="1134" w:bottom="1418" w:left="1134" w:header="709" w:footer="709" w:gutter="0"/>
          <w:cols w:space="284"/>
          <w:docGrid w:linePitch="360"/>
        </w:sectPr>
      </w:pPr>
    </w:p>
    <w:p w:rsidR="003230BD" w:rsidRPr="00CF1FE0" w:rsidRDefault="003230BD" w:rsidP="003230BD">
      <w:pPr>
        <w:pStyle w:val="Heading2"/>
        <w:numPr>
          <w:ilvl w:val="0"/>
          <w:numId w:val="8"/>
        </w:numPr>
        <w:spacing w:before="120" w:line="360" w:lineRule="auto"/>
        <w:ind w:left="426" w:hanging="426"/>
        <w:jc w:val="both"/>
        <w:rPr>
          <w:rFonts w:ascii="Times New Roman" w:hAnsi="Times New Roman" w:cs="Times New Roman"/>
          <w:color w:val="auto"/>
          <w:sz w:val="24"/>
          <w:szCs w:val="24"/>
        </w:rPr>
      </w:pPr>
      <w:bookmarkStart w:id="2" w:name="_Toc109933687"/>
      <w:bookmarkStart w:id="3" w:name="_Toc109933688"/>
      <w:r>
        <w:rPr>
          <w:rFonts w:ascii="Times New Roman" w:hAnsi="Times New Roman" w:cs="Times New Roman"/>
          <w:color w:val="auto"/>
          <w:sz w:val="24"/>
          <w:szCs w:val="24"/>
        </w:rPr>
        <w:lastRenderedPageBreak/>
        <w:t xml:space="preserve">Keanekaragaman </w:t>
      </w:r>
      <w:r w:rsidRPr="0061555D">
        <w:rPr>
          <w:rFonts w:ascii="Times New Roman" w:hAnsi="Times New Roman" w:cs="Times New Roman"/>
          <w:color w:val="auto"/>
          <w:sz w:val="24"/>
          <w:szCs w:val="24"/>
        </w:rPr>
        <w:t>Serangga</w:t>
      </w:r>
      <w:r>
        <w:rPr>
          <w:rFonts w:ascii="Times New Roman" w:hAnsi="Times New Roman" w:cs="Times New Roman"/>
          <w:color w:val="auto"/>
          <w:sz w:val="24"/>
          <w:szCs w:val="24"/>
        </w:rPr>
        <w:t xml:space="preserve"> yang Ditemukan</w:t>
      </w:r>
      <w:r w:rsidRPr="0061555D">
        <w:rPr>
          <w:rFonts w:ascii="Times New Roman" w:hAnsi="Times New Roman" w:cs="Times New Roman"/>
          <w:color w:val="auto"/>
          <w:sz w:val="24"/>
          <w:szCs w:val="24"/>
        </w:rPr>
        <w:t xml:space="preserve"> pada Perkebunan Kelapa Sawit</w:t>
      </w:r>
      <w:bookmarkEnd w:id="3"/>
    </w:p>
    <w:bookmarkEnd w:id="2"/>
    <w:p w:rsidR="00D870E0" w:rsidRDefault="00D870E0" w:rsidP="00646A2D">
      <w:pPr>
        <w:spacing w:after="0" w:line="360" w:lineRule="auto"/>
        <w:ind w:left="426" w:firstLine="425"/>
        <w:jc w:val="both"/>
        <w:rPr>
          <w:rFonts w:ascii="Times New Roman" w:hAnsi="Times New Roman" w:cs="Times New Roman"/>
          <w:sz w:val="24"/>
          <w:szCs w:val="24"/>
        </w:rPr>
      </w:pPr>
      <w:r w:rsidRPr="0061555D">
        <w:rPr>
          <w:rFonts w:ascii="Times New Roman" w:hAnsi="Times New Roman" w:cs="Times New Roman"/>
          <w:sz w:val="24"/>
          <w:szCs w:val="24"/>
        </w:rPr>
        <w:t xml:space="preserve">Hasil identifikasi serangga pada perkebunan kelapa sawit di lokasi yang berbeda (TBM, TM </w:t>
      </w:r>
      <w:r>
        <w:rPr>
          <w:rFonts w:ascii="Times New Roman" w:hAnsi="Times New Roman" w:cs="Times New Roman"/>
          <w:sz w:val="24"/>
          <w:szCs w:val="24"/>
        </w:rPr>
        <w:t>Dewasa</w:t>
      </w:r>
      <w:r w:rsidR="0070774F">
        <w:rPr>
          <w:rFonts w:ascii="Times New Roman" w:hAnsi="Times New Roman" w:cs="Times New Roman"/>
          <w:sz w:val="24"/>
          <w:szCs w:val="24"/>
        </w:rPr>
        <w:t>, dan TM Tua)</w:t>
      </w:r>
      <w:r w:rsidRPr="0061555D">
        <w:rPr>
          <w:rFonts w:ascii="Times New Roman" w:hAnsi="Times New Roman" w:cs="Times New Roman"/>
          <w:sz w:val="24"/>
          <w:szCs w:val="24"/>
        </w:rPr>
        <w:t xml:space="preserve"> di</w:t>
      </w:r>
      <w:r>
        <w:rPr>
          <w:rFonts w:ascii="Times New Roman" w:hAnsi="Times New Roman" w:cs="Times New Roman"/>
          <w:sz w:val="24"/>
          <w:szCs w:val="24"/>
        </w:rPr>
        <w:t>dapatkan 8</w:t>
      </w:r>
      <w:r w:rsidR="0070774F">
        <w:rPr>
          <w:rFonts w:ascii="Times New Roman" w:hAnsi="Times New Roman" w:cs="Times New Roman"/>
          <w:sz w:val="24"/>
          <w:szCs w:val="24"/>
        </w:rPr>
        <w:t xml:space="preserve"> </w:t>
      </w:r>
      <w:r>
        <w:rPr>
          <w:rFonts w:ascii="Times New Roman" w:hAnsi="Times New Roman" w:cs="Times New Roman"/>
          <w:sz w:val="24"/>
          <w:szCs w:val="24"/>
        </w:rPr>
        <w:t xml:space="preserve"> ordo, 31 family dan 44</w:t>
      </w:r>
      <w:r w:rsidRPr="0061555D">
        <w:rPr>
          <w:rFonts w:ascii="Times New Roman" w:hAnsi="Times New Roman" w:cs="Times New Roman"/>
          <w:sz w:val="24"/>
          <w:szCs w:val="24"/>
        </w:rPr>
        <w:t xml:space="preserve"> spesies yang tersebar pada ketiga lokasi ter</w:t>
      </w:r>
      <w:r w:rsidR="008F3019">
        <w:rPr>
          <w:rFonts w:ascii="Times New Roman" w:hAnsi="Times New Roman" w:cs="Times New Roman"/>
          <w:sz w:val="24"/>
          <w:szCs w:val="24"/>
        </w:rPr>
        <w:t>sebut dapat dilihat pada tabel 2</w:t>
      </w:r>
      <w:r w:rsidRPr="0061555D">
        <w:rPr>
          <w:rFonts w:ascii="Times New Roman" w:hAnsi="Times New Roman" w:cs="Times New Roman"/>
          <w:sz w:val="24"/>
          <w:szCs w:val="24"/>
        </w:rPr>
        <w:t>.</w:t>
      </w:r>
    </w:p>
    <w:p w:rsidR="00646A2D" w:rsidRDefault="00646A2D" w:rsidP="008F3019">
      <w:pPr>
        <w:pStyle w:val="Caption"/>
        <w:spacing w:after="0"/>
        <w:ind w:firstLine="284"/>
        <w:rPr>
          <w:rFonts w:ascii="Times New Roman" w:hAnsi="Times New Roman" w:cs="Times New Roman"/>
          <w:b w:val="0"/>
          <w:color w:val="auto"/>
          <w:sz w:val="24"/>
          <w:szCs w:val="24"/>
        </w:rPr>
        <w:sectPr w:rsidR="00646A2D" w:rsidSect="00066294">
          <w:type w:val="continuous"/>
          <w:pgSz w:w="11907" w:h="16839" w:code="9"/>
          <w:pgMar w:top="1418" w:right="1134" w:bottom="1418" w:left="1134" w:header="709" w:footer="709" w:gutter="0"/>
          <w:cols w:space="284"/>
          <w:docGrid w:linePitch="360"/>
        </w:sectPr>
      </w:pPr>
    </w:p>
    <w:p w:rsidR="00D870E0" w:rsidRDefault="008F3019" w:rsidP="0006137D">
      <w:pPr>
        <w:pStyle w:val="Caption"/>
        <w:spacing w:after="0"/>
        <w:ind w:firstLine="567"/>
        <w:rPr>
          <w:rFonts w:ascii="Times New Roman" w:hAnsi="Times New Roman" w:cs="Times New Roman"/>
          <w:b w:val="0"/>
          <w:color w:val="auto"/>
          <w:sz w:val="24"/>
          <w:szCs w:val="24"/>
        </w:rPr>
      </w:pPr>
      <w:r w:rsidRPr="008F3019">
        <w:rPr>
          <w:rFonts w:ascii="Times New Roman" w:hAnsi="Times New Roman" w:cs="Times New Roman"/>
          <w:b w:val="0"/>
          <w:color w:val="auto"/>
          <w:sz w:val="24"/>
          <w:szCs w:val="24"/>
        </w:rPr>
        <w:lastRenderedPageBreak/>
        <w:t xml:space="preserve">Tabel </w:t>
      </w:r>
      <w:r w:rsidR="007D2983" w:rsidRPr="008F3019">
        <w:rPr>
          <w:rFonts w:ascii="Times New Roman" w:hAnsi="Times New Roman" w:cs="Times New Roman"/>
          <w:b w:val="0"/>
          <w:color w:val="auto"/>
          <w:sz w:val="24"/>
          <w:szCs w:val="24"/>
        </w:rPr>
        <w:fldChar w:fldCharType="begin"/>
      </w:r>
      <w:r w:rsidRPr="008F3019">
        <w:rPr>
          <w:rFonts w:ascii="Times New Roman" w:hAnsi="Times New Roman" w:cs="Times New Roman"/>
          <w:b w:val="0"/>
          <w:color w:val="auto"/>
          <w:sz w:val="24"/>
          <w:szCs w:val="24"/>
        </w:rPr>
        <w:instrText xml:space="preserve"> SEQ Tabel \* ARABIC </w:instrText>
      </w:r>
      <w:r w:rsidR="007D2983" w:rsidRPr="008F3019">
        <w:rPr>
          <w:rFonts w:ascii="Times New Roman" w:hAnsi="Times New Roman" w:cs="Times New Roman"/>
          <w:b w:val="0"/>
          <w:color w:val="auto"/>
          <w:sz w:val="24"/>
          <w:szCs w:val="24"/>
        </w:rPr>
        <w:fldChar w:fldCharType="separate"/>
      </w:r>
      <w:r w:rsidRPr="008F3019">
        <w:rPr>
          <w:rFonts w:ascii="Times New Roman" w:hAnsi="Times New Roman" w:cs="Times New Roman"/>
          <w:b w:val="0"/>
          <w:noProof/>
          <w:color w:val="auto"/>
          <w:sz w:val="24"/>
          <w:szCs w:val="24"/>
        </w:rPr>
        <w:t>2</w:t>
      </w:r>
      <w:r w:rsidR="007D2983" w:rsidRPr="008F3019">
        <w:rPr>
          <w:rFonts w:ascii="Times New Roman" w:hAnsi="Times New Roman" w:cs="Times New Roman"/>
          <w:b w:val="0"/>
          <w:color w:val="auto"/>
          <w:sz w:val="24"/>
          <w:szCs w:val="24"/>
        </w:rPr>
        <w:fldChar w:fldCharType="end"/>
      </w:r>
      <w:r w:rsidRPr="008F3019">
        <w:rPr>
          <w:rFonts w:ascii="Times New Roman" w:hAnsi="Times New Roman" w:cs="Times New Roman"/>
          <w:b w:val="0"/>
          <w:color w:val="auto"/>
          <w:sz w:val="24"/>
          <w:szCs w:val="24"/>
        </w:rPr>
        <w:t xml:space="preserve">. </w:t>
      </w:r>
      <w:r w:rsidR="00D870E0" w:rsidRPr="008F3019">
        <w:rPr>
          <w:rFonts w:ascii="Times New Roman" w:hAnsi="Times New Roman" w:cs="Times New Roman"/>
          <w:b w:val="0"/>
          <w:color w:val="auto"/>
          <w:sz w:val="24"/>
          <w:szCs w:val="24"/>
        </w:rPr>
        <w:t>Serangga pada Perkebunan Kelapa Sawit</w:t>
      </w:r>
    </w:p>
    <w:tbl>
      <w:tblPr>
        <w:tblW w:w="8748" w:type="dxa"/>
        <w:jc w:val="center"/>
        <w:tblInd w:w="91" w:type="dxa"/>
        <w:tblLayout w:type="fixed"/>
        <w:tblLook w:val="04A0"/>
      </w:tblPr>
      <w:tblGrid>
        <w:gridCol w:w="461"/>
        <w:gridCol w:w="1257"/>
        <w:gridCol w:w="1560"/>
        <w:gridCol w:w="2409"/>
        <w:gridCol w:w="803"/>
        <w:gridCol w:w="1393"/>
        <w:gridCol w:w="865"/>
      </w:tblGrid>
      <w:tr w:rsidR="00F570BF" w:rsidRPr="00CF1FE0" w:rsidTr="00CF1FE0">
        <w:trPr>
          <w:trHeight w:val="20"/>
          <w:jc w:val="center"/>
        </w:trPr>
        <w:tc>
          <w:tcPr>
            <w:tcW w:w="461" w:type="dxa"/>
            <w:vMerge w:val="restart"/>
            <w:tcBorders>
              <w:top w:val="single" w:sz="8" w:space="0" w:color="auto"/>
              <w:left w:val="nil"/>
              <w:bottom w:val="single" w:sz="8" w:space="0" w:color="000000"/>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No</w:t>
            </w:r>
          </w:p>
        </w:tc>
        <w:tc>
          <w:tcPr>
            <w:tcW w:w="1257" w:type="dxa"/>
            <w:vMerge w:val="restart"/>
            <w:tcBorders>
              <w:top w:val="single" w:sz="8" w:space="0" w:color="auto"/>
              <w:left w:val="nil"/>
              <w:bottom w:val="single" w:sz="8" w:space="0" w:color="000000"/>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Ordo</w:t>
            </w:r>
          </w:p>
        </w:tc>
        <w:tc>
          <w:tcPr>
            <w:tcW w:w="1560" w:type="dxa"/>
            <w:vMerge w:val="restart"/>
            <w:tcBorders>
              <w:top w:val="single" w:sz="8" w:space="0" w:color="auto"/>
              <w:left w:val="nil"/>
              <w:bottom w:val="single" w:sz="8" w:space="0" w:color="000000"/>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Family</w:t>
            </w:r>
          </w:p>
        </w:tc>
        <w:tc>
          <w:tcPr>
            <w:tcW w:w="2409" w:type="dxa"/>
            <w:vMerge w:val="restart"/>
            <w:tcBorders>
              <w:top w:val="single" w:sz="8" w:space="0" w:color="auto"/>
              <w:left w:val="nil"/>
              <w:bottom w:val="single" w:sz="8" w:space="0" w:color="000000"/>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Spesies</w:t>
            </w:r>
          </w:p>
        </w:tc>
        <w:tc>
          <w:tcPr>
            <w:tcW w:w="3061" w:type="dxa"/>
            <w:gridSpan w:val="3"/>
            <w:tcBorders>
              <w:top w:val="single" w:sz="8" w:space="0" w:color="auto"/>
              <w:left w:val="nil"/>
              <w:bottom w:val="single" w:sz="8" w:space="0" w:color="auto"/>
              <w:right w:val="nil"/>
            </w:tcBorders>
            <w:shd w:val="clear" w:color="auto" w:fill="auto"/>
            <w:noWrap/>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Jumlah Individu pada 15 Petak</w:t>
            </w:r>
          </w:p>
        </w:tc>
      </w:tr>
      <w:tr w:rsidR="00F570BF" w:rsidRPr="00CF1FE0" w:rsidTr="00CF1FE0">
        <w:trPr>
          <w:trHeight w:val="20"/>
          <w:jc w:val="center"/>
        </w:trPr>
        <w:tc>
          <w:tcPr>
            <w:tcW w:w="461" w:type="dxa"/>
            <w:vMerge/>
            <w:tcBorders>
              <w:top w:val="single" w:sz="8" w:space="0" w:color="auto"/>
              <w:left w:val="nil"/>
              <w:bottom w:val="single" w:sz="8" w:space="0" w:color="000000"/>
              <w:right w:val="nil"/>
            </w:tcBorders>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p>
        </w:tc>
        <w:tc>
          <w:tcPr>
            <w:tcW w:w="1257" w:type="dxa"/>
            <w:vMerge/>
            <w:tcBorders>
              <w:top w:val="single" w:sz="8" w:space="0" w:color="auto"/>
              <w:left w:val="nil"/>
              <w:bottom w:val="single" w:sz="8" w:space="0" w:color="000000"/>
              <w:right w:val="nil"/>
            </w:tcBorders>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p>
        </w:tc>
        <w:tc>
          <w:tcPr>
            <w:tcW w:w="1560" w:type="dxa"/>
            <w:vMerge/>
            <w:tcBorders>
              <w:top w:val="single" w:sz="8" w:space="0" w:color="auto"/>
              <w:left w:val="nil"/>
              <w:bottom w:val="single" w:sz="8" w:space="0" w:color="000000"/>
              <w:right w:val="nil"/>
            </w:tcBorders>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p>
        </w:tc>
        <w:tc>
          <w:tcPr>
            <w:tcW w:w="2409" w:type="dxa"/>
            <w:vMerge/>
            <w:tcBorders>
              <w:top w:val="single" w:sz="8" w:space="0" w:color="auto"/>
              <w:left w:val="nil"/>
              <w:bottom w:val="single" w:sz="8" w:space="0" w:color="000000"/>
              <w:right w:val="nil"/>
            </w:tcBorders>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p>
        </w:tc>
        <w:tc>
          <w:tcPr>
            <w:tcW w:w="803" w:type="dxa"/>
            <w:tcBorders>
              <w:top w:val="nil"/>
              <w:left w:val="nil"/>
              <w:bottom w:val="single" w:sz="8" w:space="0" w:color="auto"/>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TBM</w:t>
            </w:r>
          </w:p>
        </w:tc>
        <w:tc>
          <w:tcPr>
            <w:tcW w:w="1393" w:type="dxa"/>
            <w:tcBorders>
              <w:top w:val="nil"/>
              <w:left w:val="nil"/>
              <w:bottom w:val="single" w:sz="8" w:space="0" w:color="auto"/>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TM Dewasa</w:t>
            </w:r>
          </w:p>
        </w:tc>
        <w:tc>
          <w:tcPr>
            <w:tcW w:w="865" w:type="dxa"/>
            <w:tcBorders>
              <w:top w:val="nil"/>
              <w:left w:val="nil"/>
              <w:bottom w:val="single" w:sz="8" w:space="0" w:color="auto"/>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TM Tua</w:t>
            </w:r>
          </w:p>
        </w:tc>
      </w:tr>
      <w:tr w:rsidR="00F570BF" w:rsidRPr="00CF1FE0" w:rsidTr="00CF1FE0">
        <w:trPr>
          <w:trHeight w:val="20"/>
          <w:jc w:val="center"/>
        </w:trPr>
        <w:tc>
          <w:tcPr>
            <w:tcW w:w="461"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1</w:t>
            </w:r>
          </w:p>
        </w:tc>
        <w:tc>
          <w:tcPr>
            <w:tcW w:w="1257"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Coleoptera</w:t>
            </w:r>
          </w:p>
        </w:tc>
        <w:tc>
          <w:tcPr>
            <w:tcW w:w="1560" w:type="dxa"/>
            <w:tcBorders>
              <w:top w:val="nil"/>
              <w:left w:val="nil"/>
              <w:bottom w:val="nil"/>
              <w:right w:val="nil"/>
            </w:tcBorders>
            <w:shd w:val="clear" w:color="auto" w:fill="auto"/>
            <w:noWrap/>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Chrysomelidae</w:t>
            </w:r>
          </w:p>
        </w:tc>
        <w:tc>
          <w:tcPr>
            <w:tcW w:w="2409"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i/>
                <w:iCs/>
                <w:color w:val="000000"/>
                <w:sz w:val="18"/>
                <w:szCs w:val="18"/>
                <w:lang w:eastAsia="id-ID"/>
              </w:rPr>
            </w:pPr>
            <w:r w:rsidRPr="00CF1FE0">
              <w:rPr>
                <w:rFonts w:ascii="Times New Roman" w:eastAsia="Times New Roman" w:hAnsi="Times New Roman" w:cs="Times New Roman"/>
                <w:i/>
                <w:iCs/>
                <w:color w:val="000000"/>
                <w:sz w:val="18"/>
                <w:szCs w:val="18"/>
                <w:lang w:eastAsia="id-ID"/>
              </w:rPr>
              <w:t>Aulacophora indica</w:t>
            </w:r>
          </w:p>
        </w:tc>
        <w:tc>
          <w:tcPr>
            <w:tcW w:w="80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c>
          <w:tcPr>
            <w:tcW w:w="139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33</w:t>
            </w:r>
          </w:p>
        </w:tc>
        <w:tc>
          <w:tcPr>
            <w:tcW w:w="865"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r>
      <w:tr w:rsidR="00F570BF" w:rsidRPr="00CF1FE0" w:rsidTr="00CF1FE0">
        <w:trPr>
          <w:trHeight w:val="20"/>
          <w:jc w:val="center"/>
        </w:trPr>
        <w:tc>
          <w:tcPr>
            <w:tcW w:w="461"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2</w:t>
            </w:r>
          </w:p>
        </w:tc>
        <w:tc>
          <w:tcPr>
            <w:tcW w:w="1257"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p>
        </w:tc>
        <w:tc>
          <w:tcPr>
            <w:tcW w:w="1560"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Coccinellidae</w:t>
            </w:r>
          </w:p>
        </w:tc>
        <w:tc>
          <w:tcPr>
            <w:tcW w:w="2409"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i/>
                <w:iCs/>
                <w:color w:val="000000"/>
                <w:sz w:val="18"/>
                <w:szCs w:val="18"/>
                <w:lang w:eastAsia="id-ID"/>
              </w:rPr>
            </w:pPr>
            <w:r w:rsidRPr="00CF1FE0">
              <w:rPr>
                <w:rFonts w:ascii="Times New Roman" w:eastAsia="Times New Roman" w:hAnsi="Times New Roman" w:cs="Times New Roman"/>
                <w:i/>
                <w:iCs/>
                <w:color w:val="000000"/>
                <w:sz w:val="18"/>
                <w:szCs w:val="18"/>
                <w:lang w:eastAsia="id-ID"/>
              </w:rPr>
              <w:t>Epilachna admirabilis</w:t>
            </w:r>
          </w:p>
        </w:tc>
        <w:tc>
          <w:tcPr>
            <w:tcW w:w="80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104</w:t>
            </w:r>
          </w:p>
        </w:tc>
        <w:tc>
          <w:tcPr>
            <w:tcW w:w="139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c>
          <w:tcPr>
            <w:tcW w:w="865"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r>
      <w:tr w:rsidR="00F570BF" w:rsidRPr="00CF1FE0" w:rsidTr="00CF1FE0">
        <w:trPr>
          <w:trHeight w:val="20"/>
          <w:jc w:val="center"/>
        </w:trPr>
        <w:tc>
          <w:tcPr>
            <w:tcW w:w="461"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3</w:t>
            </w:r>
          </w:p>
        </w:tc>
        <w:tc>
          <w:tcPr>
            <w:tcW w:w="1257"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p>
        </w:tc>
        <w:tc>
          <w:tcPr>
            <w:tcW w:w="1560"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Brentidae</w:t>
            </w:r>
          </w:p>
        </w:tc>
        <w:tc>
          <w:tcPr>
            <w:tcW w:w="2409"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i/>
                <w:iCs/>
                <w:color w:val="000000"/>
                <w:sz w:val="18"/>
                <w:szCs w:val="18"/>
                <w:lang w:eastAsia="id-ID"/>
              </w:rPr>
            </w:pPr>
            <w:r w:rsidRPr="00CF1FE0">
              <w:rPr>
                <w:rFonts w:ascii="Times New Roman" w:eastAsia="Times New Roman" w:hAnsi="Times New Roman" w:cs="Times New Roman"/>
                <w:i/>
                <w:iCs/>
                <w:color w:val="000000"/>
                <w:sz w:val="18"/>
                <w:szCs w:val="18"/>
                <w:lang w:eastAsia="id-ID"/>
              </w:rPr>
              <w:t>Cosmopolites sordidus</w:t>
            </w:r>
          </w:p>
        </w:tc>
        <w:tc>
          <w:tcPr>
            <w:tcW w:w="80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78</w:t>
            </w:r>
          </w:p>
        </w:tc>
        <w:tc>
          <w:tcPr>
            <w:tcW w:w="139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c>
          <w:tcPr>
            <w:tcW w:w="865"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r>
      <w:tr w:rsidR="00F570BF" w:rsidRPr="00CF1FE0" w:rsidTr="00CF1FE0">
        <w:trPr>
          <w:trHeight w:val="20"/>
          <w:jc w:val="center"/>
        </w:trPr>
        <w:tc>
          <w:tcPr>
            <w:tcW w:w="461"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4</w:t>
            </w:r>
          </w:p>
        </w:tc>
        <w:tc>
          <w:tcPr>
            <w:tcW w:w="1257"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p>
        </w:tc>
        <w:tc>
          <w:tcPr>
            <w:tcW w:w="1560"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Curculionidae</w:t>
            </w:r>
          </w:p>
        </w:tc>
        <w:tc>
          <w:tcPr>
            <w:tcW w:w="2409"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i/>
                <w:iCs/>
                <w:color w:val="000000"/>
                <w:sz w:val="18"/>
                <w:szCs w:val="18"/>
                <w:lang w:eastAsia="id-ID"/>
              </w:rPr>
            </w:pPr>
            <w:r w:rsidRPr="00CF1FE0">
              <w:rPr>
                <w:rFonts w:ascii="Times New Roman" w:eastAsia="Times New Roman" w:hAnsi="Times New Roman" w:cs="Times New Roman"/>
                <w:i/>
                <w:iCs/>
                <w:color w:val="000000"/>
                <w:sz w:val="18"/>
                <w:szCs w:val="18"/>
                <w:lang w:eastAsia="id-ID"/>
              </w:rPr>
              <w:t>Elaeidobius kamerunicus</w:t>
            </w:r>
          </w:p>
        </w:tc>
        <w:tc>
          <w:tcPr>
            <w:tcW w:w="80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25</w:t>
            </w:r>
          </w:p>
        </w:tc>
        <w:tc>
          <w:tcPr>
            <w:tcW w:w="139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10</w:t>
            </w:r>
          </w:p>
        </w:tc>
        <w:tc>
          <w:tcPr>
            <w:tcW w:w="865"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19</w:t>
            </w:r>
          </w:p>
        </w:tc>
      </w:tr>
      <w:tr w:rsidR="00F570BF" w:rsidRPr="00CF1FE0" w:rsidTr="00CF1FE0">
        <w:trPr>
          <w:trHeight w:val="20"/>
          <w:jc w:val="center"/>
        </w:trPr>
        <w:tc>
          <w:tcPr>
            <w:tcW w:w="461"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5</w:t>
            </w:r>
          </w:p>
        </w:tc>
        <w:tc>
          <w:tcPr>
            <w:tcW w:w="1257"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p>
        </w:tc>
        <w:tc>
          <w:tcPr>
            <w:tcW w:w="1560"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Meloidae</w:t>
            </w:r>
          </w:p>
        </w:tc>
        <w:tc>
          <w:tcPr>
            <w:tcW w:w="2409"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i/>
                <w:iCs/>
                <w:color w:val="000000"/>
                <w:sz w:val="18"/>
                <w:szCs w:val="18"/>
                <w:lang w:eastAsia="id-ID"/>
              </w:rPr>
            </w:pPr>
            <w:r w:rsidRPr="00CF1FE0">
              <w:rPr>
                <w:rFonts w:ascii="Times New Roman" w:eastAsia="Times New Roman" w:hAnsi="Times New Roman" w:cs="Times New Roman"/>
                <w:i/>
                <w:iCs/>
                <w:color w:val="000000"/>
                <w:sz w:val="18"/>
                <w:szCs w:val="18"/>
                <w:lang w:eastAsia="id-ID"/>
              </w:rPr>
              <w:t>Epicauta ruficepsIII</w:t>
            </w:r>
          </w:p>
        </w:tc>
        <w:tc>
          <w:tcPr>
            <w:tcW w:w="80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c>
          <w:tcPr>
            <w:tcW w:w="139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c>
          <w:tcPr>
            <w:tcW w:w="865"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30</w:t>
            </w:r>
          </w:p>
        </w:tc>
      </w:tr>
      <w:tr w:rsidR="00F570BF" w:rsidRPr="00CF1FE0" w:rsidTr="00CF1FE0">
        <w:trPr>
          <w:trHeight w:val="20"/>
          <w:jc w:val="center"/>
        </w:trPr>
        <w:tc>
          <w:tcPr>
            <w:tcW w:w="461"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6</w:t>
            </w:r>
          </w:p>
        </w:tc>
        <w:tc>
          <w:tcPr>
            <w:tcW w:w="1257"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p>
        </w:tc>
        <w:tc>
          <w:tcPr>
            <w:tcW w:w="1560"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Carabidae</w:t>
            </w:r>
          </w:p>
        </w:tc>
        <w:tc>
          <w:tcPr>
            <w:tcW w:w="2409"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i/>
                <w:iCs/>
                <w:color w:val="000000"/>
                <w:sz w:val="18"/>
                <w:szCs w:val="18"/>
                <w:lang w:eastAsia="id-ID"/>
              </w:rPr>
            </w:pPr>
            <w:r w:rsidRPr="00CF1FE0">
              <w:rPr>
                <w:rFonts w:ascii="Times New Roman" w:eastAsia="Times New Roman" w:hAnsi="Times New Roman" w:cs="Times New Roman"/>
                <w:i/>
                <w:iCs/>
                <w:color w:val="000000"/>
                <w:sz w:val="18"/>
                <w:szCs w:val="18"/>
                <w:lang w:eastAsia="id-ID"/>
              </w:rPr>
              <w:t>Collyris spp</w:t>
            </w:r>
          </w:p>
        </w:tc>
        <w:tc>
          <w:tcPr>
            <w:tcW w:w="80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89</w:t>
            </w:r>
          </w:p>
        </w:tc>
        <w:tc>
          <w:tcPr>
            <w:tcW w:w="139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c>
          <w:tcPr>
            <w:tcW w:w="865"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r>
      <w:tr w:rsidR="00F570BF" w:rsidRPr="00CF1FE0" w:rsidTr="00CF1FE0">
        <w:trPr>
          <w:trHeight w:val="20"/>
          <w:jc w:val="center"/>
        </w:trPr>
        <w:tc>
          <w:tcPr>
            <w:tcW w:w="461"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7</w:t>
            </w:r>
          </w:p>
        </w:tc>
        <w:tc>
          <w:tcPr>
            <w:tcW w:w="1257"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Diptera</w:t>
            </w:r>
          </w:p>
        </w:tc>
        <w:tc>
          <w:tcPr>
            <w:tcW w:w="1560"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Asilidae</w:t>
            </w:r>
          </w:p>
        </w:tc>
        <w:tc>
          <w:tcPr>
            <w:tcW w:w="2409"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i/>
                <w:iCs/>
                <w:color w:val="000000"/>
                <w:sz w:val="18"/>
                <w:szCs w:val="18"/>
                <w:lang w:eastAsia="id-ID"/>
              </w:rPr>
            </w:pPr>
            <w:r w:rsidRPr="00CF1FE0">
              <w:rPr>
                <w:rFonts w:ascii="Times New Roman" w:eastAsia="Times New Roman" w:hAnsi="Times New Roman" w:cs="Times New Roman"/>
                <w:i/>
                <w:iCs/>
                <w:color w:val="000000"/>
                <w:sz w:val="18"/>
                <w:szCs w:val="18"/>
                <w:lang w:eastAsia="id-ID"/>
              </w:rPr>
              <w:t>Ommatius conopsoides</w:t>
            </w:r>
          </w:p>
        </w:tc>
        <w:tc>
          <w:tcPr>
            <w:tcW w:w="80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c>
          <w:tcPr>
            <w:tcW w:w="139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42</w:t>
            </w:r>
          </w:p>
        </w:tc>
        <w:tc>
          <w:tcPr>
            <w:tcW w:w="865"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r>
      <w:tr w:rsidR="00F570BF" w:rsidRPr="00CF1FE0" w:rsidTr="00CF1FE0">
        <w:trPr>
          <w:trHeight w:val="20"/>
          <w:jc w:val="center"/>
        </w:trPr>
        <w:tc>
          <w:tcPr>
            <w:tcW w:w="461"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8</w:t>
            </w:r>
          </w:p>
        </w:tc>
        <w:tc>
          <w:tcPr>
            <w:tcW w:w="1257"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p>
        </w:tc>
        <w:tc>
          <w:tcPr>
            <w:tcW w:w="1560"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Drosophilidae</w:t>
            </w:r>
          </w:p>
        </w:tc>
        <w:tc>
          <w:tcPr>
            <w:tcW w:w="2409"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i/>
                <w:iCs/>
                <w:color w:val="000000"/>
                <w:sz w:val="18"/>
                <w:szCs w:val="18"/>
                <w:lang w:eastAsia="id-ID"/>
              </w:rPr>
            </w:pPr>
            <w:r w:rsidRPr="00CF1FE0">
              <w:rPr>
                <w:rFonts w:ascii="Times New Roman" w:eastAsia="Times New Roman" w:hAnsi="Times New Roman" w:cs="Times New Roman"/>
                <w:i/>
                <w:iCs/>
                <w:color w:val="000000"/>
                <w:sz w:val="18"/>
                <w:szCs w:val="18"/>
                <w:lang w:eastAsia="id-ID"/>
              </w:rPr>
              <w:t>Drosophila annassae</w:t>
            </w:r>
          </w:p>
        </w:tc>
        <w:tc>
          <w:tcPr>
            <w:tcW w:w="80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c>
          <w:tcPr>
            <w:tcW w:w="139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c>
          <w:tcPr>
            <w:tcW w:w="865"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28</w:t>
            </w:r>
          </w:p>
        </w:tc>
      </w:tr>
      <w:tr w:rsidR="00F570BF" w:rsidRPr="00CF1FE0" w:rsidTr="00CF1FE0">
        <w:trPr>
          <w:trHeight w:val="20"/>
          <w:jc w:val="center"/>
        </w:trPr>
        <w:tc>
          <w:tcPr>
            <w:tcW w:w="461"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9</w:t>
            </w:r>
          </w:p>
        </w:tc>
        <w:tc>
          <w:tcPr>
            <w:tcW w:w="1257"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p>
        </w:tc>
        <w:tc>
          <w:tcPr>
            <w:tcW w:w="1560"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Micropezidae</w:t>
            </w:r>
          </w:p>
        </w:tc>
        <w:tc>
          <w:tcPr>
            <w:tcW w:w="2409"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i/>
                <w:iCs/>
                <w:color w:val="000000"/>
                <w:sz w:val="18"/>
                <w:szCs w:val="18"/>
                <w:lang w:eastAsia="id-ID"/>
              </w:rPr>
            </w:pPr>
            <w:r w:rsidRPr="00CF1FE0">
              <w:rPr>
                <w:rFonts w:ascii="Times New Roman" w:eastAsia="Times New Roman" w:hAnsi="Times New Roman" w:cs="Times New Roman"/>
                <w:i/>
                <w:iCs/>
                <w:color w:val="000000"/>
                <w:sz w:val="18"/>
                <w:szCs w:val="18"/>
                <w:lang w:eastAsia="id-ID"/>
              </w:rPr>
              <w:t>Rainieria antennaepes</w:t>
            </w:r>
          </w:p>
        </w:tc>
        <w:tc>
          <w:tcPr>
            <w:tcW w:w="80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c>
          <w:tcPr>
            <w:tcW w:w="139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c>
          <w:tcPr>
            <w:tcW w:w="865"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113</w:t>
            </w:r>
          </w:p>
        </w:tc>
      </w:tr>
      <w:tr w:rsidR="00F570BF" w:rsidRPr="00CF1FE0" w:rsidTr="00CF1FE0">
        <w:trPr>
          <w:trHeight w:val="20"/>
          <w:jc w:val="center"/>
        </w:trPr>
        <w:tc>
          <w:tcPr>
            <w:tcW w:w="461"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10</w:t>
            </w:r>
          </w:p>
        </w:tc>
        <w:tc>
          <w:tcPr>
            <w:tcW w:w="1257"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Homoptera</w:t>
            </w:r>
          </w:p>
        </w:tc>
        <w:tc>
          <w:tcPr>
            <w:tcW w:w="1560"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Cicadellidae</w:t>
            </w:r>
          </w:p>
        </w:tc>
        <w:tc>
          <w:tcPr>
            <w:tcW w:w="2409"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i/>
                <w:iCs/>
                <w:color w:val="000000"/>
                <w:sz w:val="18"/>
                <w:szCs w:val="18"/>
                <w:lang w:eastAsia="id-ID"/>
              </w:rPr>
            </w:pPr>
            <w:r w:rsidRPr="00CF1FE0">
              <w:rPr>
                <w:rFonts w:ascii="Times New Roman" w:eastAsia="Times New Roman" w:hAnsi="Times New Roman" w:cs="Times New Roman"/>
                <w:i/>
                <w:iCs/>
                <w:color w:val="000000"/>
                <w:sz w:val="18"/>
                <w:szCs w:val="18"/>
                <w:lang w:eastAsia="id-ID"/>
              </w:rPr>
              <w:t>Eurymela distincta</w:t>
            </w:r>
          </w:p>
        </w:tc>
        <w:tc>
          <w:tcPr>
            <w:tcW w:w="80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c>
          <w:tcPr>
            <w:tcW w:w="139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31</w:t>
            </w:r>
          </w:p>
        </w:tc>
        <w:tc>
          <w:tcPr>
            <w:tcW w:w="865"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r>
      <w:tr w:rsidR="00F570BF" w:rsidRPr="00CF1FE0" w:rsidTr="00CF1FE0">
        <w:trPr>
          <w:trHeight w:val="20"/>
          <w:jc w:val="center"/>
        </w:trPr>
        <w:tc>
          <w:tcPr>
            <w:tcW w:w="461"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11</w:t>
            </w:r>
          </w:p>
        </w:tc>
        <w:tc>
          <w:tcPr>
            <w:tcW w:w="1257"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p>
        </w:tc>
        <w:tc>
          <w:tcPr>
            <w:tcW w:w="1560"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Delphacidae</w:t>
            </w:r>
          </w:p>
        </w:tc>
        <w:tc>
          <w:tcPr>
            <w:tcW w:w="2409"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i/>
                <w:iCs/>
                <w:color w:val="000000"/>
                <w:sz w:val="18"/>
                <w:szCs w:val="18"/>
                <w:lang w:eastAsia="id-ID"/>
              </w:rPr>
            </w:pPr>
            <w:r w:rsidRPr="00CF1FE0">
              <w:rPr>
                <w:rFonts w:ascii="Times New Roman" w:eastAsia="Times New Roman" w:hAnsi="Times New Roman" w:cs="Times New Roman"/>
                <w:i/>
                <w:iCs/>
                <w:color w:val="000000"/>
                <w:sz w:val="18"/>
                <w:szCs w:val="18"/>
                <w:lang w:eastAsia="id-ID"/>
              </w:rPr>
              <w:t>Sogatella furcifera</w:t>
            </w:r>
          </w:p>
        </w:tc>
        <w:tc>
          <w:tcPr>
            <w:tcW w:w="80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24</w:t>
            </w:r>
          </w:p>
        </w:tc>
        <w:tc>
          <w:tcPr>
            <w:tcW w:w="139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c>
          <w:tcPr>
            <w:tcW w:w="865"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r>
      <w:tr w:rsidR="00F570BF" w:rsidRPr="00CF1FE0" w:rsidTr="00CF1FE0">
        <w:trPr>
          <w:trHeight w:val="20"/>
          <w:jc w:val="center"/>
        </w:trPr>
        <w:tc>
          <w:tcPr>
            <w:tcW w:w="461"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12</w:t>
            </w:r>
          </w:p>
        </w:tc>
        <w:tc>
          <w:tcPr>
            <w:tcW w:w="1257"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p>
        </w:tc>
        <w:tc>
          <w:tcPr>
            <w:tcW w:w="1560"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p>
        </w:tc>
        <w:tc>
          <w:tcPr>
            <w:tcW w:w="2409"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i/>
                <w:iCs/>
                <w:color w:val="000000"/>
                <w:sz w:val="18"/>
                <w:szCs w:val="18"/>
                <w:lang w:eastAsia="id-ID"/>
              </w:rPr>
            </w:pPr>
            <w:r w:rsidRPr="00CF1FE0">
              <w:rPr>
                <w:rFonts w:ascii="Times New Roman" w:eastAsia="Times New Roman" w:hAnsi="Times New Roman" w:cs="Times New Roman"/>
                <w:i/>
                <w:iCs/>
                <w:color w:val="000000"/>
                <w:sz w:val="18"/>
                <w:szCs w:val="18"/>
                <w:lang w:eastAsia="id-ID"/>
              </w:rPr>
              <w:t>Bothrogonia ferruginea</w:t>
            </w:r>
          </w:p>
        </w:tc>
        <w:tc>
          <w:tcPr>
            <w:tcW w:w="80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98</w:t>
            </w:r>
          </w:p>
        </w:tc>
        <w:tc>
          <w:tcPr>
            <w:tcW w:w="139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63</w:t>
            </w:r>
          </w:p>
        </w:tc>
        <w:tc>
          <w:tcPr>
            <w:tcW w:w="865"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r>
      <w:tr w:rsidR="00F570BF" w:rsidRPr="00CF1FE0" w:rsidTr="00CF1FE0">
        <w:trPr>
          <w:trHeight w:val="20"/>
          <w:jc w:val="center"/>
        </w:trPr>
        <w:tc>
          <w:tcPr>
            <w:tcW w:w="461"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13</w:t>
            </w:r>
          </w:p>
        </w:tc>
        <w:tc>
          <w:tcPr>
            <w:tcW w:w="1257"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Hemiptera</w:t>
            </w:r>
          </w:p>
        </w:tc>
        <w:tc>
          <w:tcPr>
            <w:tcW w:w="1560"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Lygaeidae</w:t>
            </w:r>
          </w:p>
        </w:tc>
        <w:tc>
          <w:tcPr>
            <w:tcW w:w="2409"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i/>
                <w:iCs/>
                <w:color w:val="000000"/>
                <w:sz w:val="18"/>
                <w:szCs w:val="18"/>
                <w:lang w:eastAsia="id-ID"/>
              </w:rPr>
            </w:pPr>
            <w:r w:rsidRPr="00CF1FE0">
              <w:rPr>
                <w:rFonts w:ascii="Times New Roman" w:eastAsia="Times New Roman" w:hAnsi="Times New Roman" w:cs="Times New Roman"/>
                <w:i/>
                <w:iCs/>
                <w:color w:val="000000"/>
                <w:sz w:val="18"/>
                <w:szCs w:val="18"/>
                <w:lang w:eastAsia="id-ID"/>
              </w:rPr>
              <w:t>Spilostethus hospes</w:t>
            </w:r>
          </w:p>
        </w:tc>
        <w:tc>
          <w:tcPr>
            <w:tcW w:w="80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70</w:t>
            </w:r>
          </w:p>
        </w:tc>
        <w:tc>
          <w:tcPr>
            <w:tcW w:w="139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c>
          <w:tcPr>
            <w:tcW w:w="865"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r>
      <w:tr w:rsidR="00F570BF" w:rsidRPr="00CF1FE0" w:rsidTr="00CF1FE0">
        <w:trPr>
          <w:trHeight w:val="20"/>
          <w:jc w:val="center"/>
        </w:trPr>
        <w:tc>
          <w:tcPr>
            <w:tcW w:w="461"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14</w:t>
            </w:r>
          </w:p>
        </w:tc>
        <w:tc>
          <w:tcPr>
            <w:tcW w:w="1257"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p>
        </w:tc>
        <w:tc>
          <w:tcPr>
            <w:tcW w:w="1560"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Alydidae</w:t>
            </w:r>
          </w:p>
        </w:tc>
        <w:tc>
          <w:tcPr>
            <w:tcW w:w="2409"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i/>
                <w:iCs/>
                <w:color w:val="000000"/>
                <w:sz w:val="18"/>
                <w:szCs w:val="18"/>
                <w:lang w:eastAsia="id-ID"/>
              </w:rPr>
            </w:pPr>
            <w:r w:rsidRPr="00CF1FE0">
              <w:rPr>
                <w:rFonts w:ascii="Times New Roman" w:eastAsia="Times New Roman" w:hAnsi="Times New Roman" w:cs="Times New Roman"/>
                <w:i/>
                <w:iCs/>
                <w:color w:val="000000"/>
                <w:sz w:val="18"/>
                <w:szCs w:val="18"/>
                <w:lang w:eastAsia="id-ID"/>
              </w:rPr>
              <w:t>Riptortus linearis</w:t>
            </w:r>
          </w:p>
        </w:tc>
        <w:tc>
          <w:tcPr>
            <w:tcW w:w="80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106</w:t>
            </w:r>
          </w:p>
        </w:tc>
        <w:tc>
          <w:tcPr>
            <w:tcW w:w="139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c>
          <w:tcPr>
            <w:tcW w:w="865"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r>
      <w:tr w:rsidR="00F570BF" w:rsidRPr="00CF1FE0" w:rsidTr="00CF1FE0">
        <w:trPr>
          <w:trHeight w:val="20"/>
          <w:jc w:val="center"/>
        </w:trPr>
        <w:tc>
          <w:tcPr>
            <w:tcW w:w="461"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15</w:t>
            </w:r>
          </w:p>
        </w:tc>
        <w:tc>
          <w:tcPr>
            <w:tcW w:w="1257"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p>
        </w:tc>
        <w:tc>
          <w:tcPr>
            <w:tcW w:w="1560"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p>
        </w:tc>
        <w:tc>
          <w:tcPr>
            <w:tcW w:w="2409"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i/>
                <w:iCs/>
                <w:color w:val="000000"/>
                <w:sz w:val="18"/>
                <w:szCs w:val="18"/>
                <w:lang w:eastAsia="id-ID"/>
              </w:rPr>
            </w:pPr>
            <w:r w:rsidRPr="00CF1FE0">
              <w:rPr>
                <w:rFonts w:ascii="Times New Roman" w:eastAsia="Times New Roman" w:hAnsi="Times New Roman" w:cs="Times New Roman"/>
                <w:i/>
                <w:iCs/>
                <w:color w:val="000000"/>
                <w:sz w:val="18"/>
                <w:szCs w:val="18"/>
                <w:lang w:eastAsia="id-ID"/>
              </w:rPr>
              <w:t>Leptocorisa acuta</w:t>
            </w:r>
          </w:p>
        </w:tc>
        <w:tc>
          <w:tcPr>
            <w:tcW w:w="80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59</w:t>
            </w:r>
          </w:p>
        </w:tc>
        <w:tc>
          <w:tcPr>
            <w:tcW w:w="139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42</w:t>
            </w:r>
          </w:p>
        </w:tc>
        <w:tc>
          <w:tcPr>
            <w:tcW w:w="865"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r>
      <w:tr w:rsidR="00F570BF" w:rsidRPr="00CF1FE0" w:rsidTr="00CF1FE0">
        <w:trPr>
          <w:trHeight w:val="20"/>
          <w:jc w:val="center"/>
        </w:trPr>
        <w:tc>
          <w:tcPr>
            <w:tcW w:w="461"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16</w:t>
            </w:r>
          </w:p>
        </w:tc>
        <w:tc>
          <w:tcPr>
            <w:tcW w:w="1257"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p>
        </w:tc>
        <w:tc>
          <w:tcPr>
            <w:tcW w:w="1560"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Pyrrhocoridae</w:t>
            </w:r>
          </w:p>
        </w:tc>
        <w:tc>
          <w:tcPr>
            <w:tcW w:w="2409"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i/>
                <w:iCs/>
                <w:color w:val="000000"/>
                <w:sz w:val="18"/>
                <w:szCs w:val="18"/>
                <w:lang w:eastAsia="id-ID"/>
              </w:rPr>
            </w:pPr>
            <w:r w:rsidRPr="00CF1FE0">
              <w:rPr>
                <w:rFonts w:ascii="Times New Roman" w:eastAsia="Times New Roman" w:hAnsi="Times New Roman" w:cs="Times New Roman"/>
                <w:i/>
                <w:iCs/>
                <w:color w:val="000000"/>
                <w:sz w:val="18"/>
                <w:szCs w:val="18"/>
                <w:lang w:eastAsia="id-ID"/>
              </w:rPr>
              <w:t>Dysdercus poecilus</w:t>
            </w:r>
          </w:p>
        </w:tc>
        <w:tc>
          <w:tcPr>
            <w:tcW w:w="80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c>
          <w:tcPr>
            <w:tcW w:w="139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c>
          <w:tcPr>
            <w:tcW w:w="865"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98</w:t>
            </w:r>
          </w:p>
        </w:tc>
      </w:tr>
      <w:tr w:rsidR="00F570BF" w:rsidRPr="00CF1FE0" w:rsidTr="00CF1FE0">
        <w:trPr>
          <w:trHeight w:val="20"/>
          <w:jc w:val="center"/>
        </w:trPr>
        <w:tc>
          <w:tcPr>
            <w:tcW w:w="461"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17</w:t>
            </w:r>
          </w:p>
        </w:tc>
        <w:tc>
          <w:tcPr>
            <w:tcW w:w="1257"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p>
        </w:tc>
        <w:tc>
          <w:tcPr>
            <w:tcW w:w="1560"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Pentatomidae</w:t>
            </w:r>
          </w:p>
        </w:tc>
        <w:tc>
          <w:tcPr>
            <w:tcW w:w="2409"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i/>
                <w:iCs/>
                <w:color w:val="000000"/>
                <w:sz w:val="18"/>
                <w:szCs w:val="18"/>
                <w:lang w:eastAsia="id-ID"/>
              </w:rPr>
            </w:pPr>
            <w:r w:rsidRPr="00CF1FE0">
              <w:rPr>
                <w:rFonts w:ascii="Times New Roman" w:eastAsia="Times New Roman" w:hAnsi="Times New Roman" w:cs="Times New Roman"/>
                <w:i/>
                <w:iCs/>
                <w:color w:val="000000"/>
                <w:sz w:val="18"/>
                <w:szCs w:val="18"/>
                <w:lang w:eastAsia="id-ID"/>
              </w:rPr>
              <w:t>Tolumina latipes</w:t>
            </w:r>
          </w:p>
        </w:tc>
        <w:tc>
          <w:tcPr>
            <w:tcW w:w="80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c>
          <w:tcPr>
            <w:tcW w:w="139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31</w:t>
            </w:r>
          </w:p>
        </w:tc>
        <w:tc>
          <w:tcPr>
            <w:tcW w:w="865"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r>
      <w:tr w:rsidR="00F570BF" w:rsidRPr="00CF1FE0" w:rsidTr="00CF1FE0">
        <w:trPr>
          <w:trHeight w:val="20"/>
          <w:jc w:val="center"/>
        </w:trPr>
        <w:tc>
          <w:tcPr>
            <w:tcW w:w="461"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18</w:t>
            </w:r>
          </w:p>
        </w:tc>
        <w:tc>
          <w:tcPr>
            <w:tcW w:w="1257" w:type="dxa"/>
            <w:tcBorders>
              <w:top w:val="nil"/>
              <w:left w:val="nil"/>
              <w:bottom w:val="nil"/>
              <w:right w:val="nil"/>
            </w:tcBorders>
            <w:shd w:val="clear" w:color="auto" w:fill="auto"/>
            <w:noWrap/>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p>
        </w:tc>
        <w:tc>
          <w:tcPr>
            <w:tcW w:w="1560"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Reduviidae</w:t>
            </w:r>
          </w:p>
        </w:tc>
        <w:tc>
          <w:tcPr>
            <w:tcW w:w="2409"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i/>
                <w:iCs/>
                <w:color w:val="000000"/>
                <w:sz w:val="18"/>
                <w:szCs w:val="18"/>
                <w:lang w:eastAsia="id-ID"/>
              </w:rPr>
            </w:pPr>
            <w:r w:rsidRPr="00CF1FE0">
              <w:rPr>
                <w:rFonts w:ascii="Times New Roman" w:eastAsia="Times New Roman" w:hAnsi="Times New Roman" w:cs="Times New Roman"/>
                <w:i/>
                <w:iCs/>
                <w:color w:val="000000"/>
                <w:sz w:val="18"/>
                <w:szCs w:val="18"/>
                <w:lang w:eastAsia="id-ID"/>
              </w:rPr>
              <w:t>Cosmelestes picticeps</w:t>
            </w:r>
          </w:p>
        </w:tc>
        <w:tc>
          <w:tcPr>
            <w:tcW w:w="80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c>
          <w:tcPr>
            <w:tcW w:w="139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c>
          <w:tcPr>
            <w:tcW w:w="865"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59</w:t>
            </w:r>
          </w:p>
        </w:tc>
      </w:tr>
      <w:tr w:rsidR="00F570BF" w:rsidRPr="00CF1FE0" w:rsidTr="00CF1FE0">
        <w:trPr>
          <w:trHeight w:val="20"/>
          <w:jc w:val="center"/>
        </w:trPr>
        <w:tc>
          <w:tcPr>
            <w:tcW w:w="461"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19</w:t>
            </w:r>
          </w:p>
        </w:tc>
        <w:tc>
          <w:tcPr>
            <w:tcW w:w="1257"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p>
        </w:tc>
        <w:tc>
          <w:tcPr>
            <w:tcW w:w="1560"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p>
        </w:tc>
        <w:tc>
          <w:tcPr>
            <w:tcW w:w="2409"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i/>
                <w:iCs/>
                <w:color w:val="000000"/>
                <w:sz w:val="18"/>
                <w:szCs w:val="18"/>
                <w:lang w:eastAsia="id-ID"/>
              </w:rPr>
            </w:pPr>
            <w:r w:rsidRPr="00CF1FE0">
              <w:rPr>
                <w:rFonts w:ascii="Times New Roman" w:eastAsia="Times New Roman" w:hAnsi="Times New Roman" w:cs="Times New Roman"/>
                <w:i/>
                <w:iCs/>
                <w:color w:val="000000"/>
                <w:sz w:val="18"/>
                <w:szCs w:val="18"/>
                <w:lang w:eastAsia="id-ID"/>
              </w:rPr>
              <w:t>Sycanus croceovittatus</w:t>
            </w:r>
          </w:p>
        </w:tc>
        <w:tc>
          <w:tcPr>
            <w:tcW w:w="80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39</w:t>
            </w:r>
          </w:p>
        </w:tc>
        <w:tc>
          <w:tcPr>
            <w:tcW w:w="139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30</w:t>
            </w:r>
          </w:p>
        </w:tc>
        <w:tc>
          <w:tcPr>
            <w:tcW w:w="865"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27</w:t>
            </w:r>
          </w:p>
        </w:tc>
      </w:tr>
      <w:tr w:rsidR="00F570BF" w:rsidRPr="00CF1FE0" w:rsidTr="00CF1FE0">
        <w:trPr>
          <w:trHeight w:val="20"/>
          <w:jc w:val="center"/>
        </w:trPr>
        <w:tc>
          <w:tcPr>
            <w:tcW w:w="461"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20</w:t>
            </w:r>
          </w:p>
        </w:tc>
        <w:tc>
          <w:tcPr>
            <w:tcW w:w="1257"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p>
        </w:tc>
        <w:tc>
          <w:tcPr>
            <w:tcW w:w="1560"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p>
        </w:tc>
        <w:tc>
          <w:tcPr>
            <w:tcW w:w="2409"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i/>
                <w:iCs/>
                <w:color w:val="000000"/>
                <w:sz w:val="18"/>
                <w:szCs w:val="18"/>
                <w:lang w:eastAsia="id-ID"/>
              </w:rPr>
            </w:pPr>
            <w:r w:rsidRPr="00CF1FE0">
              <w:rPr>
                <w:rFonts w:ascii="Times New Roman" w:eastAsia="Times New Roman" w:hAnsi="Times New Roman" w:cs="Times New Roman"/>
                <w:i/>
                <w:iCs/>
                <w:color w:val="000000"/>
                <w:sz w:val="18"/>
                <w:szCs w:val="18"/>
                <w:lang w:eastAsia="id-ID"/>
              </w:rPr>
              <w:t>Zelus longipes</w:t>
            </w:r>
          </w:p>
        </w:tc>
        <w:tc>
          <w:tcPr>
            <w:tcW w:w="80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c>
          <w:tcPr>
            <w:tcW w:w="139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22</w:t>
            </w:r>
          </w:p>
        </w:tc>
        <w:tc>
          <w:tcPr>
            <w:tcW w:w="865"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28</w:t>
            </w:r>
          </w:p>
        </w:tc>
      </w:tr>
      <w:tr w:rsidR="00F570BF" w:rsidRPr="00CF1FE0" w:rsidTr="00CF1FE0">
        <w:trPr>
          <w:trHeight w:val="20"/>
          <w:jc w:val="center"/>
        </w:trPr>
        <w:tc>
          <w:tcPr>
            <w:tcW w:w="461"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21</w:t>
            </w:r>
          </w:p>
        </w:tc>
        <w:tc>
          <w:tcPr>
            <w:tcW w:w="1257" w:type="dxa"/>
            <w:tcBorders>
              <w:top w:val="nil"/>
              <w:left w:val="nil"/>
              <w:bottom w:val="nil"/>
              <w:right w:val="nil"/>
            </w:tcBorders>
            <w:shd w:val="clear" w:color="auto" w:fill="auto"/>
            <w:hideMark/>
          </w:tcPr>
          <w:p w:rsidR="00F570BF" w:rsidRPr="00CF1FE0" w:rsidRDefault="00F570BF" w:rsidP="0006137D">
            <w:pPr>
              <w:spacing w:after="0" w:line="240" w:lineRule="auto"/>
              <w:ind w:right="-108" w:hanging="126"/>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Hymenoptera</w:t>
            </w:r>
          </w:p>
        </w:tc>
        <w:tc>
          <w:tcPr>
            <w:tcW w:w="1560"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Apidae</w:t>
            </w:r>
          </w:p>
        </w:tc>
        <w:tc>
          <w:tcPr>
            <w:tcW w:w="2409"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i/>
                <w:iCs/>
                <w:color w:val="000000"/>
                <w:sz w:val="18"/>
                <w:szCs w:val="18"/>
                <w:lang w:eastAsia="id-ID"/>
              </w:rPr>
            </w:pPr>
            <w:r w:rsidRPr="00CF1FE0">
              <w:rPr>
                <w:rFonts w:ascii="Times New Roman" w:eastAsia="Times New Roman" w:hAnsi="Times New Roman" w:cs="Times New Roman"/>
                <w:i/>
                <w:iCs/>
                <w:color w:val="000000"/>
                <w:sz w:val="18"/>
                <w:szCs w:val="18"/>
                <w:lang w:eastAsia="id-ID"/>
              </w:rPr>
              <w:t>Apis indica</w:t>
            </w:r>
          </w:p>
        </w:tc>
        <w:tc>
          <w:tcPr>
            <w:tcW w:w="80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17</w:t>
            </w:r>
          </w:p>
        </w:tc>
        <w:tc>
          <w:tcPr>
            <w:tcW w:w="139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c>
          <w:tcPr>
            <w:tcW w:w="865"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r>
      <w:tr w:rsidR="00F570BF" w:rsidRPr="00CF1FE0" w:rsidTr="00CF1FE0">
        <w:trPr>
          <w:trHeight w:val="20"/>
          <w:jc w:val="center"/>
        </w:trPr>
        <w:tc>
          <w:tcPr>
            <w:tcW w:w="461"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22</w:t>
            </w:r>
          </w:p>
        </w:tc>
        <w:tc>
          <w:tcPr>
            <w:tcW w:w="1257"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p>
        </w:tc>
        <w:tc>
          <w:tcPr>
            <w:tcW w:w="1560"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p>
        </w:tc>
        <w:tc>
          <w:tcPr>
            <w:tcW w:w="2409"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i/>
                <w:iCs/>
                <w:color w:val="000000"/>
                <w:sz w:val="18"/>
                <w:szCs w:val="18"/>
                <w:lang w:eastAsia="id-ID"/>
              </w:rPr>
            </w:pPr>
            <w:r w:rsidRPr="00CF1FE0">
              <w:rPr>
                <w:rFonts w:ascii="Times New Roman" w:eastAsia="Times New Roman" w:hAnsi="Times New Roman" w:cs="Times New Roman"/>
                <w:i/>
                <w:iCs/>
                <w:color w:val="000000"/>
                <w:sz w:val="18"/>
                <w:szCs w:val="18"/>
                <w:lang w:eastAsia="id-ID"/>
              </w:rPr>
              <w:t>Apis mellifera</w:t>
            </w:r>
          </w:p>
        </w:tc>
        <w:tc>
          <w:tcPr>
            <w:tcW w:w="80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c>
          <w:tcPr>
            <w:tcW w:w="139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21</w:t>
            </w:r>
          </w:p>
        </w:tc>
        <w:tc>
          <w:tcPr>
            <w:tcW w:w="865"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r>
      <w:tr w:rsidR="00F570BF" w:rsidRPr="00CF1FE0" w:rsidTr="00CF1FE0">
        <w:trPr>
          <w:trHeight w:val="20"/>
          <w:jc w:val="center"/>
        </w:trPr>
        <w:tc>
          <w:tcPr>
            <w:tcW w:w="461"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23</w:t>
            </w:r>
          </w:p>
        </w:tc>
        <w:tc>
          <w:tcPr>
            <w:tcW w:w="1257"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p>
        </w:tc>
        <w:tc>
          <w:tcPr>
            <w:tcW w:w="1560"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Formicidae</w:t>
            </w:r>
          </w:p>
        </w:tc>
        <w:tc>
          <w:tcPr>
            <w:tcW w:w="2409"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i/>
                <w:iCs/>
                <w:color w:val="000000"/>
                <w:sz w:val="18"/>
                <w:szCs w:val="18"/>
                <w:lang w:eastAsia="id-ID"/>
              </w:rPr>
            </w:pPr>
            <w:r w:rsidRPr="00CF1FE0">
              <w:rPr>
                <w:rFonts w:ascii="Times New Roman" w:eastAsia="Times New Roman" w:hAnsi="Times New Roman" w:cs="Times New Roman"/>
                <w:i/>
                <w:iCs/>
                <w:color w:val="000000"/>
                <w:sz w:val="18"/>
                <w:szCs w:val="18"/>
                <w:lang w:eastAsia="id-ID"/>
              </w:rPr>
              <w:t>Oecophylla smaragdina</w:t>
            </w:r>
          </w:p>
        </w:tc>
        <w:tc>
          <w:tcPr>
            <w:tcW w:w="80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72</w:t>
            </w:r>
          </w:p>
        </w:tc>
        <w:tc>
          <w:tcPr>
            <w:tcW w:w="139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c>
          <w:tcPr>
            <w:tcW w:w="865"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24</w:t>
            </w:r>
          </w:p>
        </w:tc>
      </w:tr>
      <w:tr w:rsidR="00F570BF" w:rsidRPr="00CF1FE0" w:rsidTr="00CF1FE0">
        <w:trPr>
          <w:trHeight w:val="20"/>
          <w:jc w:val="center"/>
        </w:trPr>
        <w:tc>
          <w:tcPr>
            <w:tcW w:w="461"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24</w:t>
            </w:r>
          </w:p>
        </w:tc>
        <w:tc>
          <w:tcPr>
            <w:tcW w:w="1257"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p>
        </w:tc>
        <w:tc>
          <w:tcPr>
            <w:tcW w:w="1560"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p>
        </w:tc>
        <w:tc>
          <w:tcPr>
            <w:tcW w:w="2409"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i/>
                <w:iCs/>
                <w:color w:val="000000"/>
                <w:sz w:val="18"/>
                <w:szCs w:val="18"/>
                <w:lang w:eastAsia="id-ID"/>
              </w:rPr>
            </w:pPr>
            <w:r w:rsidRPr="00CF1FE0">
              <w:rPr>
                <w:rFonts w:ascii="Times New Roman" w:eastAsia="Times New Roman" w:hAnsi="Times New Roman" w:cs="Times New Roman"/>
                <w:i/>
                <w:iCs/>
                <w:color w:val="000000"/>
                <w:sz w:val="18"/>
                <w:szCs w:val="18"/>
                <w:lang w:eastAsia="id-ID"/>
              </w:rPr>
              <w:t>Lasius niger</w:t>
            </w:r>
          </w:p>
        </w:tc>
        <w:tc>
          <w:tcPr>
            <w:tcW w:w="80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c>
          <w:tcPr>
            <w:tcW w:w="139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24</w:t>
            </w:r>
          </w:p>
        </w:tc>
        <w:tc>
          <w:tcPr>
            <w:tcW w:w="865"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r>
      <w:tr w:rsidR="00F570BF" w:rsidRPr="00CF1FE0" w:rsidTr="00CF1FE0">
        <w:trPr>
          <w:trHeight w:val="20"/>
          <w:jc w:val="center"/>
        </w:trPr>
        <w:tc>
          <w:tcPr>
            <w:tcW w:w="461"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25</w:t>
            </w:r>
          </w:p>
        </w:tc>
        <w:tc>
          <w:tcPr>
            <w:tcW w:w="1257"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p>
        </w:tc>
        <w:tc>
          <w:tcPr>
            <w:tcW w:w="1560"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Vespidae</w:t>
            </w:r>
          </w:p>
        </w:tc>
        <w:tc>
          <w:tcPr>
            <w:tcW w:w="2409"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i/>
                <w:iCs/>
                <w:color w:val="000000"/>
                <w:sz w:val="18"/>
                <w:szCs w:val="18"/>
                <w:lang w:eastAsia="id-ID"/>
              </w:rPr>
            </w:pPr>
            <w:r w:rsidRPr="00CF1FE0">
              <w:rPr>
                <w:rFonts w:ascii="Times New Roman" w:eastAsia="Times New Roman" w:hAnsi="Times New Roman" w:cs="Times New Roman"/>
                <w:i/>
                <w:iCs/>
                <w:color w:val="000000"/>
                <w:sz w:val="18"/>
                <w:szCs w:val="18"/>
                <w:lang w:eastAsia="id-ID"/>
              </w:rPr>
              <w:t>Vespa bellicosa</w:t>
            </w:r>
          </w:p>
        </w:tc>
        <w:tc>
          <w:tcPr>
            <w:tcW w:w="80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c>
          <w:tcPr>
            <w:tcW w:w="139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19</w:t>
            </w:r>
          </w:p>
        </w:tc>
        <w:tc>
          <w:tcPr>
            <w:tcW w:w="865"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41</w:t>
            </w:r>
          </w:p>
        </w:tc>
      </w:tr>
      <w:tr w:rsidR="00F570BF" w:rsidRPr="00CF1FE0" w:rsidTr="00CF1FE0">
        <w:trPr>
          <w:trHeight w:val="20"/>
          <w:jc w:val="center"/>
        </w:trPr>
        <w:tc>
          <w:tcPr>
            <w:tcW w:w="461"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26</w:t>
            </w:r>
          </w:p>
        </w:tc>
        <w:tc>
          <w:tcPr>
            <w:tcW w:w="1257"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p>
        </w:tc>
        <w:tc>
          <w:tcPr>
            <w:tcW w:w="1560"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p>
        </w:tc>
        <w:tc>
          <w:tcPr>
            <w:tcW w:w="2409"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i/>
                <w:iCs/>
                <w:color w:val="000000"/>
                <w:sz w:val="18"/>
                <w:szCs w:val="18"/>
                <w:lang w:eastAsia="id-ID"/>
              </w:rPr>
            </w:pPr>
            <w:r w:rsidRPr="00CF1FE0">
              <w:rPr>
                <w:rFonts w:ascii="Times New Roman" w:eastAsia="Times New Roman" w:hAnsi="Times New Roman" w:cs="Times New Roman"/>
                <w:i/>
                <w:iCs/>
                <w:color w:val="000000"/>
                <w:sz w:val="18"/>
                <w:szCs w:val="18"/>
                <w:lang w:eastAsia="id-ID"/>
              </w:rPr>
              <w:t>Vespa affinis</w:t>
            </w:r>
          </w:p>
        </w:tc>
        <w:tc>
          <w:tcPr>
            <w:tcW w:w="80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c>
          <w:tcPr>
            <w:tcW w:w="139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c>
          <w:tcPr>
            <w:tcW w:w="865"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47</w:t>
            </w:r>
          </w:p>
        </w:tc>
      </w:tr>
      <w:tr w:rsidR="00F570BF" w:rsidRPr="00CF1FE0" w:rsidTr="00CF1FE0">
        <w:trPr>
          <w:trHeight w:val="20"/>
          <w:jc w:val="center"/>
        </w:trPr>
        <w:tc>
          <w:tcPr>
            <w:tcW w:w="461"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27</w:t>
            </w:r>
          </w:p>
        </w:tc>
        <w:tc>
          <w:tcPr>
            <w:tcW w:w="1257"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p>
        </w:tc>
        <w:tc>
          <w:tcPr>
            <w:tcW w:w="1560"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Braconidae</w:t>
            </w:r>
          </w:p>
        </w:tc>
        <w:tc>
          <w:tcPr>
            <w:tcW w:w="2409"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i/>
                <w:iCs/>
                <w:color w:val="000000"/>
                <w:sz w:val="18"/>
                <w:szCs w:val="18"/>
                <w:lang w:eastAsia="id-ID"/>
              </w:rPr>
            </w:pPr>
            <w:r w:rsidRPr="00CF1FE0">
              <w:rPr>
                <w:rFonts w:ascii="Times New Roman" w:eastAsia="Times New Roman" w:hAnsi="Times New Roman" w:cs="Times New Roman"/>
                <w:i/>
                <w:iCs/>
                <w:color w:val="000000"/>
                <w:sz w:val="18"/>
                <w:szCs w:val="18"/>
                <w:lang w:eastAsia="id-ID"/>
              </w:rPr>
              <w:t>Bracon hebetor</w:t>
            </w:r>
          </w:p>
        </w:tc>
        <w:tc>
          <w:tcPr>
            <w:tcW w:w="80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c>
          <w:tcPr>
            <w:tcW w:w="139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41</w:t>
            </w:r>
          </w:p>
        </w:tc>
        <w:tc>
          <w:tcPr>
            <w:tcW w:w="865"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r>
      <w:tr w:rsidR="00F570BF" w:rsidRPr="00CF1FE0" w:rsidTr="00CF1FE0">
        <w:trPr>
          <w:trHeight w:val="20"/>
          <w:jc w:val="center"/>
        </w:trPr>
        <w:tc>
          <w:tcPr>
            <w:tcW w:w="461"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28</w:t>
            </w:r>
          </w:p>
        </w:tc>
        <w:tc>
          <w:tcPr>
            <w:tcW w:w="1257"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p>
        </w:tc>
        <w:tc>
          <w:tcPr>
            <w:tcW w:w="1560"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p>
        </w:tc>
        <w:tc>
          <w:tcPr>
            <w:tcW w:w="2409"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i/>
                <w:iCs/>
                <w:color w:val="000000"/>
                <w:sz w:val="18"/>
                <w:szCs w:val="18"/>
                <w:lang w:eastAsia="id-ID"/>
              </w:rPr>
            </w:pPr>
            <w:r w:rsidRPr="00CF1FE0">
              <w:rPr>
                <w:rFonts w:ascii="Times New Roman" w:eastAsia="Times New Roman" w:hAnsi="Times New Roman" w:cs="Times New Roman"/>
                <w:i/>
                <w:iCs/>
                <w:color w:val="000000"/>
                <w:sz w:val="18"/>
                <w:szCs w:val="18"/>
                <w:lang w:eastAsia="id-ID"/>
              </w:rPr>
              <w:t>Spinaria spinator</w:t>
            </w:r>
          </w:p>
        </w:tc>
        <w:tc>
          <w:tcPr>
            <w:tcW w:w="80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81</w:t>
            </w:r>
          </w:p>
        </w:tc>
        <w:tc>
          <w:tcPr>
            <w:tcW w:w="139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56</w:t>
            </w:r>
          </w:p>
        </w:tc>
        <w:tc>
          <w:tcPr>
            <w:tcW w:w="865"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r>
      <w:tr w:rsidR="00F570BF" w:rsidRPr="00CF1FE0" w:rsidTr="00CF1FE0">
        <w:trPr>
          <w:trHeight w:val="20"/>
          <w:jc w:val="center"/>
        </w:trPr>
        <w:tc>
          <w:tcPr>
            <w:tcW w:w="461"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29</w:t>
            </w:r>
          </w:p>
        </w:tc>
        <w:tc>
          <w:tcPr>
            <w:tcW w:w="1257" w:type="dxa"/>
            <w:tcBorders>
              <w:top w:val="nil"/>
              <w:left w:val="nil"/>
              <w:bottom w:val="nil"/>
              <w:right w:val="nil"/>
            </w:tcBorders>
            <w:shd w:val="clear" w:color="auto" w:fill="auto"/>
            <w:hideMark/>
          </w:tcPr>
          <w:p w:rsidR="00F570BF" w:rsidRPr="00CF1FE0" w:rsidRDefault="00F570BF" w:rsidP="0006137D">
            <w:pPr>
              <w:spacing w:after="0" w:line="240" w:lineRule="auto"/>
              <w:ind w:right="-108"/>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Lepidoptera</w:t>
            </w:r>
          </w:p>
        </w:tc>
        <w:tc>
          <w:tcPr>
            <w:tcW w:w="1560"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b/>
                <w:bCs/>
                <w:color w:val="000000"/>
                <w:sz w:val="18"/>
                <w:szCs w:val="18"/>
                <w:lang w:eastAsia="id-ID"/>
              </w:rPr>
            </w:pPr>
            <w:r w:rsidRPr="00CF1FE0">
              <w:rPr>
                <w:rFonts w:ascii="Times New Roman" w:eastAsia="Times New Roman" w:hAnsi="Times New Roman" w:cs="Times New Roman"/>
                <w:b/>
                <w:bCs/>
                <w:color w:val="000000"/>
                <w:sz w:val="18"/>
                <w:szCs w:val="18"/>
                <w:lang w:eastAsia="id-ID"/>
              </w:rPr>
              <w:t>N</w:t>
            </w:r>
            <w:r w:rsidRPr="00CF1FE0">
              <w:rPr>
                <w:rFonts w:ascii="Times New Roman" w:eastAsia="Times New Roman" w:hAnsi="Times New Roman" w:cs="Times New Roman"/>
                <w:color w:val="000000"/>
                <w:sz w:val="18"/>
                <w:szCs w:val="18"/>
                <w:lang w:eastAsia="id-ID"/>
              </w:rPr>
              <w:t>ymphalidae</w:t>
            </w:r>
          </w:p>
        </w:tc>
        <w:tc>
          <w:tcPr>
            <w:tcW w:w="2409"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i/>
                <w:iCs/>
                <w:color w:val="000000"/>
                <w:sz w:val="18"/>
                <w:szCs w:val="18"/>
                <w:lang w:eastAsia="id-ID"/>
              </w:rPr>
            </w:pPr>
            <w:r w:rsidRPr="00CF1FE0">
              <w:rPr>
                <w:rFonts w:ascii="Times New Roman" w:eastAsia="Times New Roman" w:hAnsi="Times New Roman" w:cs="Times New Roman"/>
                <w:i/>
                <w:iCs/>
                <w:color w:val="000000"/>
                <w:sz w:val="18"/>
                <w:szCs w:val="18"/>
                <w:lang w:eastAsia="id-ID"/>
              </w:rPr>
              <w:t>Amanthusia phidippus</w:t>
            </w:r>
          </w:p>
        </w:tc>
        <w:tc>
          <w:tcPr>
            <w:tcW w:w="80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39</w:t>
            </w:r>
          </w:p>
        </w:tc>
        <w:tc>
          <w:tcPr>
            <w:tcW w:w="139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c>
          <w:tcPr>
            <w:tcW w:w="865"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r>
      <w:tr w:rsidR="00F570BF" w:rsidRPr="00CF1FE0" w:rsidTr="00CF1FE0">
        <w:trPr>
          <w:trHeight w:val="20"/>
          <w:jc w:val="center"/>
        </w:trPr>
        <w:tc>
          <w:tcPr>
            <w:tcW w:w="461"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30</w:t>
            </w:r>
          </w:p>
        </w:tc>
        <w:tc>
          <w:tcPr>
            <w:tcW w:w="1257"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p>
        </w:tc>
        <w:tc>
          <w:tcPr>
            <w:tcW w:w="1560"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b/>
                <w:bCs/>
                <w:color w:val="000000"/>
                <w:sz w:val="18"/>
                <w:szCs w:val="18"/>
                <w:lang w:eastAsia="id-ID"/>
              </w:rPr>
            </w:pPr>
          </w:p>
        </w:tc>
        <w:tc>
          <w:tcPr>
            <w:tcW w:w="2409"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i/>
                <w:iCs/>
                <w:color w:val="000000"/>
                <w:sz w:val="18"/>
                <w:szCs w:val="18"/>
                <w:lang w:eastAsia="id-ID"/>
              </w:rPr>
            </w:pPr>
            <w:r w:rsidRPr="00CF1FE0">
              <w:rPr>
                <w:rFonts w:ascii="Times New Roman" w:eastAsia="Times New Roman" w:hAnsi="Times New Roman" w:cs="Times New Roman"/>
                <w:i/>
                <w:iCs/>
                <w:color w:val="000000"/>
                <w:sz w:val="18"/>
                <w:szCs w:val="18"/>
                <w:lang w:eastAsia="id-ID"/>
              </w:rPr>
              <w:t>Mycalesis moorei</w:t>
            </w:r>
          </w:p>
        </w:tc>
        <w:tc>
          <w:tcPr>
            <w:tcW w:w="80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c>
          <w:tcPr>
            <w:tcW w:w="139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6</w:t>
            </w:r>
          </w:p>
        </w:tc>
        <w:tc>
          <w:tcPr>
            <w:tcW w:w="865"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r>
      <w:tr w:rsidR="00F570BF" w:rsidRPr="00CF1FE0" w:rsidTr="00CF1FE0">
        <w:trPr>
          <w:trHeight w:val="20"/>
          <w:jc w:val="center"/>
        </w:trPr>
        <w:tc>
          <w:tcPr>
            <w:tcW w:w="461"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31</w:t>
            </w:r>
          </w:p>
        </w:tc>
        <w:tc>
          <w:tcPr>
            <w:tcW w:w="1257"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p>
        </w:tc>
        <w:tc>
          <w:tcPr>
            <w:tcW w:w="1560"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Lycaenidae</w:t>
            </w:r>
          </w:p>
        </w:tc>
        <w:tc>
          <w:tcPr>
            <w:tcW w:w="2409"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i/>
                <w:iCs/>
                <w:color w:val="000000"/>
                <w:sz w:val="18"/>
                <w:szCs w:val="18"/>
                <w:lang w:eastAsia="id-ID"/>
              </w:rPr>
            </w:pPr>
            <w:r w:rsidRPr="00CF1FE0">
              <w:rPr>
                <w:rFonts w:ascii="Times New Roman" w:eastAsia="Times New Roman" w:hAnsi="Times New Roman" w:cs="Times New Roman"/>
                <w:i/>
                <w:iCs/>
                <w:color w:val="000000"/>
                <w:sz w:val="18"/>
                <w:szCs w:val="18"/>
                <w:lang w:eastAsia="id-ID"/>
              </w:rPr>
              <w:t>Zizula hylax</w:t>
            </w:r>
          </w:p>
        </w:tc>
        <w:tc>
          <w:tcPr>
            <w:tcW w:w="80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10</w:t>
            </w:r>
          </w:p>
        </w:tc>
        <w:tc>
          <w:tcPr>
            <w:tcW w:w="139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c>
          <w:tcPr>
            <w:tcW w:w="865"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r>
      <w:tr w:rsidR="00F570BF" w:rsidRPr="00CF1FE0" w:rsidTr="00CF1FE0">
        <w:trPr>
          <w:trHeight w:val="20"/>
          <w:jc w:val="center"/>
        </w:trPr>
        <w:tc>
          <w:tcPr>
            <w:tcW w:w="461"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32</w:t>
            </w:r>
          </w:p>
        </w:tc>
        <w:tc>
          <w:tcPr>
            <w:tcW w:w="1257"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p>
        </w:tc>
        <w:tc>
          <w:tcPr>
            <w:tcW w:w="1560"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Limacodidae</w:t>
            </w:r>
          </w:p>
        </w:tc>
        <w:tc>
          <w:tcPr>
            <w:tcW w:w="2409"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i/>
                <w:iCs/>
                <w:color w:val="000000"/>
                <w:sz w:val="18"/>
                <w:szCs w:val="18"/>
                <w:lang w:eastAsia="id-ID"/>
              </w:rPr>
            </w:pPr>
            <w:r w:rsidRPr="00CF1FE0">
              <w:rPr>
                <w:rFonts w:ascii="Times New Roman" w:eastAsia="Times New Roman" w:hAnsi="Times New Roman" w:cs="Times New Roman"/>
                <w:i/>
                <w:iCs/>
                <w:color w:val="000000"/>
                <w:sz w:val="18"/>
                <w:szCs w:val="18"/>
                <w:lang w:eastAsia="id-ID"/>
              </w:rPr>
              <w:t>Penthocrates sp</w:t>
            </w:r>
          </w:p>
        </w:tc>
        <w:tc>
          <w:tcPr>
            <w:tcW w:w="80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c>
          <w:tcPr>
            <w:tcW w:w="139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3</w:t>
            </w:r>
          </w:p>
        </w:tc>
        <w:tc>
          <w:tcPr>
            <w:tcW w:w="865"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r>
      <w:tr w:rsidR="00F570BF" w:rsidRPr="00CF1FE0" w:rsidTr="00CF1FE0">
        <w:trPr>
          <w:trHeight w:val="20"/>
          <w:jc w:val="center"/>
        </w:trPr>
        <w:tc>
          <w:tcPr>
            <w:tcW w:w="461"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33</w:t>
            </w:r>
          </w:p>
        </w:tc>
        <w:tc>
          <w:tcPr>
            <w:tcW w:w="1257"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p>
        </w:tc>
        <w:tc>
          <w:tcPr>
            <w:tcW w:w="1560"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Arctiidae</w:t>
            </w:r>
          </w:p>
        </w:tc>
        <w:tc>
          <w:tcPr>
            <w:tcW w:w="2409"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i/>
                <w:iCs/>
                <w:color w:val="000000"/>
                <w:sz w:val="18"/>
                <w:szCs w:val="18"/>
                <w:lang w:eastAsia="id-ID"/>
              </w:rPr>
            </w:pPr>
            <w:r w:rsidRPr="00CF1FE0">
              <w:rPr>
                <w:rFonts w:ascii="Times New Roman" w:eastAsia="Times New Roman" w:hAnsi="Times New Roman" w:cs="Times New Roman"/>
                <w:i/>
                <w:iCs/>
                <w:color w:val="000000"/>
                <w:sz w:val="18"/>
                <w:szCs w:val="18"/>
                <w:lang w:eastAsia="id-ID"/>
              </w:rPr>
              <w:t>Caeneressa diaphana</w:t>
            </w:r>
          </w:p>
        </w:tc>
        <w:tc>
          <w:tcPr>
            <w:tcW w:w="80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42</w:t>
            </w:r>
          </w:p>
        </w:tc>
        <w:tc>
          <w:tcPr>
            <w:tcW w:w="139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c>
          <w:tcPr>
            <w:tcW w:w="865"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r>
      <w:tr w:rsidR="00F570BF" w:rsidRPr="00CF1FE0" w:rsidTr="00CF1FE0">
        <w:trPr>
          <w:trHeight w:val="20"/>
          <w:jc w:val="center"/>
        </w:trPr>
        <w:tc>
          <w:tcPr>
            <w:tcW w:w="461"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34</w:t>
            </w:r>
          </w:p>
        </w:tc>
        <w:tc>
          <w:tcPr>
            <w:tcW w:w="1257"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p>
        </w:tc>
        <w:tc>
          <w:tcPr>
            <w:tcW w:w="1560"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Pyralidae</w:t>
            </w:r>
          </w:p>
        </w:tc>
        <w:tc>
          <w:tcPr>
            <w:tcW w:w="2409"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i/>
                <w:iCs/>
                <w:color w:val="000000"/>
                <w:sz w:val="18"/>
                <w:szCs w:val="18"/>
                <w:lang w:eastAsia="id-ID"/>
              </w:rPr>
            </w:pPr>
            <w:r w:rsidRPr="00CF1FE0">
              <w:rPr>
                <w:rFonts w:ascii="Times New Roman" w:eastAsia="Times New Roman" w:hAnsi="Times New Roman" w:cs="Times New Roman"/>
                <w:i/>
                <w:iCs/>
                <w:color w:val="000000"/>
                <w:sz w:val="18"/>
                <w:szCs w:val="18"/>
                <w:lang w:eastAsia="id-ID"/>
              </w:rPr>
              <w:t>Tirathaba rufivena</w:t>
            </w:r>
          </w:p>
        </w:tc>
        <w:tc>
          <w:tcPr>
            <w:tcW w:w="80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c>
          <w:tcPr>
            <w:tcW w:w="139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36</w:t>
            </w:r>
          </w:p>
        </w:tc>
        <w:tc>
          <w:tcPr>
            <w:tcW w:w="865"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r>
      <w:tr w:rsidR="00F570BF" w:rsidRPr="00CF1FE0" w:rsidTr="00CF1FE0">
        <w:trPr>
          <w:trHeight w:val="20"/>
          <w:jc w:val="center"/>
        </w:trPr>
        <w:tc>
          <w:tcPr>
            <w:tcW w:w="461"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35</w:t>
            </w:r>
          </w:p>
        </w:tc>
        <w:tc>
          <w:tcPr>
            <w:tcW w:w="1257"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Odonata</w:t>
            </w:r>
          </w:p>
        </w:tc>
        <w:tc>
          <w:tcPr>
            <w:tcW w:w="1560"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Libellulidae</w:t>
            </w:r>
          </w:p>
        </w:tc>
        <w:tc>
          <w:tcPr>
            <w:tcW w:w="2409"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i/>
                <w:iCs/>
                <w:color w:val="000000"/>
                <w:sz w:val="18"/>
                <w:szCs w:val="18"/>
                <w:lang w:eastAsia="id-ID"/>
              </w:rPr>
            </w:pPr>
            <w:r w:rsidRPr="00CF1FE0">
              <w:rPr>
                <w:rFonts w:ascii="Times New Roman" w:eastAsia="Times New Roman" w:hAnsi="Times New Roman" w:cs="Times New Roman"/>
                <w:i/>
                <w:iCs/>
                <w:color w:val="000000"/>
                <w:sz w:val="18"/>
                <w:szCs w:val="18"/>
                <w:lang w:eastAsia="id-ID"/>
              </w:rPr>
              <w:t>Brachythemis contaminata</w:t>
            </w:r>
          </w:p>
        </w:tc>
        <w:tc>
          <w:tcPr>
            <w:tcW w:w="80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23</w:t>
            </w:r>
          </w:p>
        </w:tc>
        <w:tc>
          <w:tcPr>
            <w:tcW w:w="139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c>
          <w:tcPr>
            <w:tcW w:w="865"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r>
      <w:tr w:rsidR="00F570BF" w:rsidRPr="00CF1FE0" w:rsidTr="00CF1FE0">
        <w:trPr>
          <w:trHeight w:val="20"/>
          <w:jc w:val="center"/>
        </w:trPr>
        <w:tc>
          <w:tcPr>
            <w:tcW w:w="461"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36</w:t>
            </w:r>
          </w:p>
        </w:tc>
        <w:tc>
          <w:tcPr>
            <w:tcW w:w="1257"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p>
        </w:tc>
        <w:tc>
          <w:tcPr>
            <w:tcW w:w="1560"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p>
        </w:tc>
        <w:tc>
          <w:tcPr>
            <w:tcW w:w="2409"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i/>
                <w:iCs/>
                <w:color w:val="000000"/>
                <w:sz w:val="18"/>
                <w:szCs w:val="18"/>
                <w:lang w:eastAsia="id-ID"/>
              </w:rPr>
            </w:pPr>
            <w:r w:rsidRPr="00CF1FE0">
              <w:rPr>
                <w:rFonts w:ascii="Times New Roman" w:eastAsia="Times New Roman" w:hAnsi="Times New Roman" w:cs="Times New Roman"/>
                <w:i/>
                <w:iCs/>
                <w:color w:val="000000"/>
                <w:sz w:val="18"/>
                <w:szCs w:val="18"/>
                <w:lang w:eastAsia="id-ID"/>
              </w:rPr>
              <w:t>Pantala flavescens</w:t>
            </w:r>
          </w:p>
        </w:tc>
        <w:tc>
          <w:tcPr>
            <w:tcW w:w="80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c>
          <w:tcPr>
            <w:tcW w:w="139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25</w:t>
            </w:r>
          </w:p>
        </w:tc>
        <w:tc>
          <w:tcPr>
            <w:tcW w:w="865"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r>
      <w:tr w:rsidR="00F570BF" w:rsidRPr="00CF1FE0" w:rsidTr="00CF1FE0">
        <w:trPr>
          <w:trHeight w:val="20"/>
          <w:jc w:val="center"/>
        </w:trPr>
        <w:tc>
          <w:tcPr>
            <w:tcW w:w="461"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37</w:t>
            </w:r>
          </w:p>
        </w:tc>
        <w:tc>
          <w:tcPr>
            <w:tcW w:w="1257"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p>
        </w:tc>
        <w:tc>
          <w:tcPr>
            <w:tcW w:w="1560"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Coenagrionidae</w:t>
            </w:r>
          </w:p>
        </w:tc>
        <w:tc>
          <w:tcPr>
            <w:tcW w:w="2409"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i/>
                <w:iCs/>
                <w:color w:val="000000"/>
                <w:sz w:val="18"/>
                <w:szCs w:val="18"/>
                <w:lang w:eastAsia="id-ID"/>
              </w:rPr>
            </w:pPr>
            <w:r w:rsidRPr="00CF1FE0">
              <w:rPr>
                <w:rFonts w:ascii="Times New Roman" w:eastAsia="Times New Roman" w:hAnsi="Times New Roman" w:cs="Times New Roman"/>
                <w:i/>
                <w:iCs/>
                <w:color w:val="000000"/>
                <w:sz w:val="18"/>
                <w:szCs w:val="18"/>
                <w:lang w:eastAsia="id-ID"/>
              </w:rPr>
              <w:t>Ceriagrion glabrum</w:t>
            </w:r>
          </w:p>
        </w:tc>
        <w:tc>
          <w:tcPr>
            <w:tcW w:w="80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c>
          <w:tcPr>
            <w:tcW w:w="139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30</w:t>
            </w:r>
          </w:p>
        </w:tc>
        <w:tc>
          <w:tcPr>
            <w:tcW w:w="865"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r>
      <w:tr w:rsidR="00F570BF" w:rsidRPr="00CF1FE0" w:rsidTr="00CF1FE0">
        <w:trPr>
          <w:trHeight w:val="20"/>
          <w:jc w:val="center"/>
        </w:trPr>
        <w:tc>
          <w:tcPr>
            <w:tcW w:w="461"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38</w:t>
            </w:r>
          </w:p>
        </w:tc>
        <w:tc>
          <w:tcPr>
            <w:tcW w:w="1257"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Orthoptera</w:t>
            </w:r>
          </w:p>
        </w:tc>
        <w:tc>
          <w:tcPr>
            <w:tcW w:w="1560"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Pyrgomorphidae</w:t>
            </w:r>
          </w:p>
        </w:tc>
        <w:tc>
          <w:tcPr>
            <w:tcW w:w="2409"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i/>
                <w:iCs/>
                <w:color w:val="000000"/>
                <w:sz w:val="18"/>
                <w:szCs w:val="18"/>
                <w:lang w:eastAsia="id-ID"/>
              </w:rPr>
            </w:pPr>
            <w:r w:rsidRPr="00CF1FE0">
              <w:rPr>
                <w:rFonts w:ascii="Times New Roman" w:eastAsia="Times New Roman" w:hAnsi="Times New Roman" w:cs="Times New Roman"/>
                <w:i/>
                <w:iCs/>
                <w:color w:val="000000"/>
                <w:sz w:val="18"/>
                <w:szCs w:val="18"/>
                <w:lang w:eastAsia="id-ID"/>
              </w:rPr>
              <w:t>Atractomorpha crenulata</w:t>
            </w:r>
          </w:p>
        </w:tc>
        <w:tc>
          <w:tcPr>
            <w:tcW w:w="80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36</w:t>
            </w:r>
          </w:p>
        </w:tc>
        <w:tc>
          <w:tcPr>
            <w:tcW w:w="139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c>
          <w:tcPr>
            <w:tcW w:w="865"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r>
      <w:tr w:rsidR="00F570BF" w:rsidRPr="00CF1FE0" w:rsidTr="00CF1FE0">
        <w:trPr>
          <w:trHeight w:val="20"/>
          <w:jc w:val="center"/>
        </w:trPr>
        <w:tc>
          <w:tcPr>
            <w:tcW w:w="461"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39</w:t>
            </w:r>
          </w:p>
        </w:tc>
        <w:tc>
          <w:tcPr>
            <w:tcW w:w="1257"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p>
        </w:tc>
        <w:tc>
          <w:tcPr>
            <w:tcW w:w="1560"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Acrididae</w:t>
            </w:r>
          </w:p>
        </w:tc>
        <w:tc>
          <w:tcPr>
            <w:tcW w:w="2409"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i/>
                <w:iCs/>
                <w:color w:val="000000"/>
                <w:sz w:val="18"/>
                <w:szCs w:val="18"/>
                <w:lang w:eastAsia="id-ID"/>
              </w:rPr>
            </w:pPr>
            <w:r w:rsidRPr="00CF1FE0">
              <w:rPr>
                <w:rFonts w:ascii="Times New Roman" w:eastAsia="Times New Roman" w:hAnsi="Times New Roman" w:cs="Times New Roman"/>
                <w:i/>
                <w:iCs/>
                <w:color w:val="000000"/>
                <w:sz w:val="18"/>
                <w:szCs w:val="18"/>
                <w:lang w:eastAsia="id-ID"/>
              </w:rPr>
              <w:t>Melanoplus differentialis</w:t>
            </w:r>
          </w:p>
        </w:tc>
        <w:tc>
          <w:tcPr>
            <w:tcW w:w="80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c>
          <w:tcPr>
            <w:tcW w:w="139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26</w:t>
            </w:r>
          </w:p>
        </w:tc>
        <w:tc>
          <w:tcPr>
            <w:tcW w:w="865"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r>
      <w:tr w:rsidR="00F570BF" w:rsidRPr="00CF1FE0" w:rsidTr="00CF1FE0">
        <w:trPr>
          <w:trHeight w:val="20"/>
          <w:jc w:val="center"/>
        </w:trPr>
        <w:tc>
          <w:tcPr>
            <w:tcW w:w="461"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40</w:t>
            </w:r>
          </w:p>
        </w:tc>
        <w:tc>
          <w:tcPr>
            <w:tcW w:w="1257"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p>
        </w:tc>
        <w:tc>
          <w:tcPr>
            <w:tcW w:w="1560"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p>
        </w:tc>
        <w:tc>
          <w:tcPr>
            <w:tcW w:w="2409"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i/>
                <w:iCs/>
                <w:color w:val="000000"/>
                <w:sz w:val="18"/>
                <w:szCs w:val="18"/>
                <w:lang w:eastAsia="id-ID"/>
              </w:rPr>
            </w:pPr>
            <w:r w:rsidRPr="00CF1FE0">
              <w:rPr>
                <w:rFonts w:ascii="Times New Roman" w:eastAsia="Times New Roman" w:hAnsi="Times New Roman" w:cs="Times New Roman"/>
                <w:i/>
                <w:iCs/>
                <w:color w:val="000000"/>
                <w:sz w:val="18"/>
                <w:szCs w:val="18"/>
                <w:lang w:eastAsia="id-ID"/>
              </w:rPr>
              <w:t>Oxya chinensis</w:t>
            </w:r>
          </w:p>
        </w:tc>
        <w:tc>
          <w:tcPr>
            <w:tcW w:w="80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132</w:t>
            </w:r>
          </w:p>
        </w:tc>
        <w:tc>
          <w:tcPr>
            <w:tcW w:w="139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c>
          <w:tcPr>
            <w:tcW w:w="865"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136</w:t>
            </w:r>
          </w:p>
        </w:tc>
      </w:tr>
      <w:tr w:rsidR="00F570BF" w:rsidRPr="00CF1FE0" w:rsidTr="00CF1FE0">
        <w:trPr>
          <w:trHeight w:val="20"/>
          <w:jc w:val="center"/>
        </w:trPr>
        <w:tc>
          <w:tcPr>
            <w:tcW w:w="461"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41</w:t>
            </w:r>
          </w:p>
        </w:tc>
        <w:tc>
          <w:tcPr>
            <w:tcW w:w="1257"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p>
        </w:tc>
        <w:tc>
          <w:tcPr>
            <w:tcW w:w="1560"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p>
        </w:tc>
        <w:tc>
          <w:tcPr>
            <w:tcW w:w="2409"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i/>
                <w:iCs/>
                <w:color w:val="000000"/>
                <w:sz w:val="18"/>
                <w:szCs w:val="18"/>
                <w:lang w:eastAsia="id-ID"/>
              </w:rPr>
            </w:pPr>
            <w:r w:rsidRPr="00CF1FE0">
              <w:rPr>
                <w:rFonts w:ascii="Times New Roman" w:eastAsia="Times New Roman" w:hAnsi="Times New Roman" w:cs="Times New Roman"/>
                <w:i/>
                <w:iCs/>
                <w:color w:val="000000"/>
                <w:sz w:val="18"/>
                <w:szCs w:val="18"/>
                <w:lang w:eastAsia="id-ID"/>
              </w:rPr>
              <w:t>Locusta migritoria</w:t>
            </w:r>
          </w:p>
        </w:tc>
        <w:tc>
          <w:tcPr>
            <w:tcW w:w="80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c>
          <w:tcPr>
            <w:tcW w:w="139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60</w:t>
            </w:r>
          </w:p>
        </w:tc>
        <w:tc>
          <w:tcPr>
            <w:tcW w:w="865"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r>
      <w:tr w:rsidR="00F570BF" w:rsidRPr="00CF1FE0" w:rsidTr="00CF1FE0">
        <w:trPr>
          <w:trHeight w:val="20"/>
          <w:jc w:val="center"/>
        </w:trPr>
        <w:tc>
          <w:tcPr>
            <w:tcW w:w="461"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42</w:t>
            </w:r>
          </w:p>
        </w:tc>
        <w:tc>
          <w:tcPr>
            <w:tcW w:w="1257"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p>
        </w:tc>
        <w:tc>
          <w:tcPr>
            <w:tcW w:w="1560"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p>
        </w:tc>
        <w:tc>
          <w:tcPr>
            <w:tcW w:w="2409"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i/>
                <w:iCs/>
                <w:color w:val="000000"/>
                <w:sz w:val="18"/>
                <w:szCs w:val="18"/>
                <w:lang w:eastAsia="id-ID"/>
              </w:rPr>
            </w:pPr>
            <w:r w:rsidRPr="00CF1FE0">
              <w:rPr>
                <w:rFonts w:ascii="Times New Roman" w:eastAsia="Times New Roman" w:hAnsi="Times New Roman" w:cs="Times New Roman"/>
                <w:i/>
                <w:iCs/>
                <w:color w:val="000000"/>
                <w:sz w:val="18"/>
                <w:szCs w:val="18"/>
                <w:lang w:eastAsia="id-ID"/>
              </w:rPr>
              <w:t>Valanga Nigricomis</w:t>
            </w:r>
          </w:p>
        </w:tc>
        <w:tc>
          <w:tcPr>
            <w:tcW w:w="80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c>
          <w:tcPr>
            <w:tcW w:w="139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c>
          <w:tcPr>
            <w:tcW w:w="865"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64</w:t>
            </w:r>
          </w:p>
        </w:tc>
      </w:tr>
      <w:tr w:rsidR="00F570BF" w:rsidRPr="00CF1FE0" w:rsidTr="00CF1FE0">
        <w:trPr>
          <w:trHeight w:val="20"/>
          <w:jc w:val="center"/>
        </w:trPr>
        <w:tc>
          <w:tcPr>
            <w:tcW w:w="461"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43</w:t>
            </w:r>
          </w:p>
        </w:tc>
        <w:tc>
          <w:tcPr>
            <w:tcW w:w="1257"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p>
        </w:tc>
        <w:tc>
          <w:tcPr>
            <w:tcW w:w="1560"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Gryllidae</w:t>
            </w:r>
          </w:p>
        </w:tc>
        <w:tc>
          <w:tcPr>
            <w:tcW w:w="2409"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i/>
                <w:iCs/>
                <w:color w:val="000000"/>
                <w:sz w:val="18"/>
                <w:szCs w:val="18"/>
                <w:lang w:eastAsia="id-ID"/>
              </w:rPr>
            </w:pPr>
            <w:r w:rsidRPr="00CF1FE0">
              <w:rPr>
                <w:rFonts w:ascii="Times New Roman" w:eastAsia="Times New Roman" w:hAnsi="Times New Roman" w:cs="Times New Roman"/>
                <w:i/>
                <w:iCs/>
                <w:color w:val="000000"/>
                <w:sz w:val="18"/>
                <w:szCs w:val="18"/>
                <w:lang w:eastAsia="id-ID"/>
              </w:rPr>
              <w:t>Gryllodes sigillatus</w:t>
            </w:r>
          </w:p>
        </w:tc>
        <w:tc>
          <w:tcPr>
            <w:tcW w:w="80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c>
          <w:tcPr>
            <w:tcW w:w="1393"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46</w:t>
            </w:r>
          </w:p>
        </w:tc>
        <w:tc>
          <w:tcPr>
            <w:tcW w:w="865" w:type="dxa"/>
            <w:tcBorders>
              <w:top w:val="nil"/>
              <w:left w:val="nil"/>
              <w:bottom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r>
      <w:tr w:rsidR="00F570BF" w:rsidRPr="00CF1FE0" w:rsidTr="00CF1FE0">
        <w:trPr>
          <w:trHeight w:val="20"/>
          <w:jc w:val="center"/>
        </w:trPr>
        <w:tc>
          <w:tcPr>
            <w:tcW w:w="461" w:type="dxa"/>
            <w:tcBorders>
              <w:top w:val="nil"/>
              <w:left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44</w:t>
            </w:r>
          </w:p>
        </w:tc>
        <w:tc>
          <w:tcPr>
            <w:tcW w:w="1257" w:type="dxa"/>
            <w:tcBorders>
              <w:top w:val="nil"/>
              <w:left w:val="nil"/>
              <w:right w:val="nil"/>
            </w:tcBorders>
            <w:shd w:val="clear" w:color="auto" w:fill="auto"/>
            <w:noWrap/>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p>
        </w:tc>
        <w:tc>
          <w:tcPr>
            <w:tcW w:w="1560" w:type="dxa"/>
            <w:tcBorders>
              <w:top w:val="nil"/>
              <w:left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Tettigoniidae</w:t>
            </w:r>
          </w:p>
        </w:tc>
        <w:tc>
          <w:tcPr>
            <w:tcW w:w="2409" w:type="dxa"/>
            <w:tcBorders>
              <w:top w:val="nil"/>
              <w:left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i/>
                <w:iCs/>
                <w:color w:val="000000"/>
                <w:sz w:val="18"/>
                <w:szCs w:val="18"/>
                <w:lang w:eastAsia="id-ID"/>
              </w:rPr>
            </w:pPr>
            <w:r w:rsidRPr="00CF1FE0">
              <w:rPr>
                <w:rFonts w:ascii="Times New Roman" w:eastAsia="Times New Roman" w:hAnsi="Times New Roman" w:cs="Times New Roman"/>
                <w:i/>
                <w:iCs/>
                <w:color w:val="000000"/>
                <w:sz w:val="18"/>
                <w:szCs w:val="18"/>
                <w:lang w:eastAsia="id-ID"/>
              </w:rPr>
              <w:t>Platycleis grisea</w:t>
            </w:r>
          </w:p>
        </w:tc>
        <w:tc>
          <w:tcPr>
            <w:tcW w:w="803" w:type="dxa"/>
            <w:tcBorders>
              <w:top w:val="nil"/>
              <w:left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w:t>
            </w:r>
          </w:p>
        </w:tc>
        <w:tc>
          <w:tcPr>
            <w:tcW w:w="1393" w:type="dxa"/>
            <w:tcBorders>
              <w:top w:val="nil"/>
              <w:left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59</w:t>
            </w:r>
          </w:p>
        </w:tc>
        <w:tc>
          <w:tcPr>
            <w:tcW w:w="865" w:type="dxa"/>
            <w:tcBorders>
              <w:top w:val="nil"/>
              <w:left w:val="nil"/>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110</w:t>
            </w:r>
          </w:p>
        </w:tc>
      </w:tr>
      <w:tr w:rsidR="00F570BF" w:rsidRPr="00CF1FE0" w:rsidTr="00CF1FE0">
        <w:trPr>
          <w:trHeight w:val="20"/>
          <w:jc w:val="center"/>
        </w:trPr>
        <w:tc>
          <w:tcPr>
            <w:tcW w:w="5687" w:type="dxa"/>
            <w:gridSpan w:val="4"/>
            <w:tcBorders>
              <w:top w:val="nil"/>
              <w:left w:val="nil"/>
              <w:bottom w:val="single" w:sz="4" w:space="0" w:color="auto"/>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Total</w:t>
            </w:r>
          </w:p>
        </w:tc>
        <w:tc>
          <w:tcPr>
            <w:tcW w:w="803" w:type="dxa"/>
            <w:tcBorders>
              <w:top w:val="nil"/>
              <w:left w:val="nil"/>
              <w:bottom w:val="single" w:sz="4" w:space="0" w:color="auto"/>
              <w:right w:val="nil"/>
            </w:tcBorders>
            <w:shd w:val="clear" w:color="auto" w:fill="auto"/>
            <w:noWrap/>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1144</w:t>
            </w:r>
          </w:p>
        </w:tc>
        <w:tc>
          <w:tcPr>
            <w:tcW w:w="1393" w:type="dxa"/>
            <w:tcBorders>
              <w:top w:val="nil"/>
              <w:left w:val="nil"/>
              <w:bottom w:val="single" w:sz="4" w:space="0" w:color="auto"/>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756</w:t>
            </w:r>
          </w:p>
        </w:tc>
        <w:tc>
          <w:tcPr>
            <w:tcW w:w="865" w:type="dxa"/>
            <w:tcBorders>
              <w:top w:val="nil"/>
              <w:left w:val="nil"/>
              <w:bottom w:val="single" w:sz="4" w:space="0" w:color="auto"/>
              <w:right w:val="nil"/>
            </w:tcBorders>
            <w:shd w:val="clear" w:color="auto" w:fill="auto"/>
            <w:hideMark/>
          </w:tcPr>
          <w:p w:rsidR="00F570BF" w:rsidRPr="00CF1FE0" w:rsidRDefault="00F570BF" w:rsidP="0006137D">
            <w:pPr>
              <w:spacing w:after="0" w:line="240" w:lineRule="auto"/>
              <w:rPr>
                <w:rFonts w:ascii="Times New Roman" w:eastAsia="Times New Roman" w:hAnsi="Times New Roman" w:cs="Times New Roman"/>
                <w:color w:val="000000"/>
                <w:sz w:val="18"/>
                <w:szCs w:val="18"/>
                <w:lang w:eastAsia="id-ID"/>
              </w:rPr>
            </w:pPr>
            <w:r w:rsidRPr="00CF1FE0">
              <w:rPr>
                <w:rFonts w:ascii="Times New Roman" w:eastAsia="Times New Roman" w:hAnsi="Times New Roman" w:cs="Times New Roman"/>
                <w:color w:val="000000"/>
                <w:sz w:val="18"/>
                <w:szCs w:val="18"/>
                <w:lang w:eastAsia="id-ID"/>
              </w:rPr>
              <w:t>824</w:t>
            </w:r>
          </w:p>
        </w:tc>
      </w:tr>
    </w:tbl>
    <w:p w:rsidR="005666FD" w:rsidRDefault="005666FD" w:rsidP="00AD51B3">
      <w:pPr>
        <w:spacing w:after="0" w:line="360" w:lineRule="auto"/>
        <w:rPr>
          <w:rFonts w:ascii="Times New Roman" w:hAnsi="Times New Roman" w:cs="Times New Roman"/>
          <w:sz w:val="24"/>
        </w:rPr>
      </w:pPr>
    </w:p>
    <w:p w:rsidR="0006137D" w:rsidRDefault="0006137D" w:rsidP="00E14DFE">
      <w:pPr>
        <w:spacing w:after="0" w:line="360" w:lineRule="auto"/>
        <w:ind w:left="284" w:right="284" w:firstLine="425"/>
        <w:jc w:val="both"/>
        <w:rPr>
          <w:rFonts w:ascii="Times New Roman" w:hAnsi="Times New Roman" w:cs="Times New Roman"/>
          <w:sz w:val="24"/>
          <w:szCs w:val="24"/>
        </w:rPr>
        <w:sectPr w:rsidR="0006137D" w:rsidSect="00066294">
          <w:type w:val="continuous"/>
          <w:pgSz w:w="11907" w:h="16839" w:code="9"/>
          <w:pgMar w:top="1418" w:right="1134" w:bottom="1418" w:left="1134" w:header="709" w:footer="709" w:gutter="0"/>
          <w:cols w:space="708"/>
          <w:docGrid w:linePitch="360"/>
        </w:sectPr>
      </w:pPr>
    </w:p>
    <w:p w:rsidR="00E14DFE" w:rsidRDefault="00C97E5D" w:rsidP="00E14DFE">
      <w:pPr>
        <w:spacing w:after="0" w:line="360" w:lineRule="auto"/>
        <w:ind w:left="284" w:right="284" w:firstLine="425"/>
        <w:jc w:val="both"/>
        <w:rPr>
          <w:rFonts w:ascii="Times New Roman" w:hAnsi="Times New Roman" w:cs="Times New Roman"/>
          <w:sz w:val="24"/>
          <w:szCs w:val="24"/>
        </w:rPr>
      </w:pPr>
      <w:r>
        <w:rPr>
          <w:rFonts w:ascii="Times New Roman" w:hAnsi="Times New Roman" w:cs="Times New Roman"/>
          <w:sz w:val="24"/>
          <w:szCs w:val="24"/>
        </w:rPr>
        <w:lastRenderedPageBreak/>
        <w:t>Pada tabel 2</w:t>
      </w:r>
      <w:r w:rsidR="00D870E0" w:rsidRPr="0061555D">
        <w:rPr>
          <w:rFonts w:ascii="Times New Roman" w:hAnsi="Times New Roman" w:cs="Times New Roman"/>
          <w:sz w:val="24"/>
          <w:szCs w:val="24"/>
        </w:rPr>
        <w:t xml:space="preserve"> diatas dapat di</w:t>
      </w:r>
      <w:r w:rsidR="00D870E0">
        <w:rPr>
          <w:rFonts w:ascii="Times New Roman" w:hAnsi="Times New Roman" w:cs="Times New Roman"/>
          <w:sz w:val="24"/>
          <w:szCs w:val="24"/>
        </w:rPr>
        <w:t xml:space="preserve">lihat </w:t>
      </w:r>
      <w:r w:rsidR="00222469">
        <w:rPr>
          <w:rFonts w:ascii="Times New Roman" w:hAnsi="Times New Roman" w:cs="Times New Roman"/>
          <w:sz w:val="24"/>
          <w:szCs w:val="24"/>
        </w:rPr>
        <w:t>b</w:t>
      </w:r>
      <w:r w:rsidR="00D870E0" w:rsidRPr="0061555D">
        <w:rPr>
          <w:rFonts w:ascii="Times New Roman" w:hAnsi="Times New Roman" w:cs="Times New Roman"/>
          <w:sz w:val="24"/>
          <w:szCs w:val="24"/>
        </w:rPr>
        <w:t>ahwa  jumlah spesi</w:t>
      </w:r>
      <w:r w:rsidR="00D870E0">
        <w:rPr>
          <w:rFonts w:ascii="Times New Roman" w:hAnsi="Times New Roman" w:cs="Times New Roman"/>
          <w:sz w:val="24"/>
          <w:szCs w:val="24"/>
        </w:rPr>
        <w:t>es serangga pada TBM sebanyak 19</w:t>
      </w:r>
      <w:r w:rsidR="00D870E0" w:rsidRPr="0061555D">
        <w:rPr>
          <w:rFonts w:ascii="Times New Roman" w:hAnsi="Times New Roman" w:cs="Times New Roman"/>
          <w:sz w:val="24"/>
          <w:szCs w:val="24"/>
        </w:rPr>
        <w:t xml:space="preserve"> spesies serangga yang</w:t>
      </w:r>
      <w:r w:rsidR="00D870E0">
        <w:rPr>
          <w:rFonts w:ascii="Times New Roman" w:hAnsi="Times New Roman" w:cs="Times New Roman"/>
          <w:sz w:val="24"/>
          <w:szCs w:val="24"/>
        </w:rPr>
        <w:t xml:space="preserve"> berasal dari 7 ordo dan 17</w:t>
      </w:r>
      <w:r w:rsidR="00D870E0" w:rsidRPr="0061555D">
        <w:rPr>
          <w:rFonts w:ascii="Times New Roman" w:hAnsi="Times New Roman" w:cs="Times New Roman"/>
          <w:sz w:val="24"/>
          <w:szCs w:val="24"/>
        </w:rPr>
        <w:t xml:space="preserve"> family dengan jumlah indi</w:t>
      </w:r>
      <w:r w:rsidR="00D870E0">
        <w:rPr>
          <w:rFonts w:ascii="Times New Roman" w:hAnsi="Times New Roman" w:cs="Times New Roman"/>
          <w:sz w:val="24"/>
          <w:szCs w:val="24"/>
        </w:rPr>
        <w:t>vidu yang didapat sebanyak 1.144</w:t>
      </w:r>
      <w:r w:rsidR="00D870E0" w:rsidRPr="0061555D">
        <w:rPr>
          <w:rFonts w:ascii="Times New Roman" w:hAnsi="Times New Roman" w:cs="Times New Roman"/>
          <w:sz w:val="24"/>
          <w:szCs w:val="24"/>
        </w:rPr>
        <w:t xml:space="preserve"> serangga. </w:t>
      </w:r>
      <w:r w:rsidR="00D870E0" w:rsidRPr="0061555D">
        <w:rPr>
          <w:rFonts w:ascii="Times New Roman" w:hAnsi="Times New Roman" w:cs="Times New Roman"/>
          <w:i/>
          <w:iCs/>
          <w:color w:val="000000"/>
          <w:sz w:val="24"/>
          <w:szCs w:val="24"/>
        </w:rPr>
        <w:t xml:space="preserve">Oxya chinensis </w:t>
      </w:r>
      <w:r w:rsidR="00D870E0" w:rsidRPr="0061555D">
        <w:rPr>
          <w:rFonts w:ascii="Times New Roman" w:hAnsi="Times New Roman" w:cs="Times New Roman"/>
          <w:sz w:val="24"/>
          <w:szCs w:val="24"/>
        </w:rPr>
        <w:t xml:space="preserve"> adalah serangga yang terbanyak ditemukan yaitu 132 ekor. Serangga pada Tanaman Menghasi</w:t>
      </w:r>
      <w:r w:rsidR="00D870E0">
        <w:rPr>
          <w:rFonts w:ascii="Times New Roman" w:hAnsi="Times New Roman" w:cs="Times New Roman"/>
          <w:sz w:val="24"/>
          <w:szCs w:val="24"/>
        </w:rPr>
        <w:t>lkan Dewasa (TM Dewasa) ditemukan 23 spesies, 8</w:t>
      </w:r>
      <w:r w:rsidR="00D870E0" w:rsidRPr="0061555D">
        <w:rPr>
          <w:rFonts w:ascii="Times New Roman" w:hAnsi="Times New Roman" w:cs="Times New Roman"/>
          <w:sz w:val="24"/>
          <w:szCs w:val="24"/>
        </w:rPr>
        <w:t xml:space="preserve"> ordo dan</w:t>
      </w:r>
      <w:r w:rsidR="00D870E0">
        <w:rPr>
          <w:rFonts w:ascii="Times New Roman" w:hAnsi="Times New Roman" w:cs="Times New Roman"/>
          <w:sz w:val="24"/>
          <w:szCs w:val="24"/>
        </w:rPr>
        <w:t xml:space="preserve"> 20 family</w:t>
      </w:r>
      <w:r w:rsidR="00D870E0" w:rsidRPr="0061555D">
        <w:rPr>
          <w:rFonts w:ascii="Times New Roman" w:hAnsi="Times New Roman" w:cs="Times New Roman"/>
          <w:sz w:val="24"/>
          <w:szCs w:val="24"/>
        </w:rPr>
        <w:t>, den</w:t>
      </w:r>
      <w:r w:rsidR="00D870E0">
        <w:rPr>
          <w:rFonts w:ascii="Times New Roman" w:hAnsi="Times New Roman" w:cs="Times New Roman"/>
          <w:sz w:val="24"/>
          <w:szCs w:val="24"/>
        </w:rPr>
        <w:t>gan jumlah individu sebanyak 756</w:t>
      </w:r>
      <w:r w:rsidR="00D870E0" w:rsidRPr="0061555D">
        <w:rPr>
          <w:rFonts w:ascii="Times New Roman" w:hAnsi="Times New Roman" w:cs="Times New Roman"/>
          <w:sz w:val="24"/>
          <w:szCs w:val="24"/>
        </w:rPr>
        <w:t xml:space="preserve"> serangga</w:t>
      </w:r>
      <w:r w:rsidR="00D870E0">
        <w:rPr>
          <w:rFonts w:ascii="Times New Roman" w:hAnsi="Times New Roman" w:cs="Times New Roman"/>
          <w:sz w:val="24"/>
          <w:szCs w:val="24"/>
        </w:rPr>
        <w:t>. S</w:t>
      </w:r>
      <w:r w:rsidR="00D870E0" w:rsidRPr="0061555D">
        <w:rPr>
          <w:rFonts w:ascii="Times New Roman" w:hAnsi="Times New Roman" w:cs="Times New Roman"/>
          <w:sz w:val="24"/>
          <w:szCs w:val="24"/>
        </w:rPr>
        <w:t xml:space="preserve">erangga terbanyak yang di temukan adalah </w:t>
      </w:r>
      <w:r w:rsidR="00D870E0" w:rsidRPr="0061555D">
        <w:rPr>
          <w:rFonts w:ascii="Times New Roman" w:hAnsi="Times New Roman" w:cs="Times New Roman"/>
          <w:i/>
          <w:sz w:val="24"/>
          <w:szCs w:val="24"/>
        </w:rPr>
        <w:t xml:space="preserve">Bothrogonia ferruginea </w:t>
      </w:r>
      <w:r w:rsidR="00D870E0" w:rsidRPr="0061555D">
        <w:rPr>
          <w:rFonts w:ascii="Times New Roman" w:hAnsi="Times New Roman" w:cs="Times New Roman"/>
          <w:sz w:val="24"/>
          <w:szCs w:val="24"/>
        </w:rPr>
        <w:t>sebanyak 63 ekor</w:t>
      </w:r>
      <w:r w:rsidR="00D870E0">
        <w:rPr>
          <w:rFonts w:ascii="Times New Roman" w:hAnsi="Times New Roman" w:cs="Times New Roman"/>
          <w:sz w:val="24"/>
          <w:szCs w:val="24"/>
        </w:rPr>
        <w:t xml:space="preserve">. </w:t>
      </w:r>
      <w:r w:rsidR="00D870E0" w:rsidRPr="0061555D">
        <w:rPr>
          <w:rFonts w:ascii="Times New Roman" w:hAnsi="Times New Roman" w:cs="Times New Roman"/>
          <w:sz w:val="24"/>
          <w:szCs w:val="24"/>
        </w:rPr>
        <w:t>Serangga pada Tanaman Menghasilkan Tua (TM Tua) dengan jumlah individu yang ditemukan sebanyak 824 ekor terse</w:t>
      </w:r>
      <w:r w:rsidR="00D870E0">
        <w:rPr>
          <w:rFonts w:ascii="Times New Roman" w:hAnsi="Times New Roman" w:cs="Times New Roman"/>
          <w:sz w:val="24"/>
          <w:szCs w:val="24"/>
        </w:rPr>
        <w:t>bar di 14 spesies, 5 ordo dan 11</w:t>
      </w:r>
      <w:r w:rsidR="00D870E0" w:rsidRPr="0061555D">
        <w:rPr>
          <w:rFonts w:ascii="Times New Roman" w:hAnsi="Times New Roman" w:cs="Times New Roman"/>
          <w:sz w:val="24"/>
          <w:szCs w:val="24"/>
        </w:rPr>
        <w:t xml:space="preserve"> family yang berbeda. Serangga terbanyak pada TM Tua adalah </w:t>
      </w:r>
      <w:r w:rsidR="00D870E0" w:rsidRPr="0061555D">
        <w:rPr>
          <w:rFonts w:ascii="Times New Roman" w:hAnsi="Times New Roman" w:cs="Times New Roman"/>
          <w:i/>
          <w:sz w:val="24"/>
          <w:szCs w:val="24"/>
        </w:rPr>
        <w:t xml:space="preserve">Oxya chinensis </w:t>
      </w:r>
      <w:r w:rsidR="00D870E0" w:rsidRPr="0061555D">
        <w:rPr>
          <w:rFonts w:ascii="Times New Roman" w:hAnsi="Times New Roman" w:cs="Times New Roman"/>
          <w:sz w:val="24"/>
          <w:szCs w:val="24"/>
        </w:rPr>
        <w:t>sebanyak 136 ekor.</w:t>
      </w:r>
    </w:p>
    <w:p w:rsidR="00D870E0" w:rsidRDefault="00D870E0" w:rsidP="00E14DFE">
      <w:pPr>
        <w:spacing w:after="0" w:line="360" w:lineRule="auto"/>
        <w:ind w:left="284" w:right="284" w:firstLine="425"/>
        <w:jc w:val="both"/>
        <w:rPr>
          <w:rFonts w:ascii="Times New Roman" w:hAnsi="Times New Roman" w:cs="Times New Roman"/>
          <w:sz w:val="24"/>
          <w:szCs w:val="24"/>
        </w:rPr>
      </w:pPr>
      <w:r>
        <w:rPr>
          <w:rFonts w:ascii="Times New Roman" w:hAnsi="Times New Roman" w:cs="Times New Roman"/>
          <w:sz w:val="24"/>
          <w:szCs w:val="24"/>
        </w:rPr>
        <w:t>J</w:t>
      </w:r>
      <w:r w:rsidRPr="0061555D">
        <w:rPr>
          <w:rFonts w:ascii="Times New Roman" w:hAnsi="Times New Roman" w:cs="Times New Roman"/>
          <w:sz w:val="24"/>
          <w:szCs w:val="24"/>
        </w:rPr>
        <w:t xml:space="preserve">umlah spesies, ordo dan famili  TM </w:t>
      </w:r>
      <w:r>
        <w:rPr>
          <w:rFonts w:ascii="Times New Roman" w:hAnsi="Times New Roman" w:cs="Times New Roman"/>
          <w:sz w:val="24"/>
          <w:szCs w:val="24"/>
        </w:rPr>
        <w:t>Dewasa</w:t>
      </w:r>
      <w:r w:rsidRPr="0061555D">
        <w:rPr>
          <w:rFonts w:ascii="Times New Roman" w:hAnsi="Times New Roman" w:cs="Times New Roman"/>
          <w:sz w:val="24"/>
          <w:szCs w:val="24"/>
        </w:rPr>
        <w:t xml:space="preserve"> lebih banyak dari TBM dan TM Tua.  Ha</w:t>
      </w:r>
      <w:r>
        <w:rPr>
          <w:rFonts w:ascii="Times New Roman" w:hAnsi="Times New Roman" w:cs="Times New Roman"/>
          <w:sz w:val="24"/>
          <w:szCs w:val="24"/>
        </w:rPr>
        <w:t>l ini terjadi karena lokasi kebun</w:t>
      </w:r>
      <w:r w:rsidRPr="0061555D">
        <w:rPr>
          <w:rFonts w:ascii="Times New Roman" w:hAnsi="Times New Roman" w:cs="Times New Roman"/>
          <w:sz w:val="24"/>
          <w:szCs w:val="24"/>
        </w:rPr>
        <w:t xml:space="preserve"> pada TM </w:t>
      </w:r>
      <w:r>
        <w:rPr>
          <w:rFonts w:ascii="Times New Roman" w:hAnsi="Times New Roman" w:cs="Times New Roman"/>
          <w:sz w:val="24"/>
          <w:szCs w:val="24"/>
        </w:rPr>
        <w:t>Dewasa</w:t>
      </w:r>
      <w:r w:rsidRPr="0061555D">
        <w:rPr>
          <w:rFonts w:ascii="Times New Roman" w:hAnsi="Times New Roman" w:cs="Times New Roman"/>
          <w:sz w:val="24"/>
          <w:szCs w:val="24"/>
        </w:rPr>
        <w:t xml:space="preserve"> dekat dengan Hutan alami sehingga sumber pakan me</w:t>
      </w:r>
      <w:r w:rsidR="00764820">
        <w:rPr>
          <w:rFonts w:ascii="Times New Roman" w:hAnsi="Times New Roman" w:cs="Times New Roman"/>
          <w:sz w:val="24"/>
          <w:szCs w:val="24"/>
        </w:rPr>
        <w:t>njadi lebih banyak. Haneda (2012</w:t>
      </w:r>
      <w:r w:rsidRPr="0061555D">
        <w:rPr>
          <w:rFonts w:ascii="Times New Roman" w:hAnsi="Times New Roman" w:cs="Times New Roman"/>
          <w:sz w:val="24"/>
          <w:szCs w:val="24"/>
        </w:rPr>
        <w:t>) menjelaskan bahwa keanekaragaman serangga ditentukan kuantitas dan kualitas makanan antara lain banyaknya vegetasi yang cocok, kerapatan vegetasi, dan komp</w:t>
      </w:r>
      <w:r>
        <w:rPr>
          <w:rFonts w:ascii="Times New Roman" w:hAnsi="Times New Roman" w:cs="Times New Roman"/>
          <w:sz w:val="24"/>
          <w:szCs w:val="24"/>
        </w:rPr>
        <w:t>osisi vegetasi yang bertegakkan</w:t>
      </w:r>
      <w:r w:rsidRPr="0061555D">
        <w:rPr>
          <w:rFonts w:ascii="Times New Roman" w:hAnsi="Times New Roman" w:cs="Times New Roman"/>
          <w:sz w:val="24"/>
          <w:szCs w:val="24"/>
        </w:rPr>
        <w:t>.</w:t>
      </w:r>
      <w:r w:rsidR="00064EA4">
        <w:rPr>
          <w:rFonts w:ascii="Times New Roman" w:hAnsi="Times New Roman" w:cs="Times New Roman"/>
          <w:sz w:val="24"/>
          <w:szCs w:val="24"/>
        </w:rPr>
        <w:t xml:space="preserve"> S</w:t>
      </w:r>
      <w:r w:rsidRPr="0061555D">
        <w:rPr>
          <w:rFonts w:ascii="Times New Roman" w:hAnsi="Times New Roman" w:cs="Times New Roman"/>
          <w:sz w:val="24"/>
          <w:szCs w:val="24"/>
        </w:rPr>
        <w:t>erangga akan berlimpah apabila keanekaragaman dan kelimpahan sumber pakan maupun sumber daya lainnya tersedia pada habitat tersebut. Pernyataan ini didukung oleh penelitian J</w:t>
      </w:r>
      <w:r w:rsidR="00764820">
        <w:rPr>
          <w:rFonts w:ascii="Times New Roman" w:hAnsi="Times New Roman" w:cs="Times New Roman"/>
          <w:sz w:val="24"/>
          <w:szCs w:val="24"/>
        </w:rPr>
        <w:t>umar (2000) yang mengatakan</w:t>
      </w:r>
      <w:r w:rsidRPr="0061555D">
        <w:rPr>
          <w:rFonts w:ascii="Times New Roman" w:hAnsi="Times New Roman" w:cs="Times New Roman"/>
          <w:sz w:val="24"/>
          <w:szCs w:val="24"/>
        </w:rPr>
        <w:t xml:space="preserve"> bahwa kelimpahan </w:t>
      </w:r>
      <w:r w:rsidR="00764820">
        <w:rPr>
          <w:rFonts w:ascii="Times New Roman" w:hAnsi="Times New Roman" w:cs="Times New Roman"/>
          <w:sz w:val="24"/>
          <w:szCs w:val="24"/>
        </w:rPr>
        <w:t xml:space="preserve">populasi </w:t>
      </w:r>
      <w:r w:rsidRPr="0061555D">
        <w:rPr>
          <w:rFonts w:ascii="Times New Roman" w:hAnsi="Times New Roman" w:cs="Times New Roman"/>
          <w:sz w:val="24"/>
          <w:szCs w:val="24"/>
        </w:rPr>
        <w:t>serangga dipengaruhi oleh ketersediaan sumber pakan dan tempat tinggal serangga tersebut.</w:t>
      </w:r>
    </w:p>
    <w:p w:rsidR="0006137D" w:rsidRDefault="0006137D" w:rsidP="005163D5">
      <w:pPr>
        <w:spacing w:after="0" w:line="360" w:lineRule="auto"/>
        <w:ind w:left="284"/>
        <w:jc w:val="center"/>
        <w:rPr>
          <w:rFonts w:ascii="Times New Roman" w:hAnsi="Times New Roman" w:cs="Times New Roman"/>
          <w:sz w:val="24"/>
          <w:szCs w:val="24"/>
        </w:rPr>
        <w:sectPr w:rsidR="0006137D" w:rsidSect="00066294">
          <w:type w:val="continuous"/>
          <w:pgSz w:w="11907" w:h="16839" w:code="9"/>
          <w:pgMar w:top="1418" w:right="1134" w:bottom="1418" w:left="1134" w:header="709" w:footer="709" w:gutter="0"/>
          <w:cols w:space="283"/>
          <w:docGrid w:linePitch="360"/>
        </w:sectPr>
      </w:pPr>
    </w:p>
    <w:p w:rsidR="005163D5" w:rsidRDefault="005163D5" w:rsidP="005163D5">
      <w:pPr>
        <w:spacing w:after="0" w:line="360" w:lineRule="auto"/>
        <w:ind w:left="284"/>
        <w:jc w:val="center"/>
        <w:rPr>
          <w:rFonts w:ascii="Times New Roman" w:hAnsi="Times New Roman" w:cs="Times New Roman"/>
          <w:sz w:val="24"/>
          <w:szCs w:val="24"/>
        </w:rPr>
      </w:pPr>
      <w:r>
        <w:rPr>
          <w:rFonts w:ascii="Times New Roman" w:hAnsi="Times New Roman" w:cs="Times New Roman"/>
          <w:noProof/>
          <w:sz w:val="24"/>
          <w:szCs w:val="24"/>
          <w:lang w:eastAsia="id-ID"/>
        </w:rPr>
        <w:lastRenderedPageBreak/>
        <w:drawing>
          <wp:inline distT="0" distB="0" distL="0" distR="0">
            <wp:extent cx="4041912" cy="2238375"/>
            <wp:effectExtent l="38100" t="57150" r="110988" b="104775"/>
            <wp:docPr id="8" name="Picture 3" descr="C:\Users\user\Pictures\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ss.png"/>
                    <pic:cNvPicPr>
                      <a:picLocks noChangeAspect="1" noChangeArrowheads="1"/>
                    </pic:cNvPicPr>
                  </pic:nvPicPr>
                  <pic:blipFill>
                    <a:blip r:embed="rId16"/>
                    <a:srcRect/>
                    <a:stretch>
                      <a:fillRect/>
                    </a:stretch>
                  </pic:blipFill>
                  <pic:spPr bwMode="auto">
                    <a:xfrm>
                      <a:off x="0" y="0"/>
                      <a:ext cx="4062308" cy="224967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163D5" w:rsidRPr="009A32B9" w:rsidRDefault="005163D5" w:rsidP="005163D5">
      <w:pPr>
        <w:pStyle w:val="Caption"/>
        <w:spacing w:line="360" w:lineRule="auto"/>
        <w:jc w:val="center"/>
        <w:rPr>
          <w:rFonts w:ascii="Times New Roman" w:hAnsi="Times New Roman" w:cs="Times New Roman"/>
          <w:b w:val="0"/>
          <w:color w:val="auto"/>
          <w:sz w:val="24"/>
          <w:szCs w:val="24"/>
        </w:rPr>
      </w:pPr>
      <w:bookmarkStart w:id="4" w:name="_Toc111641706"/>
      <w:r w:rsidRPr="0061555D">
        <w:rPr>
          <w:rFonts w:ascii="Times New Roman" w:hAnsi="Times New Roman" w:cs="Times New Roman"/>
          <w:b w:val="0"/>
          <w:color w:val="auto"/>
          <w:sz w:val="24"/>
          <w:szCs w:val="24"/>
        </w:rPr>
        <w:t xml:space="preserve">Gambar </w:t>
      </w:r>
      <w:r w:rsidR="007D2983" w:rsidRPr="0061555D">
        <w:rPr>
          <w:rFonts w:ascii="Times New Roman" w:hAnsi="Times New Roman" w:cs="Times New Roman"/>
          <w:b w:val="0"/>
          <w:color w:val="auto"/>
          <w:sz w:val="24"/>
          <w:szCs w:val="24"/>
        </w:rPr>
        <w:fldChar w:fldCharType="begin"/>
      </w:r>
      <w:r w:rsidRPr="0061555D">
        <w:rPr>
          <w:rFonts w:ascii="Times New Roman" w:hAnsi="Times New Roman" w:cs="Times New Roman"/>
          <w:b w:val="0"/>
          <w:color w:val="auto"/>
          <w:sz w:val="24"/>
          <w:szCs w:val="24"/>
        </w:rPr>
        <w:instrText xml:space="preserve"> SEQ Gambar \* ARABIC </w:instrText>
      </w:r>
      <w:r w:rsidR="007D2983" w:rsidRPr="0061555D">
        <w:rPr>
          <w:rFonts w:ascii="Times New Roman" w:hAnsi="Times New Roman" w:cs="Times New Roman"/>
          <w:b w:val="0"/>
          <w:color w:val="auto"/>
          <w:sz w:val="24"/>
          <w:szCs w:val="24"/>
        </w:rPr>
        <w:fldChar w:fldCharType="separate"/>
      </w:r>
      <w:r>
        <w:rPr>
          <w:rFonts w:ascii="Times New Roman" w:hAnsi="Times New Roman" w:cs="Times New Roman"/>
          <w:b w:val="0"/>
          <w:noProof/>
          <w:color w:val="auto"/>
          <w:sz w:val="24"/>
          <w:szCs w:val="24"/>
        </w:rPr>
        <w:t>4</w:t>
      </w:r>
      <w:r w:rsidR="007D2983" w:rsidRPr="0061555D">
        <w:rPr>
          <w:rFonts w:ascii="Times New Roman" w:hAnsi="Times New Roman" w:cs="Times New Roman"/>
          <w:b w:val="0"/>
          <w:color w:val="auto"/>
          <w:sz w:val="24"/>
          <w:szCs w:val="24"/>
        </w:rPr>
        <w:fldChar w:fldCharType="end"/>
      </w:r>
      <w:r w:rsidRPr="0061555D">
        <w:rPr>
          <w:rFonts w:ascii="Times New Roman" w:hAnsi="Times New Roman" w:cs="Times New Roman"/>
          <w:b w:val="0"/>
          <w:color w:val="auto"/>
          <w:sz w:val="24"/>
          <w:szCs w:val="24"/>
        </w:rPr>
        <w:t>. Serangga pada Perkebuna Kelapa Sawit Tingkat Ordo</w:t>
      </w:r>
      <w:bookmarkEnd w:id="4"/>
    </w:p>
    <w:p w:rsidR="005163D5" w:rsidRDefault="005163D5" w:rsidP="00064EA4">
      <w:pPr>
        <w:spacing w:after="0" w:line="360" w:lineRule="auto"/>
        <w:ind w:left="284"/>
        <w:jc w:val="center"/>
        <w:rPr>
          <w:rFonts w:ascii="Times New Roman" w:hAnsi="Times New Roman" w:cs="Times New Roman"/>
          <w:sz w:val="24"/>
          <w:szCs w:val="24"/>
        </w:rPr>
        <w:sectPr w:rsidR="005163D5" w:rsidSect="00066294">
          <w:type w:val="continuous"/>
          <w:pgSz w:w="11907" w:h="16839" w:code="9"/>
          <w:pgMar w:top="1418" w:right="1134" w:bottom="1418" w:left="1134" w:header="709" w:footer="709" w:gutter="0"/>
          <w:cols w:space="708"/>
          <w:docGrid w:linePitch="360"/>
        </w:sectPr>
      </w:pPr>
    </w:p>
    <w:p w:rsidR="00725844" w:rsidRPr="0056711F" w:rsidRDefault="00725844" w:rsidP="0056711F">
      <w:pPr>
        <w:spacing w:line="360" w:lineRule="auto"/>
        <w:ind w:left="284" w:firstLine="425"/>
        <w:jc w:val="both"/>
        <w:rPr>
          <w:rFonts w:ascii="Times New Roman" w:hAnsi="Times New Roman" w:cs="Times New Roman"/>
          <w:sz w:val="24"/>
          <w:szCs w:val="24"/>
        </w:rPr>
      </w:pPr>
      <w:r w:rsidRPr="0061555D">
        <w:rPr>
          <w:rFonts w:ascii="Times New Roman" w:hAnsi="Times New Roman" w:cs="Times New Roman"/>
          <w:sz w:val="24"/>
          <w:szCs w:val="24"/>
        </w:rPr>
        <w:lastRenderedPageBreak/>
        <w:t xml:space="preserve">Hasil gambar diatas menunjukkan </w:t>
      </w:r>
      <w:r w:rsidR="007C4D22">
        <w:rPr>
          <w:rFonts w:ascii="Times New Roman" w:hAnsi="Times New Roman" w:cs="Times New Roman"/>
          <w:sz w:val="24"/>
          <w:szCs w:val="24"/>
        </w:rPr>
        <w:t xml:space="preserve">bahwa </w:t>
      </w:r>
      <w:r w:rsidR="007C4D22" w:rsidRPr="007C4D22">
        <w:rPr>
          <w:rFonts w:ascii="Times New Roman" w:hAnsi="Times New Roman" w:cs="Times New Roman"/>
          <w:sz w:val="24"/>
          <w:szCs w:val="24"/>
        </w:rPr>
        <w:t>TBM didominasi oleh ordo Coleoptera dan Hemiptera yang didominasi oleh family C</w:t>
      </w:r>
      <w:r w:rsidR="001C041B">
        <w:rPr>
          <w:rFonts w:ascii="Times New Roman" w:hAnsi="Times New Roman" w:cs="Times New Roman"/>
          <w:sz w:val="24"/>
          <w:szCs w:val="24"/>
        </w:rPr>
        <w:t xml:space="preserve">occinellidae dan Alydidae. </w:t>
      </w:r>
      <w:r w:rsidR="007C4D22" w:rsidRPr="007C4D22">
        <w:rPr>
          <w:rFonts w:ascii="Times New Roman" w:hAnsi="Times New Roman" w:cs="Times New Roman"/>
          <w:sz w:val="24"/>
          <w:szCs w:val="24"/>
        </w:rPr>
        <w:t>TM Dewasa didominasi oleh ordo Orthoptera dan Hymenoptera yang didominasi oleh family Acrididae, Tettigo</w:t>
      </w:r>
      <w:r w:rsidR="001C041B">
        <w:rPr>
          <w:rFonts w:ascii="Times New Roman" w:hAnsi="Times New Roman" w:cs="Times New Roman"/>
          <w:sz w:val="24"/>
          <w:szCs w:val="24"/>
        </w:rPr>
        <w:t xml:space="preserve">niidae dan Braconidae. </w:t>
      </w:r>
      <w:r w:rsidR="007C4D22" w:rsidRPr="007C4D22">
        <w:rPr>
          <w:rFonts w:ascii="Times New Roman" w:hAnsi="Times New Roman" w:cs="Times New Roman"/>
          <w:sz w:val="24"/>
          <w:szCs w:val="24"/>
        </w:rPr>
        <w:t>TM Tua didominasi oleh ordo Orthoptera dan Hemiptera yang did</w:t>
      </w:r>
      <w:r w:rsidR="001C041B">
        <w:rPr>
          <w:rFonts w:ascii="Times New Roman" w:hAnsi="Times New Roman" w:cs="Times New Roman"/>
          <w:sz w:val="24"/>
          <w:szCs w:val="24"/>
        </w:rPr>
        <w:t xml:space="preserve">ominasi oleh family Acrididae, </w:t>
      </w:r>
      <w:r w:rsidR="007C4D22" w:rsidRPr="007C4D22">
        <w:rPr>
          <w:rFonts w:ascii="Times New Roman" w:hAnsi="Times New Roman" w:cs="Times New Roman"/>
          <w:sz w:val="24"/>
          <w:szCs w:val="24"/>
        </w:rPr>
        <w:t>Tettigoniidae dan Pyrrhocoridae.</w:t>
      </w:r>
      <w:r w:rsidR="005163D5">
        <w:rPr>
          <w:rFonts w:ascii="Times New Roman" w:hAnsi="Times New Roman" w:cs="Times New Roman"/>
          <w:sz w:val="24"/>
          <w:szCs w:val="24"/>
        </w:rPr>
        <w:t xml:space="preserve"> </w:t>
      </w:r>
      <w:r w:rsidR="001C041B">
        <w:rPr>
          <w:rFonts w:ascii="Times New Roman" w:hAnsi="Times New Roman" w:cs="Times New Roman"/>
          <w:sz w:val="24"/>
          <w:szCs w:val="24"/>
        </w:rPr>
        <w:t xml:space="preserve">Hasil penelitian </w:t>
      </w:r>
      <w:r>
        <w:rPr>
          <w:rFonts w:ascii="Times New Roman" w:hAnsi="Times New Roman" w:cs="Times New Roman"/>
          <w:sz w:val="24"/>
          <w:szCs w:val="24"/>
        </w:rPr>
        <w:t xml:space="preserve">Falahudin </w:t>
      </w:r>
      <w:r w:rsidRPr="00AB6866">
        <w:rPr>
          <w:rFonts w:ascii="Times New Roman" w:hAnsi="Times New Roman" w:cs="Times New Roman"/>
          <w:sz w:val="24"/>
          <w:szCs w:val="24"/>
        </w:rPr>
        <w:t>(2015)</w:t>
      </w:r>
      <w:r w:rsidR="001C041B">
        <w:rPr>
          <w:rFonts w:ascii="Times New Roman" w:hAnsi="Times New Roman" w:cs="Times New Roman"/>
          <w:sz w:val="24"/>
          <w:szCs w:val="24"/>
        </w:rPr>
        <w:t xml:space="preserve"> juga</w:t>
      </w:r>
      <w:r w:rsidRPr="00AB6866">
        <w:rPr>
          <w:rFonts w:ascii="Times New Roman" w:hAnsi="Times New Roman" w:cs="Times New Roman"/>
          <w:sz w:val="24"/>
          <w:szCs w:val="24"/>
        </w:rPr>
        <w:t xml:space="preserve"> </w:t>
      </w:r>
      <w:r>
        <w:rPr>
          <w:rFonts w:ascii="Times New Roman" w:hAnsi="Times New Roman" w:cs="Times New Roman"/>
          <w:sz w:val="24"/>
          <w:szCs w:val="24"/>
        </w:rPr>
        <w:t xml:space="preserve">menerangkan </w:t>
      </w:r>
      <w:r w:rsidRPr="00AB6866">
        <w:rPr>
          <w:rFonts w:ascii="Times New Roman" w:hAnsi="Times New Roman" w:cs="Times New Roman"/>
          <w:sz w:val="24"/>
          <w:szCs w:val="24"/>
        </w:rPr>
        <w:t xml:space="preserve">bahwa serangga yang mendominasi </w:t>
      </w:r>
      <w:r>
        <w:rPr>
          <w:rFonts w:ascii="Times New Roman" w:hAnsi="Times New Roman" w:cs="Times New Roman"/>
          <w:sz w:val="24"/>
          <w:szCs w:val="24"/>
        </w:rPr>
        <w:t>perkebunan kelapa sawit</w:t>
      </w:r>
      <w:r w:rsidR="00390D63">
        <w:rPr>
          <w:rFonts w:ascii="Times New Roman" w:hAnsi="Times New Roman" w:cs="Times New Roman"/>
          <w:sz w:val="24"/>
          <w:szCs w:val="24"/>
        </w:rPr>
        <w:t xml:space="preserve"> menghasilkan</w:t>
      </w:r>
      <w:r>
        <w:rPr>
          <w:rFonts w:ascii="Times New Roman" w:hAnsi="Times New Roman" w:cs="Times New Roman"/>
          <w:sz w:val="24"/>
          <w:szCs w:val="24"/>
        </w:rPr>
        <w:t xml:space="preserve"> </w:t>
      </w:r>
      <w:r w:rsidRPr="00AB6866">
        <w:rPr>
          <w:rFonts w:ascii="Times New Roman" w:hAnsi="Times New Roman" w:cs="Times New Roman"/>
          <w:sz w:val="24"/>
          <w:szCs w:val="24"/>
        </w:rPr>
        <w:t xml:space="preserve">berasal dari </w:t>
      </w:r>
      <w:r>
        <w:rPr>
          <w:rFonts w:ascii="Times New Roman" w:hAnsi="Times New Roman" w:cs="Times New Roman"/>
          <w:sz w:val="24"/>
          <w:szCs w:val="24"/>
        </w:rPr>
        <w:t xml:space="preserve">Ordo Orthoptera. </w:t>
      </w:r>
      <w:bookmarkStart w:id="5" w:name="_Toc110941996"/>
    </w:p>
    <w:p w:rsidR="0006137D" w:rsidRDefault="0006137D" w:rsidP="00725844">
      <w:pPr>
        <w:pStyle w:val="Caption"/>
        <w:keepNext/>
        <w:spacing w:after="0" w:line="360" w:lineRule="auto"/>
        <w:ind w:left="284"/>
        <w:jc w:val="both"/>
        <w:rPr>
          <w:rFonts w:ascii="Times New Roman" w:hAnsi="Times New Roman" w:cs="Times New Roman"/>
          <w:b w:val="0"/>
          <w:color w:val="auto"/>
          <w:sz w:val="24"/>
          <w:szCs w:val="24"/>
        </w:rPr>
        <w:sectPr w:rsidR="0006137D" w:rsidSect="00066294">
          <w:type w:val="continuous"/>
          <w:pgSz w:w="11906" w:h="16838"/>
          <w:pgMar w:top="1418" w:right="1134" w:bottom="1418" w:left="1134" w:header="709" w:footer="709" w:gutter="0"/>
          <w:cols w:space="281"/>
          <w:docGrid w:linePitch="360"/>
        </w:sectPr>
      </w:pPr>
    </w:p>
    <w:p w:rsidR="00725844" w:rsidRPr="005076FA" w:rsidRDefault="00725844" w:rsidP="0006137D">
      <w:pPr>
        <w:pStyle w:val="Caption"/>
        <w:keepNext/>
        <w:spacing w:after="0" w:line="360" w:lineRule="auto"/>
        <w:ind w:left="284" w:firstLine="850"/>
        <w:jc w:val="both"/>
        <w:rPr>
          <w:rFonts w:ascii="Times New Roman" w:hAnsi="Times New Roman" w:cs="Times New Roman"/>
          <w:b w:val="0"/>
          <w:color w:val="auto"/>
          <w:sz w:val="24"/>
          <w:szCs w:val="24"/>
        </w:rPr>
      </w:pPr>
      <w:r w:rsidRPr="005076FA">
        <w:rPr>
          <w:rFonts w:ascii="Times New Roman" w:hAnsi="Times New Roman" w:cs="Times New Roman"/>
          <w:b w:val="0"/>
          <w:color w:val="auto"/>
          <w:sz w:val="24"/>
          <w:szCs w:val="24"/>
        </w:rPr>
        <w:lastRenderedPageBreak/>
        <w:t xml:space="preserve">Tabel </w:t>
      </w:r>
      <w:r w:rsidR="007D2983" w:rsidRPr="005076FA">
        <w:rPr>
          <w:rFonts w:ascii="Times New Roman" w:hAnsi="Times New Roman" w:cs="Times New Roman"/>
          <w:b w:val="0"/>
          <w:color w:val="auto"/>
          <w:sz w:val="24"/>
          <w:szCs w:val="24"/>
        </w:rPr>
        <w:fldChar w:fldCharType="begin"/>
      </w:r>
      <w:r w:rsidRPr="005076FA">
        <w:rPr>
          <w:rFonts w:ascii="Times New Roman" w:hAnsi="Times New Roman" w:cs="Times New Roman"/>
          <w:b w:val="0"/>
          <w:color w:val="auto"/>
          <w:sz w:val="24"/>
          <w:szCs w:val="24"/>
        </w:rPr>
        <w:instrText xml:space="preserve"> SEQ Tabel \* ARABIC </w:instrText>
      </w:r>
      <w:r w:rsidR="007D2983" w:rsidRPr="005076FA">
        <w:rPr>
          <w:rFonts w:ascii="Times New Roman" w:hAnsi="Times New Roman" w:cs="Times New Roman"/>
          <w:b w:val="0"/>
          <w:color w:val="auto"/>
          <w:sz w:val="24"/>
          <w:szCs w:val="24"/>
        </w:rPr>
        <w:fldChar w:fldCharType="separate"/>
      </w:r>
      <w:r w:rsidR="008F3019">
        <w:rPr>
          <w:rFonts w:ascii="Times New Roman" w:hAnsi="Times New Roman" w:cs="Times New Roman"/>
          <w:b w:val="0"/>
          <w:noProof/>
          <w:color w:val="auto"/>
          <w:sz w:val="24"/>
          <w:szCs w:val="24"/>
        </w:rPr>
        <w:t>3</w:t>
      </w:r>
      <w:r w:rsidR="007D2983" w:rsidRPr="005076FA">
        <w:rPr>
          <w:rFonts w:ascii="Times New Roman" w:hAnsi="Times New Roman" w:cs="Times New Roman"/>
          <w:b w:val="0"/>
          <w:color w:val="auto"/>
          <w:sz w:val="24"/>
          <w:szCs w:val="24"/>
        </w:rPr>
        <w:fldChar w:fldCharType="end"/>
      </w:r>
      <w:r w:rsidRPr="005076FA">
        <w:rPr>
          <w:rFonts w:ascii="Times New Roman" w:hAnsi="Times New Roman" w:cs="Times New Roman"/>
          <w:b w:val="0"/>
          <w:color w:val="auto"/>
          <w:sz w:val="24"/>
          <w:szCs w:val="24"/>
        </w:rPr>
        <w:t xml:space="preserve">. Indeks Keanekaragaman </w:t>
      </w:r>
      <w:bookmarkEnd w:id="5"/>
      <w:r w:rsidR="00AD51B3">
        <w:rPr>
          <w:rFonts w:ascii="Times New Roman" w:hAnsi="Times New Roman" w:cs="Times New Roman"/>
          <w:b w:val="0"/>
          <w:color w:val="auto"/>
          <w:sz w:val="24"/>
          <w:szCs w:val="24"/>
        </w:rPr>
        <w:t>dan Dominansi</w:t>
      </w:r>
      <w:r w:rsidR="00AD51B3" w:rsidRPr="00AD51B3">
        <w:rPr>
          <w:rFonts w:ascii="Times New Roman" w:hAnsi="Times New Roman" w:cs="Times New Roman"/>
          <w:b w:val="0"/>
          <w:color w:val="auto"/>
          <w:sz w:val="24"/>
          <w:szCs w:val="24"/>
        </w:rPr>
        <w:t xml:space="preserve"> </w:t>
      </w:r>
      <w:r w:rsidR="00AD51B3" w:rsidRPr="005076FA">
        <w:rPr>
          <w:rFonts w:ascii="Times New Roman" w:hAnsi="Times New Roman" w:cs="Times New Roman"/>
          <w:b w:val="0"/>
          <w:color w:val="auto"/>
          <w:sz w:val="24"/>
          <w:szCs w:val="24"/>
        </w:rPr>
        <w:t>Serangga</w:t>
      </w:r>
    </w:p>
    <w:tbl>
      <w:tblPr>
        <w:tblStyle w:val="LightShading1"/>
        <w:tblW w:w="7229" w:type="dxa"/>
        <w:jc w:val="center"/>
        <w:tblInd w:w="392" w:type="dxa"/>
        <w:tblLook w:val="04A0"/>
      </w:tblPr>
      <w:tblGrid>
        <w:gridCol w:w="510"/>
        <w:gridCol w:w="1495"/>
        <w:gridCol w:w="2405"/>
        <w:gridCol w:w="2819"/>
      </w:tblGrid>
      <w:tr w:rsidR="00AD51B3" w:rsidRPr="0061555D" w:rsidTr="0006137D">
        <w:trPr>
          <w:cnfStyle w:val="100000000000"/>
          <w:jc w:val="center"/>
        </w:trPr>
        <w:tc>
          <w:tcPr>
            <w:cnfStyle w:val="001000000000"/>
            <w:tcW w:w="510" w:type="dxa"/>
            <w:shd w:val="clear" w:color="auto" w:fill="auto"/>
          </w:tcPr>
          <w:p w:rsidR="00AD51B3" w:rsidRPr="00E14DFE" w:rsidRDefault="00AD51B3" w:rsidP="00A904CD">
            <w:pPr>
              <w:spacing w:line="360" w:lineRule="auto"/>
              <w:jc w:val="center"/>
              <w:rPr>
                <w:rFonts w:ascii="Times New Roman" w:hAnsi="Times New Roman" w:cs="Times New Roman"/>
                <w:b w:val="0"/>
                <w:sz w:val="20"/>
                <w:szCs w:val="20"/>
              </w:rPr>
            </w:pPr>
            <w:r w:rsidRPr="00E14DFE">
              <w:rPr>
                <w:rFonts w:ascii="Times New Roman" w:hAnsi="Times New Roman" w:cs="Times New Roman"/>
                <w:b w:val="0"/>
                <w:sz w:val="20"/>
                <w:szCs w:val="20"/>
              </w:rPr>
              <w:t>No</w:t>
            </w:r>
          </w:p>
        </w:tc>
        <w:tc>
          <w:tcPr>
            <w:tcW w:w="1495" w:type="dxa"/>
            <w:shd w:val="clear" w:color="auto" w:fill="auto"/>
          </w:tcPr>
          <w:p w:rsidR="00AD51B3" w:rsidRPr="00E14DFE" w:rsidRDefault="00AD51B3" w:rsidP="00E14DFE">
            <w:pPr>
              <w:jc w:val="center"/>
              <w:cnfStyle w:val="100000000000"/>
              <w:rPr>
                <w:rFonts w:ascii="Times New Roman" w:hAnsi="Times New Roman" w:cs="Times New Roman"/>
                <w:b w:val="0"/>
                <w:sz w:val="20"/>
                <w:szCs w:val="20"/>
              </w:rPr>
            </w:pPr>
            <w:r w:rsidRPr="00E14DFE">
              <w:rPr>
                <w:rFonts w:ascii="Times New Roman" w:hAnsi="Times New Roman" w:cs="Times New Roman"/>
                <w:b w:val="0"/>
                <w:sz w:val="20"/>
                <w:szCs w:val="20"/>
              </w:rPr>
              <w:t>Lokasi</w:t>
            </w:r>
          </w:p>
        </w:tc>
        <w:tc>
          <w:tcPr>
            <w:tcW w:w="2405" w:type="dxa"/>
            <w:shd w:val="clear" w:color="auto" w:fill="auto"/>
          </w:tcPr>
          <w:p w:rsidR="00AD51B3" w:rsidRPr="00E14DFE" w:rsidRDefault="00AD51B3" w:rsidP="00E14DFE">
            <w:pPr>
              <w:jc w:val="center"/>
              <w:cnfStyle w:val="100000000000"/>
              <w:rPr>
                <w:rFonts w:ascii="Times New Roman" w:hAnsi="Times New Roman" w:cs="Times New Roman"/>
                <w:b w:val="0"/>
                <w:sz w:val="20"/>
                <w:szCs w:val="20"/>
              </w:rPr>
            </w:pPr>
            <w:r w:rsidRPr="00E14DFE">
              <w:rPr>
                <w:rFonts w:ascii="Times New Roman" w:hAnsi="Times New Roman" w:cs="Times New Roman"/>
                <w:b w:val="0"/>
                <w:sz w:val="20"/>
                <w:szCs w:val="20"/>
              </w:rPr>
              <w:t>Indeks Keanekaragaman (H᾿)</w:t>
            </w:r>
          </w:p>
        </w:tc>
        <w:tc>
          <w:tcPr>
            <w:tcW w:w="2819" w:type="dxa"/>
          </w:tcPr>
          <w:p w:rsidR="00AD51B3" w:rsidRPr="00E14DFE" w:rsidRDefault="00AD51B3" w:rsidP="00E14DFE">
            <w:pPr>
              <w:jc w:val="center"/>
              <w:cnfStyle w:val="100000000000"/>
              <w:rPr>
                <w:rFonts w:ascii="Times New Roman" w:hAnsi="Times New Roman" w:cs="Times New Roman"/>
                <w:b w:val="0"/>
                <w:sz w:val="20"/>
                <w:szCs w:val="20"/>
              </w:rPr>
            </w:pPr>
            <w:r w:rsidRPr="00E14DFE">
              <w:rPr>
                <w:rFonts w:ascii="Times New Roman" w:hAnsi="Times New Roman" w:cs="Times New Roman"/>
                <w:b w:val="0"/>
                <w:sz w:val="20"/>
                <w:szCs w:val="20"/>
              </w:rPr>
              <w:t>Indeks Dominansi (C)</w:t>
            </w:r>
          </w:p>
        </w:tc>
      </w:tr>
      <w:tr w:rsidR="00AD51B3" w:rsidRPr="0061555D" w:rsidTr="0006137D">
        <w:trPr>
          <w:cnfStyle w:val="000000100000"/>
          <w:jc w:val="center"/>
        </w:trPr>
        <w:tc>
          <w:tcPr>
            <w:cnfStyle w:val="001000000000"/>
            <w:tcW w:w="510" w:type="dxa"/>
            <w:shd w:val="clear" w:color="auto" w:fill="auto"/>
          </w:tcPr>
          <w:p w:rsidR="00AD51B3" w:rsidRPr="00E14DFE" w:rsidRDefault="00AD51B3" w:rsidP="00A904CD">
            <w:pPr>
              <w:spacing w:line="360" w:lineRule="auto"/>
              <w:jc w:val="center"/>
              <w:rPr>
                <w:rFonts w:ascii="Times New Roman" w:hAnsi="Times New Roman" w:cs="Times New Roman"/>
                <w:b w:val="0"/>
                <w:sz w:val="20"/>
                <w:szCs w:val="20"/>
              </w:rPr>
            </w:pPr>
            <w:r w:rsidRPr="00E14DFE">
              <w:rPr>
                <w:rFonts w:ascii="Times New Roman" w:hAnsi="Times New Roman" w:cs="Times New Roman"/>
                <w:b w:val="0"/>
                <w:sz w:val="20"/>
                <w:szCs w:val="20"/>
              </w:rPr>
              <w:t>1</w:t>
            </w:r>
          </w:p>
        </w:tc>
        <w:tc>
          <w:tcPr>
            <w:tcW w:w="1495" w:type="dxa"/>
            <w:shd w:val="clear" w:color="auto" w:fill="auto"/>
          </w:tcPr>
          <w:p w:rsidR="00AD51B3" w:rsidRPr="00E14DFE" w:rsidRDefault="00AD51B3" w:rsidP="00E14DFE">
            <w:pPr>
              <w:jc w:val="center"/>
              <w:cnfStyle w:val="000000100000"/>
              <w:rPr>
                <w:rFonts w:ascii="Times New Roman" w:hAnsi="Times New Roman" w:cs="Times New Roman"/>
                <w:sz w:val="20"/>
                <w:szCs w:val="20"/>
              </w:rPr>
            </w:pPr>
            <w:r w:rsidRPr="00E14DFE">
              <w:rPr>
                <w:rFonts w:ascii="Times New Roman" w:hAnsi="Times New Roman" w:cs="Times New Roman"/>
                <w:sz w:val="20"/>
                <w:szCs w:val="20"/>
              </w:rPr>
              <w:t>TBM</w:t>
            </w:r>
          </w:p>
        </w:tc>
        <w:tc>
          <w:tcPr>
            <w:tcW w:w="2405" w:type="dxa"/>
            <w:shd w:val="clear" w:color="auto" w:fill="auto"/>
          </w:tcPr>
          <w:p w:rsidR="00AD51B3" w:rsidRPr="00E14DFE" w:rsidRDefault="00AD51B3" w:rsidP="00E14DFE">
            <w:pPr>
              <w:jc w:val="center"/>
              <w:cnfStyle w:val="000000100000"/>
              <w:rPr>
                <w:rFonts w:ascii="Times New Roman" w:eastAsia="Times New Roman" w:hAnsi="Times New Roman" w:cs="Times New Roman"/>
                <w:color w:val="000000"/>
                <w:sz w:val="20"/>
                <w:szCs w:val="20"/>
                <w:lang w:eastAsia="id-ID"/>
              </w:rPr>
            </w:pPr>
            <w:r w:rsidRPr="00E14DFE">
              <w:rPr>
                <w:rFonts w:ascii="Times New Roman" w:eastAsia="Times New Roman" w:hAnsi="Times New Roman" w:cs="Times New Roman"/>
                <w:color w:val="000000"/>
                <w:sz w:val="20"/>
                <w:szCs w:val="20"/>
                <w:lang w:eastAsia="id-ID"/>
              </w:rPr>
              <w:t>2,81</w:t>
            </w:r>
          </w:p>
        </w:tc>
        <w:tc>
          <w:tcPr>
            <w:tcW w:w="2819" w:type="dxa"/>
            <w:shd w:val="clear" w:color="auto" w:fill="auto"/>
          </w:tcPr>
          <w:p w:rsidR="00AD51B3" w:rsidRPr="00E14DFE" w:rsidRDefault="00AD51B3" w:rsidP="00E14DFE">
            <w:pPr>
              <w:jc w:val="center"/>
              <w:cnfStyle w:val="000000100000"/>
              <w:rPr>
                <w:rFonts w:ascii="Times New Roman" w:eastAsia="Times New Roman" w:hAnsi="Times New Roman" w:cs="Times New Roman"/>
                <w:color w:val="000000"/>
                <w:sz w:val="20"/>
                <w:szCs w:val="20"/>
                <w:lang w:eastAsia="id-ID"/>
              </w:rPr>
            </w:pPr>
            <w:r w:rsidRPr="00E14DFE">
              <w:rPr>
                <w:rFonts w:ascii="Times New Roman" w:eastAsia="Times New Roman" w:hAnsi="Times New Roman" w:cs="Times New Roman"/>
                <w:color w:val="000000"/>
                <w:sz w:val="20"/>
                <w:szCs w:val="20"/>
                <w:lang w:eastAsia="id-ID"/>
              </w:rPr>
              <w:t>0,07</w:t>
            </w:r>
          </w:p>
        </w:tc>
      </w:tr>
      <w:tr w:rsidR="00AD51B3" w:rsidRPr="0061555D" w:rsidTr="0006137D">
        <w:trPr>
          <w:jc w:val="center"/>
        </w:trPr>
        <w:tc>
          <w:tcPr>
            <w:cnfStyle w:val="001000000000"/>
            <w:tcW w:w="510" w:type="dxa"/>
            <w:shd w:val="clear" w:color="auto" w:fill="auto"/>
          </w:tcPr>
          <w:p w:rsidR="00AD51B3" w:rsidRPr="00E14DFE" w:rsidRDefault="00AD51B3" w:rsidP="00A904CD">
            <w:pPr>
              <w:spacing w:line="360" w:lineRule="auto"/>
              <w:jc w:val="center"/>
              <w:rPr>
                <w:rFonts w:ascii="Times New Roman" w:hAnsi="Times New Roman" w:cs="Times New Roman"/>
                <w:b w:val="0"/>
                <w:sz w:val="20"/>
                <w:szCs w:val="20"/>
              </w:rPr>
            </w:pPr>
            <w:r w:rsidRPr="00E14DFE">
              <w:rPr>
                <w:rFonts w:ascii="Times New Roman" w:hAnsi="Times New Roman" w:cs="Times New Roman"/>
                <w:b w:val="0"/>
                <w:sz w:val="20"/>
                <w:szCs w:val="20"/>
              </w:rPr>
              <w:t>2</w:t>
            </w:r>
          </w:p>
        </w:tc>
        <w:tc>
          <w:tcPr>
            <w:tcW w:w="1495" w:type="dxa"/>
            <w:shd w:val="clear" w:color="auto" w:fill="auto"/>
          </w:tcPr>
          <w:p w:rsidR="00AD51B3" w:rsidRPr="00E14DFE" w:rsidRDefault="00AD51B3" w:rsidP="00E14DFE">
            <w:pPr>
              <w:jc w:val="center"/>
              <w:cnfStyle w:val="000000000000"/>
              <w:rPr>
                <w:rFonts w:ascii="Times New Roman" w:hAnsi="Times New Roman" w:cs="Times New Roman"/>
                <w:sz w:val="20"/>
                <w:szCs w:val="20"/>
              </w:rPr>
            </w:pPr>
            <w:r w:rsidRPr="00E14DFE">
              <w:rPr>
                <w:rFonts w:ascii="Times New Roman" w:hAnsi="Times New Roman" w:cs="Times New Roman"/>
                <w:sz w:val="20"/>
                <w:szCs w:val="20"/>
              </w:rPr>
              <w:t>TM Dewasa</w:t>
            </w:r>
          </w:p>
        </w:tc>
        <w:tc>
          <w:tcPr>
            <w:tcW w:w="2405" w:type="dxa"/>
            <w:shd w:val="clear" w:color="auto" w:fill="auto"/>
          </w:tcPr>
          <w:p w:rsidR="00AD51B3" w:rsidRPr="00E14DFE" w:rsidRDefault="00AD51B3" w:rsidP="00E14DFE">
            <w:pPr>
              <w:jc w:val="center"/>
              <w:cnfStyle w:val="000000000000"/>
              <w:rPr>
                <w:rFonts w:ascii="Times New Roman" w:eastAsia="Times New Roman" w:hAnsi="Times New Roman" w:cs="Times New Roman"/>
                <w:color w:val="000000"/>
                <w:sz w:val="20"/>
                <w:szCs w:val="20"/>
                <w:lang w:eastAsia="id-ID"/>
              </w:rPr>
            </w:pPr>
            <w:r w:rsidRPr="00E14DFE">
              <w:rPr>
                <w:rFonts w:ascii="Times New Roman" w:eastAsia="Times New Roman" w:hAnsi="Times New Roman" w:cs="Times New Roman"/>
                <w:color w:val="000000"/>
                <w:sz w:val="20"/>
                <w:szCs w:val="20"/>
                <w:lang w:eastAsia="id-ID"/>
              </w:rPr>
              <w:t>3,00</w:t>
            </w:r>
          </w:p>
        </w:tc>
        <w:tc>
          <w:tcPr>
            <w:tcW w:w="2819" w:type="dxa"/>
            <w:shd w:val="clear" w:color="auto" w:fill="auto"/>
          </w:tcPr>
          <w:p w:rsidR="00AD51B3" w:rsidRPr="00E14DFE" w:rsidRDefault="00AD51B3" w:rsidP="00E14DFE">
            <w:pPr>
              <w:jc w:val="center"/>
              <w:cnfStyle w:val="000000000000"/>
              <w:rPr>
                <w:rFonts w:ascii="Times New Roman" w:eastAsia="Times New Roman" w:hAnsi="Times New Roman" w:cs="Times New Roman"/>
                <w:color w:val="000000"/>
                <w:sz w:val="20"/>
                <w:szCs w:val="20"/>
                <w:lang w:eastAsia="id-ID"/>
              </w:rPr>
            </w:pPr>
            <w:r w:rsidRPr="00E14DFE">
              <w:rPr>
                <w:rFonts w:ascii="Times New Roman" w:eastAsia="Times New Roman" w:hAnsi="Times New Roman" w:cs="Times New Roman"/>
                <w:color w:val="000000"/>
                <w:sz w:val="20"/>
                <w:szCs w:val="20"/>
                <w:lang w:eastAsia="id-ID"/>
              </w:rPr>
              <w:t>0,054</w:t>
            </w:r>
          </w:p>
        </w:tc>
      </w:tr>
      <w:tr w:rsidR="00AD51B3" w:rsidRPr="0061555D" w:rsidTr="0006137D">
        <w:trPr>
          <w:cnfStyle w:val="000000100000"/>
          <w:trHeight w:val="272"/>
          <w:jc w:val="center"/>
        </w:trPr>
        <w:tc>
          <w:tcPr>
            <w:cnfStyle w:val="001000000000"/>
            <w:tcW w:w="510" w:type="dxa"/>
            <w:shd w:val="clear" w:color="auto" w:fill="auto"/>
          </w:tcPr>
          <w:p w:rsidR="00AD51B3" w:rsidRPr="00E14DFE" w:rsidRDefault="00AD51B3" w:rsidP="00A904CD">
            <w:pPr>
              <w:spacing w:line="360" w:lineRule="auto"/>
              <w:jc w:val="center"/>
              <w:rPr>
                <w:rFonts w:ascii="Times New Roman" w:hAnsi="Times New Roman" w:cs="Times New Roman"/>
                <w:b w:val="0"/>
                <w:sz w:val="20"/>
                <w:szCs w:val="20"/>
              </w:rPr>
            </w:pPr>
            <w:r w:rsidRPr="00E14DFE">
              <w:rPr>
                <w:rFonts w:ascii="Times New Roman" w:hAnsi="Times New Roman" w:cs="Times New Roman"/>
                <w:b w:val="0"/>
                <w:sz w:val="20"/>
                <w:szCs w:val="20"/>
              </w:rPr>
              <w:t>3</w:t>
            </w:r>
          </w:p>
        </w:tc>
        <w:tc>
          <w:tcPr>
            <w:tcW w:w="1495" w:type="dxa"/>
            <w:shd w:val="clear" w:color="auto" w:fill="auto"/>
          </w:tcPr>
          <w:p w:rsidR="00AD51B3" w:rsidRPr="00E14DFE" w:rsidRDefault="00AD51B3" w:rsidP="00E14DFE">
            <w:pPr>
              <w:jc w:val="center"/>
              <w:cnfStyle w:val="000000100000"/>
              <w:rPr>
                <w:rFonts w:ascii="Times New Roman" w:hAnsi="Times New Roman" w:cs="Times New Roman"/>
                <w:sz w:val="20"/>
                <w:szCs w:val="20"/>
              </w:rPr>
            </w:pPr>
            <w:r w:rsidRPr="00E14DFE">
              <w:rPr>
                <w:rFonts w:ascii="Times New Roman" w:hAnsi="Times New Roman" w:cs="Times New Roman"/>
                <w:sz w:val="20"/>
                <w:szCs w:val="20"/>
              </w:rPr>
              <w:t>TM Tua</w:t>
            </w:r>
          </w:p>
        </w:tc>
        <w:tc>
          <w:tcPr>
            <w:tcW w:w="2405" w:type="dxa"/>
            <w:shd w:val="clear" w:color="auto" w:fill="auto"/>
          </w:tcPr>
          <w:p w:rsidR="00AD51B3" w:rsidRPr="00E14DFE" w:rsidRDefault="00AD51B3" w:rsidP="00E14DFE">
            <w:pPr>
              <w:jc w:val="center"/>
              <w:cnfStyle w:val="000000100000"/>
              <w:rPr>
                <w:rFonts w:ascii="Times New Roman" w:eastAsia="Times New Roman" w:hAnsi="Times New Roman" w:cs="Times New Roman"/>
                <w:color w:val="000000"/>
                <w:sz w:val="20"/>
                <w:szCs w:val="20"/>
                <w:lang w:eastAsia="id-ID"/>
              </w:rPr>
            </w:pPr>
            <w:r w:rsidRPr="00E14DFE">
              <w:rPr>
                <w:rFonts w:ascii="Times New Roman" w:eastAsia="Times New Roman" w:hAnsi="Times New Roman" w:cs="Times New Roman"/>
                <w:color w:val="000000"/>
                <w:sz w:val="20"/>
                <w:szCs w:val="20"/>
                <w:lang w:eastAsia="id-ID"/>
              </w:rPr>
              <w:t>2,44</w:t>
            </w:r>
          </w:p>
        </w:tc>
        <w:tc>
          <w:tcPr>
            <w:tcW w:w="2819" w:type="dxa"/>
            <w:shd w:val="clear" w:color="auto" w:fill="auto"/>
          </w:tcPr>
          <w:p w:rsidR="00AD51B3" w:rsidRPr="00E14DFE" w:rsidRDefault="00AD51B3" w:rsidP="00E14DFE">
            <w:pPr>
              <w:jc w:val="center"/>
              <w:cnfStyle w:val="000000100000"/>
              <w:rPr>
                <w:rFonts w:ascii="Times New Roman" w:eastAsia="Times New Roman" w:hAnsi="Times New Roman" w:cs="Times New Roman"/>
                <w:color w:val="000000"/>
                <w:sz w:val="20"/>
                <w:szCs w:val="20"/>
                <w:lang w:eastAsia="id-ID"/>
              </w:rPr>
            </w:pPr>
            <w:r w:rsidRPr="00E14DFE">
              <w:rPr>
                <w:rFonts w:ascii="Times New Roman" w:eastAsia="Times New Roman" w:hAnsi="Times New Roman" w:cs="Times New Roman"/>
                <w:color w:val="000000"/>
                <w:sz w:val="20"/>
                <w:szCs w:val="20"/>
                <w:lang w:eastAsia="id-ID"/>
              </w:rPr>
              <w:t>0,101</w:t>
            </w:r>
          </w:p>
        </w:tc>
      </w:tr>
    </w:tbl>
    <w:p w:rsidR="0006137D" w:rsidRDefault="0006137D" w:rsidP="006D14BE">
      <w:pPr>
        <w:spacing w:before="240" w:after="0" w:line="360" w:lineRule="auto"/>
        <w:ind w:left="284" w:firstLine="425"/>
        <w:jc w:val="both"/>
        <w:rPr>
          <w:rFonts w:ascii="Times New Roman" w:hAnsi="Times New Roman" w:cs="Times New Roman"/>
          <w:sz w:val="24"/>
          <w:szCs w:val="24"/>
        </w:rPr>
        <w:sectPr w:rsidR="0006137D" w:rsidSect="00066294">
          <w:type w:val="continuous"/>
          <w:pgSz w:w="11906" w:h="16838"/>
          <w:pgMar w:top="1418" w:right="1134" w:bottom="1418" w:left="1134" w:header="709" w:footer="709" w:gutter="0"/>
          <w:cols w:space="708"/>
          <w:docGrid w:linePitch="360"/>
        </w:sectPr>
      </w:pPr>
    </w:p>
    <w:p w:rsidR="00725844" w:rsidRPr="0061555D" w:rsidRDefault="00725844" w:rsidP="006D14BE">
      <w:pPr>
        <w:spacing w:before="240" w:after="0" w:line="360" w:lineRule="auto"/>
        <w:ind w:left="284" w:firstLine="425"/>
        <w:jc w:val="both"/>
        <w:rPr>
          <w:rFonts w:ascii="Times New Roman" w:hAnsi="Times New Roman" w:cs="Times New Roman"/>
          <w:sz w:val="24"/>
          <w:szCs w:val="24"/>
        </w:rPr>
      </w:pPr>
      <w:r w:rsidRPr="0061555D">
        <w:rPr>
          <w:rFonts w:ascii="Times New Roman" w:hAnsi="Times New Roman" w:cs="Times New Roman"/>
          <w:sz w:val="24"/>
          <w:szCs w:val="24"/>
        </w:rPr>
        <w:lastRenderedPageBreak/>
        <w:t>Berdasarkan perhitungan</w:t>
      </w:r>
      <w:r>
        <w:rPr>
          <w:rFonts w:ascii="Times New Roman" w:hAnsi="Times New Roman" w:cs="Times New Roman"/>
          <w:sz w:val="24"/>
          <w:szCs w:val="24"/>
        </w:rPr>
        <w:t xml:space="preserve"> Indeks Keanekaragaman (H’) TBM, TM Dewasa</w:t>
      </w:r>
      <w:r w:rsidRPr="0061555D">
        <w:rPr>
          <w:rFonts w:ascii="Times New Roman" w:hAnsi="Times New Roman" w:cs="Times New Roman"/>
          <w:sz w:val="24"/>
          <w:szCs w:val="24"/>
        </w:rPr>
        <w:t xml:space="preserve"> </w:t>
      </w:r>
      <w:r>
        <w:rPr>
          <w:rFonts w:ascii="Times New Roman" w:hAnsi="Times New Roman" w:cs="Times New Roman"/>
          <w:sz w:val="24"/>
          <w:szCs w:val="24"/>
        </w:rPr>
        <w:t xml:space="preserve">dan </w:t>
      </w:r>
      <w:r w:rsidRPr="0061555D">
        <w:rPr>
          <w:rFonts w:ascii="Times New Roman" w:hAnsi="Times New Roman" w:cs="Times New Roman"/>
          <w:sz w:val="24"/>
          <w:szCs w:val="24"/>
        </w:rPr>
        <w:t>TM Tua memiliki Indeks keanekaragaman sedang. Bila diurutkan nilai indeks keanekaragaman tertin</w:t>
      </w:r>
      <w:r>
        <w:rPr>
          <w:rFonts w:ascii="Times New Roman" w:hAnsi="Times New Roman" w:cs="Times New Roman"/>
          <w:sz w:val="24"/>
          <w:szCs w:val="24"/>
        </w:rPr>
        <w:t>ggi adalah TM Dewasa sebesar 3,00, dilanjut TBM seberar 2,81</w:t>
      </w:r>
      <w:r w:rsidRPr="0061555D">
        <w:rPr>
          <w:rFonts w:ascii="Times New Roman" w:hAnsi="Times New Roman" w:cs="Times New Roman"/>
          <w:sz w:val="24"/>
          <w:szCs w:val="24"/>
        </w:rPr>
        <w:t xml:space="preserve"> dan posisi tera</w:t>
      </w:r>
      <w:r>
        <w:rPr>
          <w:rFonts w:ascii="Times New Roman" w:hAnsi="Times New Roman" w:cs="Times New Roman"/>
          <w:sz w:val="24"/>
          <w:szCs w:val="24"/>
        </w:rPr>
        <w:t>khir adalah TM Tua sebesar 2,44</w:t>
      </w:r>
      <w:r w:rsidRPr="0061555D">
        <w:rPr>
          <w:rFonts w:ascii="Times New Roman" w:hAnsi="Times New Roman" w:cs="Times New Roman"/>
          <w:sz w:val="24"/>
          <w:szCs w:val="24"/>
        </w:rPr>
        <w:t>. Nilai indeks keanekaragaman selalu berhubungan d</w:t>
      </w:r>
      <w:r w:rsidR="006D14BE">
        <w:rPr>
          <w:rFonts w:ascii="Times New Roman" w:hAnsi="Times New Roman" w:cs="Times New Roman"/>
          <w:sz w:val="24"/>
          <w:szCs w:val="24"/>
        </w:rPr>
        <w:t>engan kondisi lingkungan suatu ekosistem</w:t>
      </w:r>
      <w:r w:rsidRPr="0061555D">
        <w:rPr>
          <w:rFonts w:ascii="Times New Roman" w:hAnsi="Times New Roman" w:cs="Times New Roman"/>
          <w:sz w:val="24"/>
          <w:szCs w:val="24"/>
        </w:rPr>
        <w:t xml:space="preserve">. Sanjaya dan Dibiyantoro (2012) menjelaskan bawah Indeks keanekaragaman pada ekosistem buatan akan memiliki nilai rendah dibandingkan pada ekosistem alami. </w:t>
      </w:r>
    </w:p>
    <w:p w:rsidR="00725844" w:rsidRPr="0061555D" w:rsidRDefault="00AD51B3" w:rsidP="00AD51B3">
      <w:pPr>
        <w:spacing w:after="0" w:line="360" w:lineRule="auto"/>
        <w:ind w:left="284" w:firstLine="425"/>
        <w:jc w:val="both"/>
        <w:rPr>
          <w:rFonts w:ascii="Times New Roman" w:hAnsi="Times New Roman" w:cs="Times New Roman"/>
          <w:sz w:val="24"/>
          <w:szCs w:val="24"/>
        </w:rPr>
      </w:pPr>
      <w:r>
        <w:rPr>
          <w:rFonts w:ascii="Times New Roman" w:hAnsi="Times New Roman" w:cs="Times New Roman"/>
          <w:sz w:val="24"/>
          <w:szCs w:val="24"/>
        </w:rPr>
        <w:t>Ind</w:t>
      </w:r>
      <w:r w:rsidR="00725844" w:rsidRPr="0061555D">
        <w:rPr>
          <w:rFonts w:ascii="Times New Roman" w:hAnsi="Times New Roman" w:cs="Times New Roman"/>
          <w:sz w:val="24"/>
          <w:szCs w:val="24"/>
        </w:rPr>
        <w:t>eks Dominan serangga pada  tabel diatas menunjukkan</w:t>
      </w:r>
      <w:r w:rsidR="006D14BE">
        <w:rPr>
          <w:rFonts w:ascii="Times New Roman" w:hAnsi="Times New Roman" w:cs="Times New Roman"/>
          <w:sz w:val="24"/>
          <w:szCs w:val="24"/>
        </w:rPr>
        <w:t xml:space="preserve"> indeks dominan yang rendah.</w:t>
      </w:r>
      <w:r w:rsidR="00725844" w:rsidRPr="0061555D">
        <w:rPr>
          <w:rFonts w:ascii="Times New Roman" w:hAnsi="Times New Roman" w:cs="Times New Roman"/>
          <w:sz w:val="24"/>
          <w:szCs w:val="24"/>
        </w:rPr>
        <w:t xml:space="preserve"> </w:t>
      </w:r>
      <w:r w:rsidR="006D14BE">
        <w:rPr>
          <w:rFonts w:ascii="Times New Roman" w:hAnsi="Times New Roman" w:cs="Times New Roman"/>
          <w:sz w:val="24"/>
          <w:szCs w:val="24"/>
        </w:rPr>
        <w:t>Secara angka indeks dominan tertinggi hingga terkecil ialah TM Tua, TBM dan</w:t>
      </w:r>
      <w:r w:rsidR="00E14DFE">
        <w:rPr>
          <w:rFonts w:ascii="Times New Roman" w:hAnsi="Times New Roman" w:cs="Times New Roman"/>
          <w:sz w:val="24"/>
          <w:szCs w:val="24"/>
        </w:rPr>
        <w:t xml:space="preserve"> TM Dewasa</w:t>
      </w:r>
      <w:r w:rsidR="00725844" w:rsidRPr="0061555D">
        <w:rPr>
          <w:rFonts w:ascii="Times New Roman" w:hAnsi="Times New Roman" w:cs="Times New Roman"/>
          <w:sz w:val="24"/>
          <w:szCs w:val="24"/>
        </w:rPr>
        <w:t xml:space="preserve">. </w:t>
      </w:r>
      <w:r w:rsidR="00E14DFE" w:rsidRPr="0061555D">
        <w:rPr>
          <w:rFonts w:ascii="Times New Roman" w:hAnsi="Times New Roman" w:cs="Times New Roman"/>
          <w:sz w:val="24"/>
          <w:szCs w:val="24"/>
        </w:rPr>
        <w:t xml:space="preserve">Indeks dominan diatas berbanding terbalik dengan Indeks Keanekaragaman yang diperoleh. Dalam indeks keanekaragaman TM </w:t>
      </w:r>
      <w:r w:rsidR="00E14DFE">
        <w:rPr>
          <w:rFonts w:ascii="Times New Roman" w:hAnsi="Times New Roman" w:cs="Times New Roman"/>
          <w:sz w:val="24"/>
          <w:szCs w:val="24"/>
        </w:rPr>
        <w:t>Dewasa</w:t>
      </w:r>
      <w:r w:rsidR="00E14DFE" w:rsidRPr="0061555D">
        <w:rPr>
          <w:rFonts w:ascii="Times New Roman" w:hAnsi="Times New Roman" w:cs="Times New Roman"/>
          <w:sz w:val="24"/>
          <w:szCs w:val="24"/>
        </w:rPr>
        <w:t xml:space="preserve"> memiliki nilai tertinggi, namun dalam indeks </w:t>
      </w:r>
      <w:r w:rsidR="00E14DFE">
        <w:rPr>
          <w:rFonts w:ascii="Times New Roman" w:hAnsi="Times New Roman" w:cs="Times New Roman"/>
          <w:sz w:val="24"/>
          <w:szCs w:val="24"/>
        </w:rPr>
        <w:t>d</w:t>
      </w:r>
      <w:r w:rsidR="00E14DFE" w:rsidRPr="0061555D">
        <w:rPr>
          <w:rFonts w:ascii="Times New Roman" w:hAnsi="Times New Roman" w:cs="Times New Roman"/>
          <w:sz w:val="24"/>
          <w:szCs w:val="24"/>
        </w:rPr>
        <w:t xml:space="preserve">ominan TM </w:t>
      </w:r>
      <w:r w:rsidR="00E14DFE">
        <w:rPr>
          <w:rFonts w:ascii="Times New Roman" w:hAnsi="Times New Roman" w:cs="Times New Roman"/>
          <w:sz w:val="24"/>
          <w:szCs w:val="24"/>
        </w:rPr>
        <w:t xml:space="preserve">Dewasa memiliki nilai terkecil. </w:t>
      </w:r>
      <w:r w:rsidR="00725844" w:rsidRPr="0061555D">
        <w:rPr>
          <w:rFonts w:ascii="Times New Roman" w:hAnsi="Times New Roman" w:cs="Times New Roman"/>
          <w:sz w:val="24"/>
          <w:szCs w:val="24"/>
        </w:rPr>
        <w:t xml:space="preserve">Nugroho dkk. (2015) </w:t>
      </w:r>
      <w:r w:rsidR="00E14DFE">
        <w:rPr>
          <w:rFonts w:ascii="Times New Roman" w:hAnsi="Times New Roman" w:cs="Times New Roman"/>
          <w:sz w:val="24"/>
          <w:szCs w:val="24"/>
        </w:rPr>
        <w:t xml:space="preserve">menerangkan </w:t>
      </w:r>
      <w:r w:rsidR="00725844" w:rsidRPr="0061555D">
        <w:rPr>
          <w:rFonts w:ascii="Times New Roman" w:hAnsi="Times New Roman" w:cs="Times New Roman"/>
          <w:sz w:val="24"/>
          <w:szCs w:val="24"/>
        </w:rPr>
        <w:t>bahwa bila nilai indeks keanekaragaman tinggi maka nilai indeks dominasi rendah, demikian pula sebaliknya.</w:t>
      </w:r>
    </w:p>
    <w:p w:rsidR="00725844" w:rsidRPr="0061555D" w:rsidRDefault="00725844" w:rsidP="0006137D">
      <w:pPr>
        <w:pStyle w:val="Heading2"/>
        <w:numPr>
          <w:ilvl w:val="0"/>
          <w:numId w:val="8"/>
        </w:numPr>
        <w:spacing w:before="0" w:line="360" w:lineRule="auto"/>
        <w:ind w:left="284" w:hanging="284"/>
        <w:rPr>
          <w:rFonts w:ascii="Times New Roman" w:hAnsi="Times New Roman" w:cs="Times New Roman"/>
          <w:color w:val="auto"/>
          <w:sz w:val="24"/>
          <w:szCs w:val="24"/>
        </w:rPr>
      </w:pPr>
      <w:bookmarkStart w:id="6" w:name="_Toc109933690"/>
      <w:r w:rsidRPr="0061555D">
        <w:rPr>
          <w:rFonts w:ascii="Times New Roman" w:hAnsi="Times New Roman" w:cs="Times New Roman"/>
          <w:color w:val="auto"/>
          <w:sz w:val="24"/>
          <w:szCs w:val="24"/>
        </w:rPr>
        <w:t>Peran Serangga di Sekitaran Perkebunan  Kelapa Sawit</w:t>
      </w:r>
      <w:bookmarkEnd w:id="6"/>
    </w:p>
    <w:p w:rsidR="0006137D" w:rsidRDefault="00725844" w:rsidP="00E14DFE">
      <w:pPr>
        <w:spacing w:after="0" w:line="360" w:lineRule="auto"/>
        <w:ind w:left="284" w:firstLine="567"/>
        <w:jc w:val="both"/>
        <w:rPr>
          <w:rFonts w:ascii="Times New Roman" w:hAnsi="Times New Roman" w:cs="Times New Roman"/>
          <w:sz w:val="24"/>
          <w:szCs w:val="24"/>
        </w:rPr>
        <w:sectPr w:rsidR="0006137D" w:rsidSect="00066294">
          <w:type w:val="continuous"/>
          <w:pgSz w:w="11906" w:h="16838"/>
          <w:pgMar w:top="1418" w:right="1134" w:bottom="1418" w:left="1134" w:header="709" w:footer="709" w:gutter="0"/>
          <w:cols w:space="282"/>
          <w:docGrid w:linePitch="360"/>
        </w:sectPr>
      </w:pPr>
      <w:r w:rsidRPr="0061555D">
        <w:rPr>
          <w:rFonts w:ascii="Times New Roman" w:hAnsi="Times New Roman" w:cs="Times New Roman"/>
          <w:sz w:val="24"/>
          <w:szCs w:val="24"/>
        </w:rPr>
        <w:t xml:space="preserve"> Keberadaan serangga pada suatu perkebunan kelapa sawit disebabkan oleh ketersediaan makanan dan lingkungan yang me</w:t>
      </w:r>
      <w:r w:rsidR="00E14DFE">
        <w:rPr>
          <w:rFonts w:ascii="Times New Roman" w:hAnsi="Times New Roman" w:cs="Times New Roman"/>
          <w:sz w:val="24"/>
          <w:szCs w:val="24"/>
        </w:rPr>
        <w:t xml:space="preserve">ndukung bagi serangga tersebut. </w:t>
      </w:r>
      <w:r w:rsidRPr="0061555D">
        <w:rPr>
          <w:rFonts w:ascii="Times New Roman" w:hAnsi="Times New Roman" w:cs="Times New Roman"/>
          <w:sz w:val="24"/>
          <w:szCs w:val="24"/>
        </w:rPr>
        <w:t>Serangga yang ditemukan memiliki peran yang berbeda</w:t>
      </w:r>
      <w:r w:rsidR="00823924">
        <w:rPr>
          <w:rFonts w:ascii="Times New Roman" w:hAnsi="Times New Roman" w:cs="Times New Roman"/>
          <w:sz w:val="24"/>
          <w:szCs w:val="24"/>
        </w:rPr>
        <w:t>-beda dapat dilihat pada tabel 5.</w:t>
      </w:r>
    </w:p>
    <w:p w:rsidR="00823924" w:rsidRDefault="00823924" w:rsidP="00823924">
      <w:pPr>
        <w:spacing w:after="0" w:line="360" w:lineRule="auto"/>
        <w:jc w:val="both"/>
        <w:rPr>
          <w:rFonts w:ascii="Times New Roman" w:hAnsi="Times New Roman" w:cs="Times New Roman"/>
          <w:sz w:val="24"/>
          <w:szCs w:val="24"/>
        </w:rPr>
      </w:pPr>
    </w:p>
    <w:p w:rsidR="00823924" w:rsidRPr="0061555D" w:rsidRDefault="00823924" w:rsidP="00823924">
      <w:pPr>
        <w:spacing w:after="0" w:line="360" w:lineRule="auto"/>
        <w:jc w:val="both"/>
        <w:rPr>
          <w:rFonts w:ascii="Times New Roman" w:hAnsi="Times New Roman" w:cs="Times New Roman"/>
          <w:sz w:val="24"/>
          <w:szCs w:val="24"/>
        </w:rPr>
      </w:pPr>
    </w:p>
    <w:p w:rsidR="0056711F" w:rsidRPr="00EC5F43" w:rsidRDefault="0056711F" w:rsidP="0006137D">
      <w:pPr>
        <w:pStyle w:val="Caption"/>
        <w:keepNext/>
        <w:spacing w:after="0"/>
        <w:ind w:left="330" w:firstLine="237"/>
        <w:jc w:val="both"/>
        <w:rPr>
          <w:rFonts w:ascii="Times New Roman" w:hAnsi="Times New Roman" w:cs="Times New Roman"/>
          <w:b w:val="0"/>
          <w:color w:val="auto"/>
          <w:sz w:val="24"/>
          <w:szCs w:val="24"/>
        </w:rPr>
      </w:pPr>
      <w:bookmarkStart w:id="7" w:name="_Toc110941998"/>
      <w:r w:rsidRPr="0061555D">
        <w:rPr>
          <w:rFonts w:ascii="Times New Roman" w:hAnsi="Times New Roman" w:cs="Times New Roman"/>
          <w:b w:val="0"/>
          <w:color w:val="auto"/>
          <w:sz w:val="24"/>
          <w:szCs w:val="24"/>
        </w:rPr>
        <w:t xml:space="preserve">Tabel </w:t>
      </w:r>
      <w:r w:rsidR="007D2983" w:rsidRPr="0061555D">
        <w:rPr>
          <w:rFonts w:ascii="Times New Roman" w:hAnsi="Times New Roman" w:cs="Times New Roman"/>
          <w:b w:val="0"/>
          <w:color w:val="auto"/>
          <w:sz w:val="24"/>
          <w:szCs w:val="24"/>
        </w:rPr>
        <w:fldChar w:fldCharType="begin"/>
      </w:r>
      <w:r w:rsidRPr="0061555D">
        <w:rPr>
          <w:rFonts w:ascii="Times New Roman" w:hAnsi="Times New Roman" w:cs="Times New Roman"/>
          <w:b w:val="0"/>
          <w:color w:val="auto"/>
          <w:sz w:val="24"/>
          <w:szCs w:val="24"/>
        </w:rPr>
        <w:instrText xml:space="preserve"> SEQ Tabel \* ARABIC </w:instrText>
      </w:r>
      <w:r w:rsidR="007D2983" w:rsidRPr="0061555D">
        <w:rPr>
          <w:rFonts w:ascii="Times New Roman" w:hAnsi="Times New Roman" w:cs="Times New Roman"/>
          <w:b w:val="0"/>
          <w:color w:val="auto"/>
          <w:sz w:val="24"/>
          <w:szCs w:val="24"/>
        </w:rPr>
        <w:fldChar w:fldCharType="separate"/>
      </w:r>
      <w:r>
        <w:rPr>
          <w:rFonts w:ascii="Times New Roman" w:hAnsi="Times New Roman" w:cs="Times New Roman"/>
          <w:b w:val="0"/>
          <w:noProof/>
          <w:color w:val="auto"/>
          <w:sz w:val="24"/>
          <w:szCs w:val="24"/>
        </w:rPr>
        <w:t>5</w:t>
      </w:r>
      <w:r w:rsidR="007D2983" w:rsidRPr="0061555D">
        <w:rPr>
          <w:rFonts w:ascii="Times New Roman" w:hAnsi="Times New Roman" w:cs="Times New Roman"/>
          <w:b w:val="0"/>
          <w:color w:val="auto"/>
          <w:sz w:val="24"/>
          <w:szCs w:val="24"/>
        </w:rPr>
        <w:fldChar w:fldCharType="end"/>
      </w:r>
      <w:r w:rsidRPr="0061555D">
        <w:rPr>
          <w:rFonts w:ascii="Times New Roman" w:hAnsi="Times New Roman" w:cs="Times New Roman"/>
          <w:b w:val="0"/>
          <w:color w:val="auto"/>
          <w:sz w:val="24"/>
          <w:szCs w:val="24"/>
        </w:rPr>
        <w:t>. Peran Serangga disekitaran Tanaman Kelapa Sawit</w:t>
      </w:r>
      <w:bookmarkEnd w:id="7"/>
    </w:p>
    <w:tbl>
      <w:tblPr>
        <w:tblW w:w="8614" w:type="dxa"/>
        <w:jc w:val="center"/>
        <w:tblLook w:val="04A0"/>
      </w:tblPr>
      <w:tblGrid>
        <w:gridCol w:w="436"/>
        <w:gridCol w:w="1006"/>
        <w:gridCol w:w="1306"/>
        <w:gridCol w:w="282"/>
        <w:gridCol w:w="283"/>
        <w:gridCol w:w="2322"/>
        <w:gridCol w:w="493"/>
        <w:gridCol w:w="493"/>
        <w:gridCol w:w="607"/>
        <w:gridCol w:w="838"/>
        <w:gridCol w:w="548"/>
      </w:tblGrid>
      <w:tr w:rsidR="00AE77C6" w:rsidRPr="003961BC" w:rsidTr="0006137D">
        <w:trPr>
          <w:trHeight w:val="20"/>
          <w:jc w:val="center"/>
        </w:trPr>
        <w:tc>
          <w:tcPr>
            <w:tcW w:w="0" w:type="auto"/>
            <w:vMerge w:val="restart"/>
            <w:tcBorders>
              <w:top w:val="single" w:sz="8" w:space="0" w:color="auto"/>
              <w:left w:val="nil"/>
              <w:bottom w:val="single" w:sz="8" w:space="0" w:color="000000"/>
              <w:right w:val="nil"/>
            </w:tcBorders>
            <w:shd w:val="clear" w:color="auto" w:fill="auto"/>
            <w:vAlign w:val="center"/>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No</w:t>
            </w:r>
          </w:p>
        </w:tc>
        <w:tc>
          <w:tcPr>
            <w:tcW w:w="0" w:type="auto"/>
            <w:vMerge w:val="restart"/>
            <w:tcBorders>
              <w:top w:val="single" w:sz="8" w:space="0" w:color="auto"/>
              <w:left w:val="nil"/>
              <w:bottom w:val="single" w:sz="8" w:space="0" w:color="000000"/>
              <w:right w:val="nil"/>
            </w:tcBorders>
            <w:shd w:val="clear" w:color="auto" w:fill="auto"/>
            <w:vAlign w:val="center"/>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Ordo</w:t>
            </w:r>
          </w:p>
        </w:tc>
        <w:tc>
          <w:tcPr>
            <w:tcW w:w="0" w:type="auto"/>
            <w:gridSpan w:val="2"/>
            <w:vMerge w:val="restart"/>
            <w:tcBorders>
              <w:top w:val="single" w:sz="8" w:space="0" w:color="auto"/>
              <w:left w:val="nil"/>
              <w:bottom w:val="single" w:sz="8" w:space="0" w:color="000000"/>
              <w:right w:val="nil"/>
            </w:tcBorders>
            <w:shd w:val="clear" w:color="auto" w:fill="auto"/>
            <w:vAlign w:val="center"/>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Family</w:t>
            </w:r>
          </w:p>
        </w:tc>
        <w:tc>
          <w:tcPr>
            <w:tcW w:w="2322" w:type="dxa"/>
            <w:gridSpan w:val="2"/>
            <w:vMerge w:val="restart"/>
            <w:tcBorders>
              <w:top w:val="single" w:sz="8" w:space="0" w:color="auto"/>
              <w:left w:val="nil"/>
              <w:bottom w:val="single" w:sz="8" w:space="0" w:color="000000"/>
              <w:right w:val="nil"/>
            </w:tcBorders>
            <w:shd w:val="clear" w:color="auto" w:fill="auto"/>
            <w:vAlign w:val="center"/>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Spesies</w:t>
            </w:r>
          </w:p>
        </w:tc>
        <w:tc>
          <w:tcPr>
            <w:tcW w:w="0" w:type="auto"/>
            <w:gridSpan w:val="2"/>
            <w:vMerge w:val="restart"/>
            <w:tcBorders>
              <w:top w:val="single" w:sz="8" w:space="0" w:color="auto"/>
              <w:left w:val="nil"/>
              <w:bottom w:val="single" w:sz="8" w:space="0" w:color="000000"/>
              <w:right w:val="nil"/>
            </w:tcBorders>
            <w:shd w:val="clear" w:color="auto" w:fill="auto"/>
            <w:vAlign w:val="center"/>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Peran</w:t>
            </w:r>
          </w:p>
        </w:tc>
        <w:tc>
          <w:tcPr>
            <w:tcW w:w="0" w:type="auto"/>
            <w:gridSpan w:val="3"/>
            <w:tcBorders>
              <w:top w:val="single" w:sz="8" w:space="0" w:color="auto"/>
              <w:left w:val="nil"/>
              <w:bottom w:val="single" w:sz="8" w:space="0" w:color="auto"/>
              <w:right w:val="nil"/>
            </w:tcBorders>
            <w:shd w:val="clear" w:color="auto" w:fill="auto"/>
            <w:noWrap/>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Keterangan letak</w:t>
            </w:r>
          </w:p>
        </w:tc>
      </w:tr>
      <w:tr w:rsidR="00AE77C6" w:rsidRPr="003961BC" w:rsidTr="0006137D">
        <w:trPr>
          <w:trHeight w:val="20"/>
          <w:jc w:val="center"/>
        </w:trPr>
        <w:tc>
          <w:tcPr>
            <w:tcW w:w="0" w:type="auto"/>
            <w:vMerge/>
            <w:tcBorders>
              <w:top w:val="single" w:sz="8" w:space="0" w:color="auto"/>
              <w:left w:val="nil"/>
              <w:bottom w:val="single" w:sz="8" w:space="0" w:color="000000"/>
              <w:right w:val="nil"/>
            </w:tcBorders>
            <w:vAlign w:val="center"/>
            <w:hideMark/>
          </w:tcPr>
          <w:p w:rsidR="00AE77C6" w:rsidRPr="003961BC" w:rsidRDefault="00AE77C6" w:rsidP="00AE77C6">
            <w:pPr>
              <w:spacing w:after="0" w:line="240" w:lineRule="auto"/>
              <w:rPr>
                <w:rFonts w:ascii="Times New Roman" w:eastAsia="Times New Roman" w:hAnsi="Times New Roman" w:cs="Times New Roman"/>
                <w:color w:val="000000"/>
                <w:sz w:val="18"/>
                <w:szCs w:val="18"/>
                <w:lang w:eastAsia="id-ID"/>
              </w:rPr>
            </w:pPr>
          </w:p>
        </w:tc>
        <w:tc>
          <w:tcPr>
            <w:tcW w:w="0" w:type="auto"/>
            <w:vMerge/>
            <w:tcBorders>
              <w:top w:val="single" w:sz="8" w:space="0" w:color="auto"/>
              <w:left w:val="nil"/>
              <w:bottom w:val="single" w:sz="8" w:space="0" w:color="000000"/>
              <w:right w:val="nil"/>
            </w:tcBorders>
            <w:vAlign w:val="center"/>
            <w:hideMark/>
          </w:tcPr>
          <w:p w:rsidR="00AE77C6" w:rsidRPr="003961BC" w:rsidRDefault="00AE77C6" w:rsidP="00AE77C6">
            <w:pPr>
              <w:spacing w:after="0" w:line="240" w:lineRule="auto"/>
              <w:rPr>
                <w:rFonts w:ascii="Times New Roman" w:eastAsia="Times New Roman" w:hAnsi="Times New Roman" w:cs="Times New Roman"/>
                <w:color w:val="000000"/>
                <w:sz w:val="18"/>
                <w:szCs w:val="18"/>
                <w:lang w:eastAsia="id-ID"/>
              </w:rPr>
            </w:pPr>
          </w:p>
        </w:tc>
        <w:tc>
          <w:tcPr>
            <w:tcW w:w="0" w:type="auto"/>
            <w:gridSpan w:val="2"/>
            <w:vMerge/>
            <w:tcBorders>
              <w:top w:val="single" w:sz="8" w:space="0" w:color="auto"/>
              <w:left w:val="nil"/>
              <w:bottom w:val="single" w:sz="8" w:space="0" w:color="000000"/>
              <w:right w:val="nil"/>
            </w:tcBorders>
            <w:vAlign w:val="center"/>
            <w:hideMark/>
          </w:tcPr>
          <w:p w:rsidR="00AE77C6" w:rsidRPr="003961BC" w:rsidRDefault="00AE77C6" w:rsidP="00AE77C6">
            <w:pPr>
              <w:spacing w:after="0" w:line="240" w:lineRule="auto"/>
              <w:rPr>
                <w:rFonts w:ascii="Times New Roman" w:eastAsia="Times New Roman" w:hAnsi="Times New Roman" w:cs="Times New Roman"/>
                <w:color w:val="000000"/>
                <w:sz w:val="18"/>
                <w:szCs w:val="18"/>
                <w:lang w:eastAsia="id-ID"/>
              </w:rPr>
            </w:pPr>
          </w:p>
        </w:tc>
        <w:tc>
          <w:tcPr>
            <w:tcW w:w="2322" w:type="dxa"/>
            <w:gridSpan w:val="2"/>
            <w:vMerge/>
            <w:tcBorders>
              <w:top w:val="single" w:sz="8" w:space="0" w:color="auto"/>
              <w:left w:val="nil"/>
              <w:bottom w:val="single" w:sz="8" w:space="0" w:color="000000"/>
              <w:right w:val="nil"/>
            </w:tcBorders>
            <w:vAlign w:val="center"/>
            <w:hideMark/>
          </w:tcPr>
          <w:p w:rsidR="00AE77C6" w:rsidRPr="003961BC" w:rsidRDefault="00AE77C6" w:rsidP="00AE77C6">
            <w:pPr>
              <w:spacing w:after="0" w:line="240" w:lineRule="auto"/>
              <w:rPr>
                <w:rFonts w:ascii="Times New Roman" w:eastAsia="Times New Roman" w:hAnsi="Times New Roman" w:cs="Times New Roman"/>
                <w:color w:val="000000"/>
                <w:sz w:val="18"/>
                <w:szCs w:val="18"/>
                <w:lang w:eastAsia="id-ID"/>
              </w:rPr>
            </w:pPr>
          </w:p>
        </w:tc>
        <w:tc>
          <w:tcPr>
            <w:tcW w:w="0" w:type="auto"/>
            <w:gridSpan w:val="2"/>
            <w:vMerge/>
            <w:tcBorders>
              <w:top w:val="single" w:sz="8" w:space="0" w:color="auto"/>
              <w:left w:val="nil"/>
              <w:bottom w:val="single" w:sz="8" w:space="0" w:color="000000"/>
              <w:right w:val="nil"/>
            </w:tcBorders>
            <w:vAlign w:val="center"/>
            <w:hideMark/>
          </w:tcPr>
          <w:p w:rsidR="00AE77C6" w:rsidRPr="003961BC" w:rsidRDefault="00AE77C6" w:rsidP="00AE77C6">
            <w:pPr>
              <w:spacing w:after="0" w:line="240" w:lineRule="auto"/>
              <w:rPr>
                <w:rFonts w:ascii="Times New Roman" w:eastAsia="Times New Roman" w:hAnsi="Times New Roman" w:cs="Times New Roman"/>
                <w:color w:val="000000"/>
                <w:sz w:val="18"/>
                <w:szCs w:val="18"/>
                <w:lang w:eastAsia="id-ID"/>
              </w:rPr>
            </w:pPr>
          </w:p>
        </w:tc>
        <w:tc>
          <w:tcPr>
            <w:tcW w:w="0" w:type="auto"/>
            <w:tcBorders>
              <w:top w:val="nil"/>
              <w:left w:val="nil"/>
              <w:bottom w:val="single" w:sz="8" w:space="0" w:color="auto"/>
              <w:right w:val="nil"/>
            </w:tcBorders>
            <w:shd w:val="clear" w:color="auto" w:fill="auto"/>
            <w:hideMark/>
          </w:tcPr>
          <w:p w:rsidR="00AE77C6" w:rsidRPr="003961BC" w:rsidRDefault="00AE77C6" w:rsidP="00AE77C6">
            <w:pPr>
              <w:spacing w:after="0" w:line="240" w:lineRule="auto"/>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TBM</w:t>
            </w:r>
          </w:p>
        </w:tc>
        <w:tc>
          <w:tcPr>
            <w:tcW w:w="0" w:type="auto"/>
            <w:tcBorders>
              <w:top w:val="nil"/>
              <w:left w:val="nil"/>
              <w:bottom w:val="single" w:sz="8" w:space="0" w:color="auto"/>
              <w:right w:val="nil"/>
            </w:tcBorders>
            <w:shd w:val="clear" w:color="auto" w:fill="auto"/>
            <w:hideMark/>
          </w:tcPr>
          <w:p w:rsidR="00AE77C6" w:rsidRPr="003961BC" w:rsidRDefault="00AE77C6" w:rsidP="00AE77C6">
            <w:pPr>
              <w:spacing w:after="0" w:line="240" w:lineRule="auto"/>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TM Dewasa</w:t>
            </w:r>
          </w:p>
        </w:tc>
        <w:tc>
          <w:tcPr>
            <w:tcW w:w="0" w:type="auto"/>
            <w:tcBorders>
              <w:top w:val="nil"/>
              <w:left w:val="nil"/>
              <w:bottom w:val="single" w:sz="8" w:space="0" w:color="auto"/>
              <w:right w:val="nil"/>
            </w:tcBorders>
            <w:shd w:val="clear" w:color="auto" w:fill="auto"/>
            <w:hideMark/>
          </w:tcPr>
          <w:p w:rsidR="00AE77C6" w:rsidRPr="003961BC" w:rsidRDefault="00AE77C6" w:rsidP="00AE77C6">
            <w:pPr>
              <w:spacing w:after="0" w:line="240" w:lineRule="auto"/>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TM Tua</w:t>
            </w:r>
          </w:p>
        </w:tc>
      </w:tr>
      <w:tr w:rsidR="00AE77C6" w:rsidRPr="003961BC" w:rsidTr="0006137D">
        <w:trPr>
          <w:trHeight w:val="20"/>
          <w:jc w:val="center"/>
        </w:trPr>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1</w:t>
            </w:r>
          </w:p>
        </w:tc>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Coleoptera</w:t>
            </w:r>
          </w:p>
        </w:tc>
        <w:tc>
          <w:tcPr>
            <w:tcW w:w="0" w:type="auto"/>
            <w:gridSpan w:val="2"/>
            <w:tcBorders>
              <w:top w:val="nil"/>
              <w:left w:val="nil"/>
              <w:bottom w:val="nil"/>
              <w:right w:val="nil"/>
            </w:tcBorders>
            <w:shd w:val="clear" w:color="auto" w:fill="auto"/>
            <w:noWrap/>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 xml:space="preserve">Chrysomelidae </w:t>
            </w:r>
          </w:p>
        </w:tc>
        <w:tc>
          <w:tcPr>
            <w:tcW w:w="2322" w:type="dxa"/>
            <w:gridSpan w:val="2"/>
            <w:tcBorders>
              <w:top w:val="nil"/>
              <w:left w:val="nil"/>
              <w:bottom w:val="nil"/>
              <w:right w:val="nil"/>
            </w:tcBorders>
            <w:shd w:val="clear" w:color="auto" w:fill="auto"/>
            <w:hideMark/>
          </w:tcPr>
          <w:p w:rsidR="00AE77C6" w:rsidRPr="003961BC" w:rsidRDefault="00AE77C6" w:rsidP="00AE77C6">
            <w:pPr>
              <w:spacing w:after="0" w:line="240" w:lineRule="auto"/>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Aulacophora indica</w:t>
            </w: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Fitofaga</w:t>
            </w:r>
          </w:p>
        </w:tc>
        <w:tc>
          <w:tcPr>
            <w:tcW w:w="0" w:type="auto"/>
            <w:tcBorders>
              <w:top w:val="nil"/>
              <w:left w:val="nil"/>
              <w:bottom w:val="nil"/>
              <w:right w:val="nil"/>
            </w:tcBorders>
            <w:shd w:val="clear" w:color="auto" w:fill="auto"/>
            <w:noWrap/>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 </w:t>
            </w:r>
          </w:p>
        </w:tc>
      </w:tr>
      <w:tr w:rsidR="00AE77C6" w:rsidRPr="003961BC" w:rsidTr="0006137D">
        <w:trPr>
          <w:trHeight w:val="20"/>
          <w:jc w:val="center"/>
        </w:trPr>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2</w:t>
            </w:r>
          </w:p>
        </w:tc>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Coccinellidae</w:t>
            </w:r>
          </w:p>
        </w:tc>
        <w:tc>
          <w:tcPr>
            <w:tcW w:w="2322" w:type="dxa"/>
            <w:gridSpan w:val="2"/>
            <w:tcBorders>
              <w:top w:val="nil"/>
              <w:left w:val="nil"/>
              <w:bottom w:val="nil"/>
              <w:right w:val="nil"/>
            </w:tcBorders>
            <w:shd w:val="clear" w:color="auto" w:fill="auto"/>
            <w:hideMark/>
          </w:tcPr>
          <w:p w:rsidR="00AE77C6" w:rsidRPr="003961BC" w:rsidRDefault="00AE77C6" w:rsidP="00AE77C6">
            <w:pPr>
              <w:spacing w:after="0" w:line="240" w:lineRule="auto"/>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Epilachna admirabilis</w:t>
            </w: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Fitofaga</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r>
      <w:tr w:rsidR="00AE77C6" w:rsidRPr="003961BC" w:rsidTr="0006137D">
        <w:trPr>
          <w:trHeight w:val="20"/>
          <w:jc w:val="center"/>
        </w:trPr>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3</w:t>
            </w:r>
          </w:p>
        </w:tc>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Brentidae</w:t>
            </w:r>
          </w:p>
        </w:tc>
        <w:tc>
          <w:tcPr>
            <w:tcW w:w="2322" w:type="dxa"/>
            <w:gridSpan w:val="2"/>
            <w:tcBorders>
              <w:top w:val="nil"/>
              <w:left w:val="nil"/>
              <w:bottom w:val="nil"/>
              <w:right w:val="nil"/>
            </w:tcBorders>
            <w:shd w:val="clear" w:color="auto" w:fill="auto"/>
            <w:hideMark/>
          </w:tcPr>
          <w:p w:rsidR="00AE77C6" w:rsidRPr="003961BC" w:rsidRDefault="00AE77C6" w:rsidP="00AE77C6">
            <w:pPr>
              <w:spacing w:after="0" w:line="240" w:lineRule="auto"/>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Cosmopolites sordidus</w:t>
            </w: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Fitofaga</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r>
      <w:tr w:rsidR="00AE77C6" w:rsidRPr="003961BC" w:rsidTr="0006137D">
        <w:trPr>
          <w:trHeight w:val="20"/>
          <w:jc w:val="center"/>
        </w:trPr>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4</w:t>
            </w:r>
          </w:p>
        </w:tc>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Curculionidae</w:t>
            </w:r>
          </w:p>
        </w:tc>
        <w:tc>
          <w:tcPr>
            <w:tcW w:w="2322" w:type="dxa"/>
            <w:gridSpan w:val="2"/>
            <w:tcBorders>
              <w:top w:val="nil"/>
              <w:left w:val="nil"/>
              <w:bottom w:val="nil"/>
              <w:right w:val="nil"/>
            </w:tcBorders>
            <w:shd w:val="clear" w:color="auto" w:fill="auto"/>
            <w:hideMark/>
          </w:tcPr>
          <w:p w:rsidR="00AE77C6" w:rsidRPr="003961BC" w:rsidRDefault="00AE77C6" w:rsidP="00AE77C6">
            <w:pPr>
              <w:spacing w:after="0" w:line="240" w:lineRule="auto"/>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Elaeidobius kamerunicus</w:t>
            </w: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Penyerbuk</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r>
      <w:tr w:rsidR="00AE77C6" w:rsidRPr="003961BC" w:rsidTr="0006137D">
        <w:trPr>
          <w:trHeight w:val="20"/>
          <w:jc w:val="center"/>
        </w:trPr>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5</w:t>
            </w:r>
          </w:p>
        </w:tc>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Meloidae</w:t>
            </w:r>
          </w:p>
        </w:tc>
        <w:tc>
          <w:tcPr>
            <w:tcW w:w="2322" w:type="dxa"/>
            <w:gridSpan w:val="2"/>
            <w:tcBorders>
              <w:top w:val="nil"/>
              <w:left w:val="nil"/>
              <w:bottom w:val="nil"/>
              <w:right w:val="nil"/>
            </w:tcBorders>
            <w:shd w:val="clear" w:color="auto" w:fill="auto"/>
            <w:hideMark/>
          </w:tcPr>
          <w:p w:rsidR="00AE77C6" w:rsidRPr="003961BC" w:rsidRDefault="00AE77C6" w:rsidP="00AE77C6">
            <w:pPr>
              <w:spacing w:after="0" w:line="240" w:lineRule="auto"/>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Epicauta ruficepsIII</w:t>
            </w: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Predator</w:t>
            </w:r>
          </w:p>
        </w:tc>
        <w:tc>
          <w:tcPr>
            <w:tcW w:w="0" w:type="auto"/>
            <w:tcBorders>
              <w:top w:val="nil"/>
              <w:left w:val="nil"/>
              <w:bottom w:val="nil"/>
              <w:right w:val="nil"/>
            </w:tcBorders>
            <w:shd w:val="clear" w:color="auto" w:fill="auto"/>
            <w:noWrap/>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r>
      <w:tr w:rsidR="00AE77C6" w:rsidRPr="003961BC" w:rsidTr="0006137D">
        <w:trPr>
          <w:trHeight w:val="20"/>
          <w:jc w:val="center"/>
        </w:trPr>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6</w:t>
            </w:r>
          </w:p>
        </w:tc>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Carabidae</w:t>
            </w:r>
          </w:p>
        </w:tc>
        <w:tc>
          <w:tcPr>
            <w:tcW w:w="2322" w:type="dxa"/>
            <w:gridSpan w:val="2"/>
            <w:tcBorders>
              <w:top w:val="nil"/>
              <w:left w:val="nil"/>
              <w:bottom w:val="nil"/>
              <w:right w:val="nil"/>
            </w:tcBorders>
            <w:shd w:val="clear" w:color="auto" w:fill="auto"/>
            <w:hideMark/>
          </w:tcPr>
          <w:p w:rsidR="00AE77C6" w:rsidRPr="003961BC" w:rsidRDefault="00AE77C6" w:rsidP="00AE77C6">
            <w:pPr>
              <w:spacing w:after="0" w:line="240" w:lineRule="auto"/>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Collyris spp</w:t>
            </w: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Predator</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r>
      <w:tr w:rsidR="00AE77C6" w:rsidRPr="003961BC" w:rsidTr="0006137D">
        <w:trPr>
          <w:trHeight w:val="20"/>
          <w:jc w:val="center"/>
        </w:trPr>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7</w:t>
            </w:r>
          </w:p>
        </w:tc>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Diptera</w:t>
            </w: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Asilidae</w:t>
            </w:r>
          </w:p>
        </w:tc>
        <w:tc>
          <w:tcPr>
            <w:tcW w:w="2322" w:type="dxa"/>
            <w:gridSpan w:val="2"/>
            <w:tcBorders>
              <w:top w:val="nil"/>
              <w:left w:val="nil"/>
              <w:bottom w:val="nil"/>
              <w:right w:val="nil"/>
            </w:tcBorders>
            <w:shd w:val="clear" w:color="auto" w:fill="auto"/>
            <w:hideMark/>
          </w:tcPr>
          <w:p w:rsidR="00AE77C6" w:rsidRPr="003961BC" w:rsidRDefault="00AE77C6" w:rsidP="00AE77C6">
            <w:pPr>
              <w:spacing w:after="0" w:line="240" w:lineRule="auto"/>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Ommatius conopsoides</w:t>
            </w: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Predator</w:t>
            </w:r>
          </w:p>
        </w:tc>
        <w:tc>
          <w:tcPr>
            <w:tcW w:w="0" w:type="auto"/>
            <w:tcBorders>
              <w:top w:val="nil"/>
              <w:left w:val="nil"/>
              <w:bottom w:val="nil"/>
              <w:right w:val="nil"/>
            </w:tcBorders>
            <w:shd w:val="clear" w:color="auto" w:fill="auto"/>
            <w:noWrap/>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r>
      <w:tr w:rsidR="00AE77C6" w:rsidRPr="003961BC" w:rsidTr="0006137D">
        <w:trPr>
          <w:trHeight w:val="20"/>
          <w:jc w:val="center"/>
        </w:trPr>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8</w:t>
            </w:r>
          </w:p>
        </w:tc>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Drosophilidae</w:t>
            </w:r>
          </w:p>
        </w:tc>
        <w:tc>
          <w:tcPr>
            <w:tcW w:w="2322" w:type="dxa"/>
            <w:gridSpan w:val="2"/>
            <w:tcBorders>
              <w:top w:val="nil"/>
              <w:left w:val="nil"/>
              <w:bottom w:val="nil"/>
              <w:right w:val="nil"/>
            </w:tcBorders>
            <w:shd w:val="clear" w:color="auto" w:fill="auto"/>
            <w:hideMark/>
          </w:tcPr>
          <w:p w:rsidR="00AE77C6" w:rsidRPr="003961BC" w:rsidRDefault="00AE77C6" w:rsidP="00AE77C6">
            <w:pPr>
              <w:spacing w:after="0" w:line="240" w:lineRule="auto"/>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Drosophila annassae</w:t>
            </w: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Fitofaga</w:t>
            </w:r>
          </w:p>
        </w:tc>
        <w:tc>
          <w:tcPr>
            <w:tcW w:w="0" w:type="auto"/>
            <w:tcBorders>
              <w:top w:val="nil"/>
              <w:left w:val="nil"/>
              <w:bottom w:val="nil"/>
              <w:right w:val="nil"/>
            </w:tcBorders>
            <w:shd w:val="clear" w:color="auto" w:fill="auto"/>
            <w:noWrap/>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r>
      <w:tr w:rsidR="00AE77C6" w:rsidRPr="003961BC" w:rsidTr="0006137D">
        <w:trPr>
          <w:trHeight w:val="20"/>
          <w:jc w:val="center"/>
        </w:trPr>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9</w:t>
            </w:r>
          </w:p>
        </w:tc>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Micropezidae</w:t>
            </w:r>
          </w:p>
        </w:tc>
        <w:tc>
          <w:tcPr>
            <w:tcW w:w="2322" w:type="dxa"/>
            <w:gridSpan w:val="2"/>
            <w:tcBorders>
              <w:top w:val="nil"/>
              <w:left w:val="nil"/>
              <w:bottom w:val="nil"/>
              <w:right w:val="nil"/>
            </w:tcBorders>
            <w:shd w:val="clear" w:color="auto" w:fill="auto"/>
            <w:hideMark/>
          </w:tcPr>
          <w:p w:rsidR="00AE77C6" w:rsidRPr="003961BC" w:rsidRDefault="00AE77C6" w:rsidP="00AE77C6">
            <w:pPr>
              <w:spacing w:after="0" w:line="240" w:lineRule="auto"/>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Rainieria antennaepes</w:t>
            </w: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Predator</w:t>
            </w:r>
          </w:p>
        </w:tc>
        <w:tc>
          <w:tcPr>
            <w:tcW w:w="0" w:type="auto"/>
            <w:tcBorders>
              <w:top w:val="nil"/>
              <w:left w:val="nil"/>
              <w:bottom w:val="nil"/>
              <w:right w:val="nil"/>
            </w:tcBorders>
            <w:shd w:val="clear" w:color="auto" w:fill="auto"/>
            <w:noWrap/>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r>
      <w:tr w:rsidR="00AE77C6" w:rsidRPr="003961BC" w:rsidTr="0006137D">
        <w:trPr>
          <w:trHeight w:val="20"/>
          <w:jc w:val="center"/>
        </w:trPr>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10</w:t>
            </w:r>
          </w:p>
        </w:tc>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ind w:right="-108"/>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Homoptera</w:t>
            </w: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Cicadellidae</w:t>
            </w:r>
          </w:p>
        </w:tc>
        <w:tc>
          <w:tcPr>
            <w:tcW w:w="2322" w:type="dxa"/>
            <w:gridSpan w:val="2"/>
            <w:tcBorders>
              <w:top w:val="nil"/>
              <w:left w:val="nil"/>
              <w:bottom w:val="nil"/>
              <w:right w:val="nil"/>
            </w:tcBorders>
            <w:shd w:val="clear" w:color="auto" w:fill="auto"/>
            <w:hideMark/>
          </w:tcPr>
          <w:p w:rsidR="00AE77C6" w:rsidRPr="003961BC" w:rsidRDefault="00AE77C6" w:rsidP="00AE77C6">
            <w:pPr>
              <w:spacing w:after="0" w:line="240" w:lineRule="auto"/>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Eurymela distincta</w:t>
            </w: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Fitofaga</w:t>
            </w:r>
          </w:p>
        </w:tc>
        <w:tc>
          <w:tcPr>
            <w:tcW w:w="0" w:type="auto"/>
            <w:tcBorders>
              <w:top w:val="nil"/>
              <w:left w:val="nil"/>
              <w:bottom w:val="nil"/>
              <w:right w:val="nil"/>
            </w:tcBorders>
            <w:shd w:val="clear" w:color="auto" w:fill="auto"/>
            <w:noWrap/>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r>
      <w:tr w:rsidR="00AE77C6" w:rsidRPr="003961BC" w:rsidTr="0006137D">
        <w:trPr>
          <w:trHeight w:val="20"/>
          <w:jc w:val="center"/>
        </w:trPr>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11</w:t>
            </w:r>
          </w:p>
        </w:tc>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rPr>
                <w:rFonts w:ascii="Times New Roman" w:eastAsia="Times New Roman" w:hAnsi="Times New Roman" w:cs="Times New Roman"/>
                <w:color w:val="000000"/>
                <w:sz w:val="18"/>
                <w:szCs w:val="18"/>
                <w:lang w:eastAsia="id-ID"/>
              </w:rPr>
            </w:pP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Delphacidae</w:t>
            </w:r>
          </w:p>
        </w:tc>
        <w:tc>
          <w:tcPr>
            <w:tcW w:w="2322" w:type="dxa"/>
            <w:gridSpan w:val="2"/>
            <w:tcBorders>
              <w:top w:val="nil"/>
              <w:left w:val="nil"/>
              <w:bottom w:val="nil"/>
              <w:right w:val="nil"/>
            </w:tcBorders>
            <w:shd w:val="clear" w:color="auto" w:fill="auto"/>
            <w:hideMark/>
          </w:tcPr>
          <w:p w:rsidR="00AE77C6" w:rsidRPr="003961BC" w:rsidRDefault="00AE77C6" w:rsidP="00AE77C6">
            <w:pPr>
              <w:spacing w:after="0" w:line="240" w:lineRule="auto"/>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Sogatella furcifera</w:t>
            </w: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Fitofaga</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r>
      <w:tr w:rsidR="00AE77C6" w:rsidRPr="003961BC" w:rsidTr="0006137D">
        <w:trPr>
          <w:trHeight w:val="20"/>
          <w:jc w:val="center"/>
        </w:trPr>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12</w:t>
            </w:r>
          </w:p>
        </w:tc>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rPr>
                <w:rFonts w:ascii="Times New Roman" w:eastAsia="Times New Roman" w:hAnsi="Times New Roman" w:cs="Times New Roman"/>
                <w:color w:val="000000"/>
                <w:sz w:val="18"/>
                <w:szCs w:val="18"/>
                <w:lang w:eastAsia="id-ID"/>
              </w:rPr>
            </w:pP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rPr>
                <w:rFonts w:ascii="Times New Roman" w:eastAsia="Times New Roman" w:hAnsi="Times New Roman" w:cs="Times New Roman"/>
                <w:color w:val="000000"/>
                <w:sz w:val="18"/>
                <w:szCs w:val="18"/>
                <w:lang w:eastAsia="id-ID"/>
              </w:rPr>
            </w:pPr>
          </w:p>
        </w:tc>
        <w:tc>
          <w:tcPr>
            <w:tcW w:w="2322" w:type="dxa"/>
            <w:gridSpan w:val="2"/>
            <w:tcBorders>
              <w:top w:val="nil"/>
              <w:left w:val="nil"/>
              <w:bottom w:val="nil"/>
              <w:right w:val="nil"/>
            </w:tcBorders>
            <w:shd w:val="clear" w:color="auto" w:fill="auto"/>
            <w:hideMark/>
          </w:tcPr>
          <w:p w:rsidR="00AE77C6" w:rsidRPr="003961BC" w:rsidRDefault="00AE77C6" w:rsidP="00AE77C6">
            <w:pPr>
              <w:spacing w:after="0" w:line="240" w:lineRule="auto"/>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Bothrogonia ferruginea</w:t>
            </w: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Fitofaga</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r>
      <w:tr w:rsidR="00AE77C6" w:rsidRPr="003961BC" w:rsidTr="0006137D">
        <w:trPr>
          <w:trHeight w:val="20"/>
          <w:jc w:val="center"/>
        </w:trPr>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13</w:t>
            </w:r>
          </w:p>
        </w:tc>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Hemiptera</w:t>
            </w: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Lygaeidae</w:t>
            </w:r>
          </w:p>
        </w:tc>
        <w:tc>
          <w:tcPr>
            <w:tcW w:w="2322" w:type="dxa"/>
            <w:gridSpan w:val="2"/>
            <w:tcBorders>
              <w:top w:val="nil"/>
              <w:left w:val="nil"/>
              <w:bottom w:val="nil"/>
              <w:right w:val="nil"/>
            </w:tcBorders>
            <w:shd w:val="clear" w:color="auto" w:fill="auto"/>
            <w:hideMark/>
          </w:tcPr>
          <w:p w:rsidR="00AE77C6" w:rsidRPr="003961BC" w:rsidRDefault="00AE77C6" w:rsidP="00AE77C6">
            <w:pPr>
              <w:spacing w:after="0" w:line="240" w:lineRule="auto"/>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Spilostethus hospes</w:t>
            </w: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Fitofaga</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r>
      <w:tr w:rsidR="00AE77C6" w:rsidRPr="003961BC" w:rsidTr="0006137D">
        <w:trPr>
          <w:trHeight w:val="20"/>
          <w:jc w:val="center"/>
        </w:trPr>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14</w:t>
            </w:r>
          </w:p>
        </w:tc>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rPr>
                <w:rFonts w:ascii="Times New Roman" w:eastAsia="Times New Roman" w:hAnsi="Times New Roman" w:cs="Times New Roman"/>
                <w:color w:val="000000"/>
                <w:sz w:val="18"/>
                <w:szCs w:val="18"/>
                <w:lang w:eastAsia="id-ID"/>
              </w:rPr>
            </w:pP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Alydidae</w:t>
            </w:r>
          </w:p>
        </w:tc>
        <w:tc>
          <w:tcPr>
            <w:tcW w:w="2322" w:type="dxa"/>
            <w:gridSpan w:val="2"/>
            <w:tcBorders>
              <w:top w:val="nil"/>
              <w:left w:val="nil"/>
              <w:bottom w:val="nil"/>
              <w:right w:val="nil"/>
            </w:tcBorders>
            <w:shd w:val="clear" w:color="auto" w:fill="auto"/>
            <w:hideMark/>
          </w:tcPr>
          <w:p w:rsidR="00AE77C6" w:rsidRPr="003961BC" w:rsidRDefault="00AE77C6" w:rsidP="00AE77C6">
            <w:pPr>
              <w:spacing w:after="0" w:line="240" w:lineRule="auto"/>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Riptortus linearis</w:t>
            </w: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Fitofaga</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r>
      <w:tr w:rsidR="00AE77C6" w:rsidRPr="003961BC" w:rsidTr="0006137D">
        <w:trPr>
          <w:trHeight w:val="20"/>
          <w:jc w:val="center"/>
        </w:trPr>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15</w:t>
            </w:r>
          </w:p>
        </w:tc>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rPr>
                <w:rFonts w:ascii="Times New Roman" w:eastAsia="Times New Roman" w:hAnsi="Times New Roman" w:cs="Times New Roman"/>
                <w:color w:val="000000"/>
                <w:sz w:val="18"/>
                <w:szCs w:val="18"/>
                <w:lang w:eastAsia="id-ID"/>
              </w:rPr>
            </w:pP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p>
        </w:tc>
        <w:tc>
          <w:tcPr>
            <w:tcW w:w="2322" w:type="dxa"/>
            <w:gridSpan w:val="2"/>
            <w:tcBorders>
              <w:top w:val="nil"/>
              <w:left w:val="nil"/>
              <w:bottom w:val="nil"/>
              <w:right w:val="nil"/>
            </w:tcBorders>
            <w:shd w:val="clear" w:color="auto" w:fill="auto"/>
            <w:hideMark/>
          </w:tcPr>
          <w:p w:rsidR="00AE77C6" w:rsidRPr="003961BC" w:rsidRDefault="00AE77C6" w:rsidP="00AE77C6">
            <w:pPr>
              <w:spacing w:after="0" w:line="240" w:lineRule="auto"/>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Leptocorisa acuta</w:t>
            </w: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Fitofaga</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r>
      <w:tr w:rsidR="00AE77C6" w:rsidRPr="003961BC" w:rsidTr="0006137D">
        <w:trPr>
          <w:trHeight w:val="20"/>
          <w:jc w:val="center"/>
        </w:trPr>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16</w:t>
            </w:r>
          </w:p>
        </w:tc>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rPr>
                <w:rFonts w:ascii="Times New Roman" w:eastAsia="Times New Roman" w:hAnsi="Times New Roman" w:cs="Times New Roman"/>
                <w:color w:val="000000"/>
                <w:sz w:val="18"/>
                <w:szCs w:val="18"/>
                <w:lang w:eastAsia="id-ID"/>
              </w:rPr>
            </w:pP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Pyrrhocoridae</w:t>
            </w:r>
          </w:p>
        </w:tc>
        <w:tc>
          <w:tcPr>
            <w:tcW w:w="2322" w:type="dxa"/>
            <w:gridSpan w:val="2"/>
            <w:tcBorders>
              <w:top w:val="nil"/>
              <w:left w:val="nil"/>
              <w:bottom w:val="nil"/>
              <w:right w:val="nil"/>
            </w:tcBorders>
            <w:shd w:val="clear" w:color="auto" w:fill="auto"/>
            <w:hideMark/>
          </w:tcPr>
          <w:p w:rsidR="00AE77C6" w:rsidRPr="003961BC" w:rsidRDefault="00AE77C6" w:rsidP="00AE77C6">
            <w:pPr>
              <w:spacing w:after="0" w:line="240" w:lineRule="auto"/>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Dysdercus poecilus</w:t>
            </w: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Fitofaga</w:t>
            </w:r>
          </w:p>
        </w:tc>
        <w:tc>
          <w:tcPr>
            <w:tcW w:w="0" w:type="auto"/>
            <w:tcBorders>
              <w:top w:val="nil"/>
              <w:left w:val="nil"/>
              <w:bottom w:val="nil"/>
              <w:right w:val="nil"/>
            </w:tcBorders>
            <w:shd w:val="clear" w:color="auto" w:fill="auto"/>
            <w:noWrap/>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r>
      <w:tr w:rsidR="00AE77C6" w:rsidRPr="003961BC" w:rsidTr="0006137D">
        <w:trPr>
          <w:trHeight w:val="20"/>
          <w:jc w:val="center"/>
        </w:trPr>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17</w:t>
            </w:r>
          </w:p>
        </w:tc>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rPr>
                <w:rFonts w:ascii="Times New Roman" w:eastAsia="Times New Roman" w:hAnsi="Times New Roman" w:cs="Times New Roman"/>
                <w:color w:val="000000"/>
                <w:sz w:val="18"/>
                <w:szCs w:val="18"/>
                <w:lang w:eastAsia="id-ID"/>
              </w:rPr>
            </w:pP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Pentatomidae</w:t>
            </w:r>
          </w:p>
        </w:tc>
        <w:tc>
          <w:tcPr>
            <w:tcW w:w="2322" w:type="dxa"/>
            <w:gridSpan w:val="2"/>
            <w:tcBorders>
              <w:top w:val="nil"/>
              <w:left w:val="nil"/>
              <w:bottom w:val="nil"/>
              <w:right w:val="nil"/>
            </w:tcBorders>
            <w:shd w:val="clear" w:color="auto" w:fill="auto"/>
            <w:hideMark/>
          </w:tcPr>
          <w:p w:rsidR="00AE77C6" w:rsidRPr="003961BC" w:rsidRDefault="00AE77C6" w:rsidP="00AE77C6">
            <w:pPr>
              <w:spacing w:after="0" w:line="240" w:lineRule="auto"/>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Tolumina latipes</w:t>
            </w: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Fitofaga</w:t>
            </w:r>
          </w:p>
        </w:tc>
        <w:tc>
          <w:tcPr>
            <w:tcW w:w="0" w:type="auto"/>
            <w:tcBorders>
              <w:top w:val="nil"/>
              <w:left w:val="nil"/>
              <w:bottom w:val="nil"/>
              <w:right w:val="nil"/>
            </w:tcBorders>
            <w:shd w:val="clear" w:color="auto" w:fill="auto"/>
            <w:noWrap/>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r>
      <w:tr w:rsidR="00AE77C6" w:rsidRPr="003961BC" w:rsidTr="0006137D">
        <w:trPr>
          <w:trHeight w:val="20"/>
          <w:jc w:val="center"/>
        </w:trPr>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18</w:t>
            </w:r>
          </w:p>
        </w:tc>
        <w:tc>
          <w:tcPr>
            <w:tcW w:w="0" w:type="auto"/>
            <w:tcBorders>
              <w:top w:val="nil"/>
              <w:left w:val="nil"/>
              <w:bottom w:val="nil"/>
              <w:right w:val="nil"/>
            </w:tcBorders>
            <w:shd w:val="clear" w:color="auto" w:fill="auto"/>
            <w:noWrap/>
            <w:vAlign w:val="bottom"/>
            <w:hideMark/>
          </w:tcPr>
          <w:p w:rsidR="00AE77C6" w:rsidRPr="003961BC" w:rsidRDefault="00AE77C6" w:rsidP="00AE77C6">
            <w:pPr>
              <w:spacing w:after="0" w:line="240" w:lineRule="auto"/>
              <w:rPr>
                <w:rFonts w:ascii="Times New Roman" w:eastAsia="Times New Roman" w:hAnsi="Times New Roman" w:cs="Times New Roman"/>
                <w:color w:val="000000"/>
                <w:sz w:val="18"/>
                <w:szCs w:val="18"/>
                <w:lang w:eastAsia="id-ID"/>
              </w:rPr>
            </w:pP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Reduviidae</w:t>
            </w:r>
          </w:p>
        </w:tc>
        <w:tc>
          <w:tcPr>
            <w:tcW w:w="2322" w:type="dxa"/>
            <w:gridSpan w:val="2"/>
            <w:tcBorders>
              <w:top w:val="nil"/>
              <w:left w:val="nil"/>
              <w:bottom w:val="nil"/>
              <w:right w:val="nil"/>
            </w:tcBorders>
            <w:shd w:val="clear" w:color="auto" w:fill="auto"/>
            <w:hideMark/>
          </w:tcPr>
          <w:p w:rsidR="00AE77C6" w:rsidRPr="003961BC" w:rsidRDefault="00AE77C6" w:rsidP="00AE77C6">
            <w:pPr>
              <w:spacing w:after="0" w:line="240" w:lineRule="auto"/>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Cosmelestes picticeps</w:t>
            </w: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Predator</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noWrap/>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r>
      <w:tr w:rsidR="00AE77C6" w:rsidRPr="003961BC" w:rsidTr="0006137D">
        <w:trPr>
          <w:trHeight w:val="20"/>
          <w:jc w:val="center"/>
        </w:trPr>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19</w:t>
            </w:r>
          </w:p>
        </w:tc>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rPr>
                <w:rFonts w:ascii="Times New Roman" w:eastAsia="Times New Roman" w:hAnsi="Times New Roman" w:cs="Times New Roman"/>
                <w:color w:val="000000"/>
                <w:sz w:val="18"/>
                <w:szCs w:val="18"/>
                <w:lang w:eastAsia="id-ID"/>
              </w:rPr>
            </w:pP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rPr>
                <w:rFonts w:ascii="Times New Roman" w:eastAsia="Times New Roman" w:hAnsi="Times New Roman" w:cs="Times New Roman"/>
                <w:color w:val="000000"/>
                <w:sz w:val="18"/>
                <w:szCs w:val="18"/>
                <w:lang w:eastAsia="id-ID"/>
              </w:rPr>
            </w:pPr>
          </w:p>
        </w:tc>
        <w:tc>
          <w:tcPr>
            <w:tcW w:w="2322" w:type="dxa"/>
            <w:gridSpan w:val="2"/>
            <w:tcBorders>
              <w:top w:val="nil"/>
              <w:left w:val="nil"/>
              <w:bottom w:val="nil"/>
              <w:right w:val="nil"/>
            </w:tcBorders>
            <w:shd w:val="clear" w:color="auto" w:fill="auto"/>
            <w:hideMark/>
          </w:tcPr>
          <w:p w:rsidR="00AE77C6" w:rsidRPr="003961BC" w:rsidRDefault="00AE77C6" w:rsidP="00AE77C6">
            <w:pPr>
              <w:spacing w:after="0" w:line="240" w:lineRule="auto"/>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Sycanus croceovittatus</w:t>
            </w: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Predator</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left w:val="nil"/>
              <w:bottom w:val="nil"/>
              <w:right w:val="nil"/>
            </w:tcBorders>
            <w:shd w:val="clear" w:color="auto" w:fill="auto"/>
            <w:vAlign w:val="center"/>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r>
      <w:tr w:rsidR="00AE77C6" w:rsidRPr="003961BC" w:rsidTr="0006137D">
        <w:trPr>
          <w:trHeight w:val="20"/>
          <w:jc w:val="center"/>
        </w:trPr>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20</w:t>
            </w:r>
          </w:p>
        </w:tc>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rPr>
                <w:rFonts w:ascii="Times New Roman" w:eastAsia="Times New Roman" w:hAnsi="Times New Roman" w:cs="Times New Roman"/>
                <w:color w:val="000000"/>
                <w:sz w:val="18"/>
                <w:szCs w:val="18"/>
                <w:lang w:eastAsia="id-ID"/>
              </w:rPr>
            </w:pP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rPr>
                <w:rFonts w:ascii="Times New Roman" w:eastAsia="Times New Roman" w:hAnsi="Times New Roman" w:cs="Times New Roman"/>
                <w:color w:val="000000"/>
                <w:sz w:val="18"/>
                <w:szCs w:val="18"/>
                <w:lang w:eastAsia="id-ID"/>
              </w:rPr>
            </w:pPr>
          </w:p>
        </w:tc>
        <w:tc>
          <w:tcPr>
            <w:tcW w:w="2322" w:type="dxa"/>
            <w:gridSpan w:val="2"/>
            <w:tcBorders>
              <w:top w:val="nil"/>
              <w:left w:val="nil"/>
              <w:bottom w:val="nil"/>
              <w:right w:val="nil"/>
            </w:tcBorders>
            <w:shd w:val="clear" w:color="auto" w:fill="auto"/>
            <w:hideMark/>
          </w:tcPr>
          <w:p w:rsidR="00AE77C6" w:rsidRPr="003961BC" w:rsidRDefault="00AE77C6" w:rsidP="00AE77C6">
            <w:pPr>
              <w:spacing w:after="0" w:line="240" w:lineRule="auto"/>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Zelus longipes</w:t>
            </w: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Predator</w:t>
            </w:r>
          </w:p>
        </w:tc>
        <w:tc>
          <w:tcPr>
            <w:tcW w:w="0" w:type="auto"/>
            <w:tcBorders>
              <w:top w:val="nil"/>
              <w:left w:val="nil"/>
              <w:bottom w:val="nil"/>
              <w:right w:val="nil"/>
            </w:tcBorders>
            <w:shd w:val="clear" w:color="auto" w:fill="auto"/>
            <w:noWrap/>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r>
      <w:tr w:rsidR="00AE77C6" w:rsidRPr="003961BC" w:rsidTr="0006137D">
        <w:trPr>
          <w:trHeight w:val="20"/>
          <w:jc w:val="center"/>
        </w:trPr>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21</w:t>
            </w:r>
          </w:p>
        </w:tc>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ind w:right="-108" w:hanging="144"/>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Hymenoptera</w:t>
            </w: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Apidae</w:t>
            </w:r>
          </w:p>
        </w:tc>
        <w:tc>
          <w:tcPr>
            <w:tcW w:w="2322" w:type="dxa"/>
            <w:gridSpan w:val="2"/>
            <w:tcBorders>
              <w:top w:val="nil"/>
              <w:left w:val="nil"/>
              <w:bottom w:val="nil"/>
              <w:right w:val="nil"/>
            </w:tcBorders>
            <w:shd w:val="clear" w:color="auto" w:fill="auto"/>
            <w:hideMark/>
          </w:tcPr>
          <w:p w:rsidR="00AE77C6" w:rsidRPr="003961BC" w:rsidRDefault="00AE77C6" w:rsidP="00AE77C6">
            <w:pPr>
              <w:spacing w:after="0" w:line="240" w:lineRule="auto"/>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Apis indica</w:t>
            </w: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Penyerbuk</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r>
      <w:tr w:rsidR="00AE77C6" w:rsidRPr="003961BC" w:rsidTr="0006137D">
        <w:trPr>
          <w:trHeight w:val="20"/>
          <w:jc w:val="center"/>
        </w:trPr>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22</w:t>
            </w:r>
          </w:p>
        </w:tc>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p>
        </w:tc>
        <w:tc>
          <w:tcPr>
            <w:tcW w:w="2322" w:type="dxa"/>
            <w:gridSpan w:val="2"/>
            <w:tcBorders>
              <w:top w:val="nil"/>
              <w:left w:val="nil"/>
              <w:bottom w:val="nil"/>
              <w:right w:val="nil"/>
            </w:tcBorders>
            <w:shd w:val="clear" w:color="auto" w:fill="auto"/>
            <w:hideMark/>
          </w:tcPr>
          <w:p w:rsidR="00AE77C6" w:rsidRPr="003961BC" w:rsidRDefault="00AE77C6" w:rsidP="00AE77C6">
            <w:pPr>
              <w:spacing w:after="0" w:line="240" w:lineRule="auto"/>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Apis mellifera</w:t>
            </w: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Penyerbuk</w:t>
            </w:r>
          </w:p>
        </w:tc>
        <w:tc>
          <w:tcPr>
            <w:tcW w:w="0" w:type="auto"/>
            <w:tcBorders>
              <w:top w:val="nil"/>
              <w:left w:val="nil"/>
              <w:bottom w:val="nil"/>
              <w:right w:val="nil"/>
            </w:tcBorders>
            <w:shd w:val="clear" w:color="auto" w:fill="auto"/>
            <w:noWrap/>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r>
      <w:tr w:rsidR="00AE77C6" w:rsidRPr="003961BC" w:rsidTr="0006137D">
        <w:trPr>
          <w:trHeight w:val="20"/>
          <w:jc w:val="center"/>
        </w:trPr>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23</w:t>
            </w:r>
          </w:p>
        </w:tc>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Formicidae</w:t>
            </w:r>
          </w:p>
        </w:tc>
        <w:tc>
          <w:tcPr>
            <w:tcW w:w="2322" w:type="dxa"/>
            <w:gridSpan w:val="2"/>
            <w:tcBorders>
              <w:top w:val="nil"/>
              <w:left w:val="nil"/>
              <w:bottom w:val="nil"/>
              <w:right w:val="nil"/>
            </w:tcBorders>
            <w:shd w:val="clear" w:color="auto" w:fill="auto"/>
            <w:hideMark/>
          </w:tcPr>
          <w:p w:rsidR="00AE77C6" w:rsidRPr="003961BC" w:rsidRDefault="00AE77C6" w:rsidP="00AE77C6">
            <w:pPr>
              <w:spacing w:after="0" w:line="240" w:lineRule="auto"/>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Oecophylla smaragdina</w:t>
            </w: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Predator</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noWrap/>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r>
      <w:tr w:rsidR="00AE77C6" w:rsidRPr="003961BC" w:rsidTr="0006137D">
        <w:trPr>
          <w:trHeight w:val="20"/>
          <w:jc w:val="center"/>
        </w:trPr>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24</w:t>
            </w:r>
          </w:p>
        </w:tc>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rPr>
                <w:rFonts w:ascii="Times New Roman" w:eastAsia="Times New Roman" w:hAnsi="Times New Roman" w:cs="Times New Roman"/>
                <w:color w:val="000000"/>
                <w:sz w:val="18"/>
                <w:szCs w:val="18"/>
                <w:lang w:eastAsia="id-ID"/>
              </w:rPr>
            </w:pPr>
          </w:p>
        </w:tc>
        <w:tc>
          <w:tcPr>
            <w:tcW w:w="2322" w:type="dxa"/>
            <w:gridSpan w:val="2"/>
            <w:tcBorders>
              <w:top w:val="nil"/>
              <w:left w:val="nil"/>
              <w:bottom w:val="nil"/>
              <w:right w:val="nil"/>
            </w:tcBorders>
            <w:shd w:val="clear" w:color="auto" w:fill="auto"/>
            <w:hideMark/>
          </w:tcPr>
          <w:p w:rsidR="00AE77C6" w:rsidRPr="003961BC" w:rsidRDefault="00AE77C6" w:rsidP="00AE77C6">
            <w:pPr>
              <w:spacing w:after="0" w:line="240" w:lineRule="auto"/>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Lasius niger</w:t>
            </w: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Predator</w:t>
            </w:r>
          </w:p>
        </w:tc>
        <w:tc>
          <w:tcPr>
            <w:tcW w:w="0" w:type="auto"/>
            <w:tcBorders>
              <w:top w:val="nil"/>
              <w:left w:val="nil"/>
              <w:bottom w:val="nil"/>
              <w:right w:val="nil"/>
            </w:tcBorders>
            <w:shd w:val="clear" w:color="auto" w:fill="auto"/>
            <w:noWrap/>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noWrap/>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r>
      <w:tr w:rsidR="00AE77C6" w:rsidRPr="003961BC" w:rsidTr="0006137D">
        <w:trPr>
          <w:trHeight w:val="20"/>
          <w:jc w:val="center"/>
        </w:trPr>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25</w:t>
            </w:r>
          </w:p>
        </w:tc>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Vespidae</w:t>
            </w:r>
          </w:p>
        </w:tc>
        <w:tc>
          <w:tcPr>
            <w:tcW w:w="2322" w:type="dxa"/>
            <w:gridSpan w:val="2"/>
            <w:tcBorders>
              <w:top w:val="nil"/>
              <w:left w:val="nil"/>
              <w:bottom w:val="nil"/>
              <w:right w:val="nil"/>
            </w:tcBorders>
            <w:shd w:val="clear" w:color="auto" w:fill="auto"/>
            <w:hideMark/>
          </w:tcPr>
          <w:p w:rsidR="00AE77C6" w:rsidRPr="003961BC" w:rsidRDefault="00AE77C6" w:rsidP="00AE77C6">
            <w:pPr>
              <w:spacing w:after="0" w:line="240" w:lineRule="auto"/>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Vespa bellicosa</w:t>
            </w: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Penyerbuk</w:t>
            </w:r>
          </w:p>
        </w:tc>
        <w:tc>
          <w:tcPr>
            <w:tcW w:w="0" w:type="auto"/>
            <w:tcBorders>
              <w:top w:val="nil"/>
              <w:left w:val="nil"/>
              <w:bottom w:val="nil"/>
              <w:right w:val="nil"/>
            </w:tcBorders>
            <w:shd w:val="clear" w:color="auto" w:fill="auto"/>
            <w:noWrap/>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r>
      <w:tr w:rsidR="00AE77C6" w:rsidRPr="003961BC" w:rsidTr="0006137D">
        <w:trPr>
          <w:trHeight w:val="20"/>
          <w:jc w:val="center"/>
        </w:trPr>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26</w:t>
            </w:r>
          </w:p>
        </w:tc>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rPr>
                <w:rFonts w:ascii="Times New Roman" w:eastAsia="Times New Roman" w:hAnsi="Times New Roman" w:cs="Times New Roman"/>
                <w:color w:val="000000"/>
                <w:sz w:val="18"/>
                <w:szCs w:val="18"/>
                <w:lang w:eastAsia="id-ID"/>
              </w:rPr>
            </w:pPr>
          </w:p>
        </w:tc>
        <w:tc>
          <w:tcPr>
            <w:tcW w:w="2322" w:type="dxa"/>
            <w:gridSpan w:val="2"/>
            <w:tcBorders>
              <w:top w:val="nil"/>
              <w:left w:val="nil"/>
              <w:bottom w:val="nil"/>
              <w:right w:val="nil"/>
            </w:tcBorders>
            <w:shd w:val="clear" w:color="auto" w:fill="auto"/>
            <w:hideMark/>
          </w:tcPr>
          <w:p w:rsidR="00AE77C6" w:rsidRPr="003961BC" w:rsidRDefault="00AE77C6" w:rsidP="00AE77C6">
            <w:pPr>
              <w:spacing w:after="0" w:line="240" w:lineRule="auto"/>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Vespa affinis</w:t>
            </w: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Penyerbuk</w:t>
            </w:r>
          </w:p>
        </w:tc>
        <w:tc>
          <w:tcPr>
            <w:tcW w:w="0" w:type="auto"/>
            <w:tcBorders>
              <w:top w:val="nil"/>
              <w:left w:val="nil"/>
              <w:bottom w:val="nil"/>
              <w:right w:val="nil"/>
            </w:tcBorders>
            <w:shd w:val="clear" w:color="auto" w:fill="auto"/>
            <w:noWrap/>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r>
      <w:tr w:rsidR="00AE77C6" w:rsidRPr="003961BC" w:rsidTr="0006137D">
        <w:trPr>
          <w:trHeight w:val="20"/>
          <w:jc w:val="center"/>
        </w:trPr>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27</w:t>
            </w:r>
          </w:p>
        </w:tc>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Braconidae</w:t>
            </w:r>
          </w:p>
        </w:tc>
        <w:tc>
          <w:tcPr>
            <w:tcW w:w="2322" w:type="dxa"/>
            <w:gridSpan w:val="2"/>
            <w:tcBorders>
              <w:top w:val="nil"/>
              <w:left w:val="nil"/>
              <w:bottom w:val="nil"/>
              <w:right w:val="nil"/>
            </w:tcBorders>
            <w:shd w:val="clear" w:color="auto" w:fill="auto"/>
            <w:hideMark/>
          </w:tcPr>
          <w:p w:rsidR="00AE77C6" w:rsidRPr="003961BC" w:rsidRDefault="00AE77C6" w:rsidP="00AE77C6">
            <w:pPr>
              <w:spacing w:after="0" w:line="240" w:lineRule="auto"/>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Bracon hebetor</w:t>
            </w: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 xml:space="preserve">Parasitoid </w:t>
            </w:r>
          </w:p>
        </w:tc>
        <w:tc>
          <w:tcPr>
            <w:tcW w:w="0" w:type="auto"/>
            <w:tcBorders>
              <w:top w:val="nil"/>
              <w:left w:val="nil"/>
              <w:bottom w:val="nil"/>
              <w:right w:val="nil"/>
            </w:tcBorders>
            <w:shd w:val="clear" w:color="auto" w:fill="auto"/>
            <w:noWrap/>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r>
      <w:tr w:rsidR="00AE77C6" w:rsidRPr="003961BC" w:rsidTr="0006137D">
        <w:trPr>
          <w:trHeight w:val="20"/>
          <w:jc w:val="center"/>
        </w:trPr>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28</w:t>
            </w:r>
          </w:p>
        </w:tc>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rPr>
                <w:rFonts w:ascii="Times New Roman" w:eastAsia="Times New Roman" w:hAnsi="Times New Roman" w:cs="Times New Roman"/>
                <w:color w:val="000000"/>
                <w:sz w:val="18"/>
                <w:szCs w:val="18"/>
                <w:lang w:eastAsia="id-ID"/>
              </w:rPr>
            </w:pPr>
          </w:p>
        </w:tc>
        <w:tc>
          <w:tcPr>
            <w:tcW w:w="2322" w:type="dxa"/>
            <w:gridSpan w:val="2"/>
            <w:tcBorders>
              <w:top w:val="nil"/>
              <w:left w:val="nil"/>
              <w:bottom w:val="nil"/>
              <w:right w:val="nil"/>
            </w:tcBorders>
            <w:shd w:val="clear" w:color="auto" w:fill="auto"/>
            <w:hideMark/>
          </w:tcPr>
          <w:p w:rsidR="00AE77C6" w:rsidRPr="003961BC" w:rsidRDefault="00AE77C6" w:rsidP="00AE77C6">
            <w:pPr>
              <w:spacing w:after="0" w:line="240" w:lineRule="auto"/>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Spinaria spinator</w:t>
            </w: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 xml:space="preserve">Parasitoid </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r>
      <w:tr w:rsidR="00AE77C6" w:rsidRPr="003961BC" w:rsidTr="0006137D">
        <w:trPr>
          <w:trHeight w:val="20"/>
          <w:jc w:val="center"/>
        </w:trPr>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29</w:t>
            </w:r>
          </w:p>
        </w:tc>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ind w:right="-108"/>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Lepidoptera</w:t>
            </w: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b/>
                <w:bCs/>
                <w:color w:val="000000"/>
                <w:sz w:val="18"/>
                <w:szCs w:val="18"/>
                <w:lang w:eastAsia="id-ID"/>
              </w:rPr>
            </w:pPr>
            <w:r w:rsidRPr="003961BC">
              <w:rPr>
                <w:rFonts w:ascii="Times New Roman" w:eastAsia="Times New Roman" w:hAnsi="Times New Roman" w:cs="Times New Roman"/>
                <w:b/>
                <w:bCs/>
                <w:color w:val="000000"/>
                <w:sz w:val="18"/>
                <w:szCs w:val="18"/>
                <w:lang w:eastAsia="id-ID"/>
              </w:rPr>
              <w:t>N</w:t>
            </w:r>
            <w:r w:rsidRPr="003961BC">
              <w:rPr>
                <w:rFonts w:ascii="Times New Roman" w:eastAsia="Times New Roman" w:hAnsi="Times New Roman" w:cs="Times New Roman"/>
                <w:color w:val="000000"/>
                <w:sz w:val="18"/>
                <w:szCs w:val="18"/>
                <w:lang w:eastAsia="id-ID"/>
              </w:rPr>
              <w:t xml:space="preserve">ymphalidae </w:t>
            </w:r>
          </w:p>
        </w:tc>
        <w:tc>
          <w:tcPr>
            <w:tcW w:w="2322" w:type="dxa"/>
            <w:gridSpan w:val="2"/>
            <w:tcBorders>
              <w:top w:val="nil"/>
              <w:left w:val="nil"/>
              <w:bottom w:val="nil"/>
              <w:right w:val="nil"/>
            </w:tcBorders>
            <w:shd w:val="clear" w:color="auto" w:fill="auto"/>
            <w:hideMark/>
          </w:tcPr>
          <w:p w:rsidR="00AE77C6" w:rsidRPr="003961BC" w:rsidRDefault="00AE77C6" w:rsidP="00AE77C6">
            <w:pPr>
              <w:spacing w:after="0" w:line="240" w:lineRule="auto"/>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Amanthusia phidippus</w:t>
            </w: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Penyerbuk</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r>
      <w:tr w:rsidR="00AE77C6" w:rsidRPr="003961BC" w:rsidTr="0006137D">
        <w:trPr>
          <w:trHeight w:val="20"/>
          <w:jc w:val="center"/>
        </w:trPr>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30</w:t>
            </w:r>
          </w:p>
        </w:tc>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b/>
                <w:bCs/>
                <w:color w:val="000000"/>
                <w:sz w:val="18"/>
                <w:szCs w:val="18"/>
                <w:lang w:eastAsia="id-ID"/>
              </w:rPr>
            </w:pPr>
          </w:p>
        </w:tc>
        <w:tc>
          <w:tcPr>
            <w:tcW w:w="2322" w:type="dxa"/>
            <w:gridSpan w:val="2"/>
            <w:tcBorders>
              <w:top w:val="nil"/>
              <w:left w:val="nil"/>
              <w:bottom w:val="nil"/>
              <w:right w:val="nil"/>
            </w:tcBorders>
            <w:shd w:val="clear" w:color="auto" w:fill="auto"/>
            <w:hideMark/>
          </w:tcPr>
          <w:p w:rsidR="00AE77C6" w:rsidRPr="003961BC" w:rsidRDefault="00AE77C6" w:rsidP="00AE77C6">
            <w:pPr>
              <w:spacing w:after="0" w:line="240" w:lineRule="auto"/>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Mycalesis moorei</w:t>
            </w: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Penyerbuk</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r>
      <w:tr w:rsidR="00AE77C6" w:rsidRPr="003961BC" w:rsidTr="0006137D">
        <w:trPr>
          <w:trHeight w:val="20"/>
          <w:jc w:val="center"/>
        </w:trPr>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31</w:t>
            </w:r>
          </w:p>
        </w:tc>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Lycaenidae</w:t>
            </w:r>
          </w:p>
        </w:tc>
        <w:tc>
          <w:tcPr>
            <w:tcW w:w="2322" w:type="dxa"/>
            <w:gridSpan w:val="2"/>
            <w:tcBorders>
              <w:top w:val="nil"/>
              <w:left w:val="nil"/>
              <w:bottom w:val="nil"/>
              <w:right w:val="nil"/>
            </w:tcBorders>
            <w:shd w:val="clear" w:color="auto" w:fill="auto"/>
            <w:hideMark/>
          </w:tcPr>
          <w:p w:rsidR="00AE77C6" w:rsidRPr="003961BC" w:rsidRDefault="00AE77C6" w:rsidP="00AE77C6">
            <w:pPr>
              <w:spacing w:after="0" w:line="240" w:lineRule="auto"/>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Zizula hylax</w:t>
            </w: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Penyerbuk</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r>
      <w:tr w:rsidR="00AE77C6" w:rsidRPr="003961BC" w:rsidTr="0006137D">
        <w:trPr>
          <w:trHeight w:val="20"/>
          <w:jc w:val="center"/>
        </w:trPr>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32</w:t>
            </w:r>
          </w:p>
        </w:tc>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Limacodidae</w:t>
            </w:r>
          </w:p>
        </w:tc>
        <w:tc>
          <w:tcPr>
            <w:tcW w:w="2322" w:type="dxa"/>
            <w:gridSpan w:val="2"/>
            <w:tcBorders>
              <w:top w:val="nil"/>
              <w:left w:val="nil"/>
              <w:bottom w:val="nil"/>
              <w:right w:val="nil"/>
            </w:tcBorders>
            <w:shd w:val="clear" w:color="auto" w:fill="auto"/>
            <w:hideMark/>
          </w:tcPr>
          <w:p w:rsidR="00AE77C6" w:rsidRPr="003961BC" w:rsidRDefault="00AE77C6" w:rsidP="00AE77C6">
            <w:pPr>
              <w:spacing w:after="0" w:line="240" w:lineRule="auto"/>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Penthocrates sp</w:t>
            </w: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Fitofaga</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b/>
                <w:bCs/>
                <w:color w:val="000000"/>
                <w:sz w:val="18"/>
                <w:szCs w:val="18"/>
                <w:lang w:eastAsia="id-ID"/>
              </w:rPr>
            </w:pPr>
            <w:r w:rsidRPr="003961BC">
              <w:rPr>
                <w:rFonts w:ascii="Times New Roman" w:eastAsia="Times New Roman" w:hAnsi="Times New Roman" w:cs="Times New Roman"/>
                <w:b/>
                <w:bCs/>
                <w:color w:val="000000"/>
                <w:sz w:val="18"/>
                <w:szCs w:val="18"/>
                <w:lang w:eastAsia="id-ID"/>
              </w:rPr>
              <w:t>-</w:t>
            </w:r>
          </w:p>
        </w:tc>
      </w:tr>
      <w:tr w:rsidR="00AE77C6" w:rsidRPr="003961BC" w:rsidTr="0006137D">
        <w:trPr>
          <w:trHeight w:val="20"/>
          <w:jc w:val="center"/>
        </w:trPr>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33</w:t>
            </w:r>
          </w:p>
        </w:tc>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Arctiidae</w:t>
            </w:r>
          </w:p>
        </w:tc>
        <w:tc>
          <w:tcPr>
            <w:tcW w:w="2322" w:type="dxa"/>
            <w:gridSpan w:val="2"/>
            <w:tcBorders>
              <w:top w:val="nil"/>
              <w:left w:val="nil"/>
              <w:bottom w:val="nil"/>
              <w:right w:val="nil"/>
            </w:tcBorders>
            <w:shd w:val="clear" w:color="auto" w:fill="auto"/>
            <w:hideMark/>
          </w:tcPr>
          <w:p w:rsidR="00AE77C6" w:rsidRPr="003961BC" w:rsidRDefault="00AE77C6" w:rsidP="00AE77C6">
            <w:pPr>
              <w:spacing w:after="0" w:line="240" w:lineRule="auto"/>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Caeneressa diaphana</w:t>
            </w: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Fitofaga</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r>
      <w:tr w:rsidR="00AE77C6" w:rsidRPr="003961BC" w:rsidTr="0006137D">
        <w:trPr>
          <w:trHeight w:val="20"/>
          <w:jc w:val="center"/>
        </w:trPr>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34</w:t>
            </w:r>
          </w:p>
        </w:tc>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Pyralidae</w:t>
            </w:r>
          </w:p>
        </w:tc>
        <w:tc>
          <w:tcPr>
            <w:tcW w:w="2322" w:type="dxa"/>
            <w:gridSpan w:val="2"/>
            <w:tcBorders>
              <w:top w:val="nil"/>
              <w:left w:val="nil"/>
              <w:bottom w:val="nil"/>
              <w:right w:val="nil"/>
            </w:tcBorders>
            <w:shd w:val="clear" w:color="auto" w:fill="auto"/>
            <w:hideMark/>
          </w:tcPr>
          <w:p w:rsidR="00AE77C6" w:rsidRPr="003961BC" w:rsidRDefault="00AE77C6" w:rsidP="00AE77C6">
            <w:pPr>
              <w:spacing w:after="0" w:line="240" w:lineRule="auto"/>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Tirathaba rufivena</w:t>
            </w: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Fitofaga</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r>
      <w:tr w:rsidR="00AE77C6" w:rsidRPr="003961BC" w:rsidTr="0006137D">
        <w:trPr>
          <w:trHeight w:val="20"/>
          <w:jc w:val="center"/>
        </w:trPr>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35</w:t>
            </w:r>
          </w:p>
        </w:tc>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Odonata</w:t>
            </w: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Libellulidae</w:t>
            </w:r>
          </w:p>
        </w:tc>
        <w:tc>
          <w:tcPr>
            <w:tcW w:w="2322" w:type="dxa"/>
            <w:gridSpan w:val="2"/>
            <w:tcBorders>
              <w:top w:val="nil"/>
              <w:left w:val="nil"/>
              <w:bottom w:val="nil"/>
              <w:right w:val="nil"/>
            </w:tcBorders>
            <w:shd w:val="clear" w:color="auto" w:fill="auto"/>
            <w:hideMark/>
          </w:tcPr>
          <w:p w:rsidR="00AE77C6" w:rsidRPr="003961BC" w:rsidRDefault="00AE77C6" w:rsidP="00AE77C6">
            <w:pPr>
              <w:spacing w:after="0" w:line="240" w:lineRule="auto"/>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Brachythemis contaminata</w:t>
            </w: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Predator</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r>
      <w:tr w:rsidR="00AE77C6" w:rsidRPr="003961BC" w:rsidTr="0006137D">
        <w:trPr>
          <w:trHeight w:val="20"/>
          <w:jc w:val="center"/>
        </w:trPr>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36</w:t>
            </w:r>
          </w:p>
        </w:tc>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p>
        </w:tc>
        <w:tc>
          <w:tcPr>
            <w:tcW w:w="2322" w:type="dxa"/>
            <w:gridSpan w:val="2"/>
            <w:tcBorders>
              <w:top w:val="nil"/>
              <w:left w:val="nil"/>
              <w:bottom w:val="nil"/>
              <w:right w:val="nil"/>
            </w:tcBorders>
            <w:shd w:val="clear" w:color="auto" w:fill="auto"/>
            <w:hideMark/>
          </w:tcPr>
          <w:p w:rsidR="00AE77C6" w:rsidRPr="003961BC" w:rsidRDefault="00AE77C6" w:rsidP="00AE77C6">
            <w:pPr>
              <w:spacing w:after="0" w:line="240" w:lineRule="auto"/>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Pantala flavescens</w:t>
            </w: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Predator</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r>
      <w:tr w:rsidR="00AE77C6" w:rsidRPr="003961BC" w:rsidTr="0006137D">
        <w:trPr>
          <w:trHeight w:val="20"/>
          <w:jc w:val="center"/>
        </w:trPr>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37</w:t>
            </w:r>
          </w:p>
        </w:tc>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ind w:right="-108"/>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Coenagrionidae</w:t>
            </w:r>
          </w:p>
        </w:tc>
        <w:tc>
          <w:tcPr>
            <w:tcW w:w="2322" w:type="dxa"/>
            <w:gridSpan w:val="2"/>
            <w:tcBorders>
              <w:top w:val="nil"/>
              <w:left w:val="nil"/>
              <w:bottom w:val="nil"/>
              <w:right w:val="nil"/>
            </w:tcBorders>
            <w:shd w:val="clear" w:color="auto" w:fill="auto"/>
            <w:hideMark/>
          </w:tcPr>
          <w:p w:rsidR="00AE77C6" w:rsidRPr="003961BC" w:rsidRDefault="00AE77C6" w:rsidP="00AE77C6">
            <w:pPr>
              <w:spacing w:after="0" w:line="240" w:lineRule="auto"/>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Ceriagrion glabrum</w:t>
            </w: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Predator</w:t>
            </w:r>
          </w:p>
        </w:tc>
        <w:tc>
          <w:tcPr>
            <w:tcW w:w="0" w:type="auto"/>
            <w:tcBorders>
              <w:top w:val="nil"/>
              <w:left w:val="nil"/>
              <w:bottom w:val="nil"/>
              <w:right w:val="nil"/>
            </w:tcBorders>
            <w:shd w:val="clear" w:color="auto" w:fill="auto"/>
            <w:noWrap/>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r>
      <w:tr w:rsidR="00AE77C6" w:rsidRPr="003961BC" w:rsidTr="0006137D">
        <w:trPr>
          <w:trHeight w:val="20"/>
          <w:jc w:val="center"/>
        </w:trPr>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38</w:t>
            </w:r>
          </w:p>
        </w:tc>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Orthoptera</w:t>
            </w: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ind w:right="-108" w:hanging="108"/>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Pyrgomorphidae</w:t>
            </w:r>
          </w:p>
        </w:tc>
        <w:tc>
          <w:tcPr>
            <w:tcW w:w="2322" w:type="dxa"/>
            <w:gridSpan w:val="2"/>
            <w:tcBorders>
              <w:top w:val="nil"/>
              <w:left w:val="nil"/>
              <w:bottom w:val="nil"/>
              <w:right w:val="nil"/>
            </w:tcBorders>
            <w:shd w:val="clear" w:color="auto" w:fill="auto"/>
            <w:hideMark/>
          </w:tcPr>
          <w:p w:rsidR="00AE77C6" w:rsidRPr="003961BC" w:rsidRDefault="00AE77C6" w:rsidP="00AE77C6">
            <w:pPr>
              <w:spacing w:after="0" w:line="240" w:lineRule="auto"/>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Atractomorpha crenulata</w:t>
            </w: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Predator</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r>
      <w:tr w:rsidR="00AE77C6" w:rsidRPr="003961BC" w:rsidTr="0006137D">
        <w:trPr>
          <w:trHeight w:val="20"/>
          <w:jc w:val="center"/>
        </w:trPr>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39</w:t>
            </w:r>
          </w:p>
        </w:tc>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Acrididae</w:t>
            </w:r>
          </w:p>
        </w:tc>
        <w:tc>
          <w:tcPr>
            <w:tcW w:w="2322" w:type="dxa"/>
            <w:gridSpan w:val="2"/>
            <w:tcBorders>
              <w:top w:val="nil"/>
              <w:left w:val="nil"/>
              <w:bottom w:val="nil"/>
              <w:right w:val="nil"/>
            </w:tcBorders>
            <w:shd w:val="clear" w:color="auto" w:fill="auto"/>
            <w:hideMark/>
          </w:tcPr>
          <w:p w:rsidR="00AE77C6" w:rsidRPr="003961BC" w:rsidRDefault="00AE77C6" w:rsidP="00AE77C6">
            <w:pPr>
              <w:spacing w:after="0" w:line="240" w:lineRule="auto"/>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Melanoplus differentialis</w:t>
            </w: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Fitofaga</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r>
      <w:tr w:rsidR="00AE77C6" w:rsidRPr="003961BC" w:rsidTr="0006137D">
        <w:trPr>
          <w:trHeight w:val="20"/>
          <w:jc w:val="center"/>
        </w:trPr>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40</w:t>
            </w:r>
          </w:p>
        </w:tc>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p>
        </w:tc>
        <w:tc>
          <w:tcPr>
            <w:tcW w:w="2322" w:type="dxa"/>
            <w:gridSpan w:val="2"/>
            <w:tcBorders>
              <w:top w:val="nil"/>
              <w:left w:val="nil"/>
              <w:bottom w:val="nil"/>
              <w:right w:val="nil"/>
            </w:tcBorders>
            <w:shd w:val="clear" w:color="auto" w:fill="auto"/>
            <w:hideMark/>
          </w:tcPr>
          <w:p w:rsidR="00AE77C6" w:rsidRPr="003961BC" w:rsidRDefault="00AE77C6" w:rsidP="00AE77C6">
            <w:pPr>
              <w:spacing w:after="0" w:line="240" w:lineRule="auto"/>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Oxya chinensis</w:t>
            </w: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Fitofaga</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r>
      <w:tr w:rsidR="00AE77C6" w:rsidRPr="003961BC" w:rsidTr="0006137D">
        <w:trPr>
          <w:trHeight w:val="20"/>
          <w:jc w:val="center"/>
        </w:trPr>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41</w:t>
            </w:r>
          </w:p>
        </w:tc>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p>
        </w:tc>
        <w:tc>
          <w:tcPr>
            <w:tcW w:w="2322" w:type="dxa"/>
            <w:gridSpan w:val="2"/>
            <w:tcBorders>
              <w:top w:val="nil"/>
              <w:left w:val="nil"/>
              <w:bottom w:val="nil"/>
              <w:right w:val="nil"/>
            </w:tcBorders>
            <w:shd w:val="clear" w:color="auto" w:fill="auto"/>
            <w:hideMark/>
          </w:tcPr>
          <w:p w:rsidR="00AE77C6" w:rsidRPr="003961BC" w:rsidRDefault="00AE77C6" w:rsidP="00AE77C6">
            <w:pPr>
              <w:spacing w:after="0" w:line="240" w:lineRule="auto"/>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Locusta migritoria</w:t>
            </w: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Fitofaga</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r>
      <w:tr w:rsidR="00AE77C6" w:rsidRPr="003961BC" w:rsidTr="0006137D">
        <w:trPr>
          <w:trHeight w:val="20"/>
          <w:jc w:val="center"/>
        </w:trPr>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42</w:t>
            </w:r>
          </w:p>
        </w:tc>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p>
        </w:tc>
        <w:tc>
          <w:tcPr>
            <w:tcW w:w="2322" w:type="dxa"/>
            <w:gridSpan w:val="2"/>
            <w:tcBorders>
              <w:top w:val="nil"/>
              <w:left w:val="nil"/>
              <w:bottom w:val="nil"/>
              <w:right w:val="nil"/>
            </w:tcBorders>
            <w:shd w:val="clear" w:color="auto" w:fill="auto"/>
            <w:hideMark/>
          </w:tcPr>
          <w:p w:rsidR="00AE77C6" w:rsidRPr="003961BC" w:rsidRDefault="00AE77C6" w:rsidP="00AE77C6">
            <w:pPr>
              <w:spacing w:after="0" w:line="240" w:lineRule="auto"/>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Valanga Nigricomis</w:t>
            </w:r>
          </w:p>
        </w:tc>
        <w:tc>
          <w:tcPr>
            <w:tcW w:w="0" w:type="auto"/>
            <w:gridSpan w:val="2"/>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Fitofaga</w:t>
            </w:r>
          </w:p>
        </w:tc>
        <w:tc>
          <w:tcPr>
            <w:tcW w:w="0" w:type="auto"/>
            <w:tcBorders>
              <w:top w:val="nil"/>
              <w:left w:val="nil"/>
              <w:bottom w:val="nil"/>
              <w:right w:val="nil"/>
            </w:tcBorders>
            <w:shd w:val="clear" w:color="auto" w:fill="auto"/>
            <w:noWrap/>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noWrap/>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r>
      <w:tr w:rsidR="009E76E4" w:rsidRPr="003961BC" w:rsidTr="00823924">
        <w:trPr>
          <w:trHeight w:val="20"/>
          <w:jc w:val="center"/>
        </w:trPr>
        <w:tc>
          <w:tcPr>
            <w:tcW w:w="0" w:type="auto"/>
            <w:tcBorders>
              <w:top w:val="nil"/>
              <w:left w:val="nil"/>
              <w:bottom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43</w:t>
            </w:r>
          </w:p>
        </w:tc>
        <w:tc>
          <w:tcPr>
            <w:tcW w:w="0" w:type="auto"/>
            <w:tcBorders>
              <w:top w:val="nil"/>
              <w:left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p>
        </w:tc>
        <w:tc>
          <w:tcPr>
            <w:tcW w:w="0" w:type="auto"/>
            <w:gridSpan w:val="2"/>
            <w:tcBorders>
              <w:top w:val="nil"/>
              <w:left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Gryllidae</w:t>
            </w:r>
          </w:p>
        </w:tc>
        <w:tc>
          <w:tcPr>
            <w:tcW w:w="2322" w:type="dxa"/>
            <w:gridSpan w:val="2"/>
            <w:tcBorders>
              <w:top w:val="nil"/>
              <w:left w:val="nil"/>
              <w:right w:val="nil"/>
            </w:tcBorders>
            <w:shd w:val="clear" w:color="auto" w:fill="auto"/>
            <w:hideMark/>
          </w:tcPr>
          <w:p w:rsidR="00AE77C6" w:rsidRPr="003961BC" w:rsidRDefault="00AE77C6" w:rsidP="00AE77C6">
            <w:pPr>
              <w:spacing w:after="0" w:line="240" w:lineRule="auto"/>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Gryllodes sigillatus</w:t>
            </w:r>
          </w:p>
        </w:tc>
        <w:tc>
          <w:tcPr>
            <w:tcW w:w="0" w:type="auto"/>
            <w:gridSpan w:val="2"/>
            <w:tcBorders>
              <w:top w:val="nil"/>
              <w:left w:val="nil"/>
              <w:right w:val="nil"/>
            </w:tcBorders>
            <w:shd w:val="clear" w:color="auto" w:fill="auto"/>
            <w:hideMark/>
          </w:tcPr>
          <w:p w:rsidR="00AE77C6" w:rsidRPr="003961BC" w:rsidRDefault="00AE77C6" w:rsidP="00AE77C6">
            <w:pPr>
              <w:spacing w:after="0" w:line="240" w:lineRule="auto"/>
              <w:jc w:val="center"/>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Fitofaga</w:t>
            </w:r>
          </w:p>
        </w:tc>
        <w:tc>
          <w:tcPr>
            <w:tcW w:w="0" w:type="auto"/>
            <w:tcBorders>
              <w:top w:val="nil"/>
              <w:left w:val="nil"/>
              <w:right w:val="nil"/>
            </w:tcBorders>
            <w:shd w:val="clear" w:color="auto" w:fill="auto"/>
            <w:noWrap/>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right w:val="nil"/>
            </w:tcBorders>
            <w:shd w:val="clear" w:color="auto" w:fill="auto"/>
            <w:vAlign w:val="bottom"/>
            <w:hideMark/>
          </w:tcPr>
          <w:p w:rsidR="00AE77C6" w:rsidRPr="003961BC" w:rsidRDefault="00AE77C6" w:rsidP="00AE77C6">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r>
      <w:tr w:rsidR="009E76E4" w:rsidRPr="003961BC" w:rsidTr="00823924">
        <w:trPr>
          <w:trHeight w:val="20"/>
          <w:jc w:val="center"/>
        </w:trPr>
        <w:tc>
          <w:tcPr>
            <w:tcW w:w="0" w:type="auto"/>
            <w:tcBorders>
              <w:top w:val="nil"/>
              <w:left w:val="nil"/>
              <w:bottom w:val="nil"/>
              <w:right w:val="nil"/>
            </w:tcBorders>
            <w:shd w:val="clear" w:color="auto" w:fill="auto"/>
            <w:hideMark/>
          </w:tcPr>
          <w:p w:rsidR="009E76E4" w:rsidRPr="003961BC" w:rsidRDefault="009E76E4" w:rsidP="009E76E4">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44</w:t>
            </w:r>
          </w:p>
        </w:tc>
        <w:tc>
          <w:tcPr>
            <w:tcW w:w="0" w:type="auto"/>
            <w:tcBorders>
              <w:top w:val="nil"/>
              <w:left w:val="nil"/>
              <w:bottom w:val="single" w:sz="4" w:space="0" w:color="auto"/>
              <w:right w:val="nil"/>
            </w:tcBorders>
            <w:shd w:val="clear" w:color="auto" w:fill="auto"/>
            <w:vAlign w:val="bottom"/>
            <w:hideMark/>
          </w:tcPr>
          <w:p w:rsidR="009E76E4" w:rsidRPr="003961BC" w:rsidRDefault="009E76E4" w:rsidP="009E76E4">
            <w:pPr>
              <w:spacing w:after="0" w:line="240" w:lineRule="auto"/>
              <w:rPr>
                <w:rFonts w:ascii="Times New Roman" w:eastAsia="Times New Roman" w:hAnsi="Times New Roman" w:cs="Times New Roman"/>
                <w:color w:val="000000"/>
                <w:sz w:val="18"/>
                <w:szCs w:val="18"/>
                <w:lang w:eastAsia="id-ID"/>
              </w:rPr>
            </w:pPr>
          </w:p>
        </w:tc>
        <w:tc>
          <w:tcPr>
            <w:tcW w:w="0" w:type="auto"/>
            <w:gridSpan w:val="2"/>
            <w:tcBorders>
              <w:top w:val="nil"/>
              <w:left w:val="nil"/>
              <w:bottom w:val="single" w:sz="4" w:space="0" w:color="auto"/>
              <w:right w:val="nil"/>
            </w:tcBorders>
            <w:shd w:val="clear" w:color="auto" w:fill="auto"/>
            <w:hideMark/>
          </w:tcPr>
          <w:p w:rsidR="009E76E4" w:rsidRPr="003961BC" w:rsidRDefault="009E76E4" w:rsidP="009E76E4">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Tettigoniidae</w:t>
            </w:r>
          </w:p>
        </w:tc>
        <w:tc>
          <w:tcPr>
            <w:tcW w:w="2322" w:type="dxa"/>
            <w:gridSpan w:val="2"/>
            <w:tcBorders>
              <w:top w:val="nil"/>
              <w:left w:val="nil"/>
              <w:bottom w:val="single" w:sz="4" w:space="0" w:color="auto"/>
              <w:right w:val="nil"/>
            </w:tcBorders>
            <w:shd w:val="clear" w:color="auto" w:fill="auto"/>
            <w:hideMark/>
          </w:tcPr>
          <w:p w:rsidR="009E76E4" w:rsidRPr="003961BC" w:rsidRDefault="009E76E4" w:rsidP="009E76E4">
            <w:pPr>
              <w:spacing w:after="0" w:line="240" w:lineRule="auto"/>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Platycleis grisea</w:t>
            </w:r>
          </w:p>
        </w:tc>
        <w:tc>
          <w:tcPr>
            <w:tcW w:w="0" w:type="auto"/>
            <w:gridSpan w:val="2"/>
            <w:tcBorders>
              <w:top w:val="nil"/>
              <w:left w:val="nil"/>
              <w:bottom w:val="single" w:sz="4" w:space="0" w:color="auto"/>
              <w:right w:val="nil"/>
            </w:tcBorders>
            <w:shd w:val="clear" w:color="auto" w:fill="auto"/>
            <w:hideMark/>
          </w:tcPr>
          <w:p w:rsidR="009E76E4" w:rsidRPr="003961BC" w:rsidRDefault="009E76E4" w:rsidP="009E76E4">
            <w:pPr>
              <w:spacing w:after="0" w:line="240" w:lineRule="auto"/>
              <w:jc w:val="center"/>
              <w:rPr>
                <w:rFonts w:ascii="Times New Roman" w:eastAsia="Times New Roman" w:hAnsi="Times New Roman" w:cs="Times New Roman"/>
                <w:i/>
                <w:iCs/>
                <w:color w:val="000000"/>
                <w:sz w:val="18"/>
                <w:szCs w:val="18"/>
                <w:lang w:eastAsia="id-ID"/>
              </w:rPr>
            </w:pPr>
            <w:r w:rsidRPr="003961BC">
              <w:rPr>
                <w:rFonts w:ascii="Times New Roman" w:eastAsia="Times New Roman" w:hAnsi="Times New Roman" w:cs="Times New Roman"/>
                <w:i/>
                <w:iCs/>
                <w:color w:val="000000"/>
                <w:sz w:val="18"/>
                <w:szCs w:val="18"/>
                <w:lang w:eastAsia="id-ID"/>
              </w:rPr>
              <w:t>Fitofaga</w:t>
            </w:r>
          </w:p>
        </w:tc>
        <w:tc>
          <w:tcPr>
            <w:tcW w:w="0" w:type="auto"/>
            <w:tcBorders>
              <w:top w:val="nil"/>
              <w:left w:val="nil"/>
              <w:bottom w:val="single" w:sz="4" w:space="0" w:color="auto"/>
              <w:right w:val="nil"/>
            </w:tcBorders>
            <w:shd w:val="clear" w:color="auto" w:fill="auto"/>
            <w:noWrap/>
            <w:vAlign w:val="bottom"/>
            <w:hideMark/>
          </w:tcPr>
          <w:p w:rsidR="009E76E4" w:rsidRPr="003961BC" w:rsidRDefault="009E76E4" w:rsidP="009E76E4">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single" w:sz="4" w:space="0" w:color="auto"/>
              <w:right w:val="nil"/>
            </w:tcBorders>
            <w:shd w:val="clear" w:color="auto" w:fill="auto"/>
            <w:vAlign w:val="bottom"/>
            <w:hideMark/>
          </w:tcPr>
          <w:p w:rsidR="009E76E4" w:rsidRPr="003961BC" w:rsidRDefault="009E76E4" w:rsidP="009E76E4">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c>
          <w:tcPr>
            <w:tcW w:w="0" w:type="auto"/>
            <w:tcBorders>
              <w:top w:val="nil"/>
              <w:left w:val="nil"/>
              <w:bottom w:val="single" w:sz="4" w:space="0" w:color="auto"/>
              <w:right w:val="nil"/>
            </w:tcBorders>
            <w:shd w:val="clear" w:color="auto" w:fill="auto"/>
            <w:vAlign w:val="bottom"/>
            <w:hideMark/>
          </w:tcPr>
          <w:p w:rsidR="009E76E4" w:rsidRPr="003961BC" w:rsidRDefault="009E76E4" w:rsidP="009E76E4">
            <w:pPr>
              <w:spacing w:after="0" w:line="240" w:lineRule="auto"/>
              <w:jc w:val="center"/>
              <w:rPr>
                <w:rFonts w:ascii="Times New Roman" w:eastAsia="Times New Roman" w:hAnsi="Times New Roman" w:cs="Times New Roman"/>
                <w:color w:val="000000"/>
                <w:sz w:val="18"/>
                <w:szCs w:val="18"/>
                <w:lang w:eastAsia="id-ID"/>
              </w:rPr>
            </w:pPr>
            <w:r w:rsidRPr="003961BC">
              <w:rPr>
                <w:rFonts w:ascii="Times New Roman" w:eastAsia="Times New Roman" w:hAnsi="Times New Roman" w:cs="Times New Roman"/>
                <w:color w:val="000000"/>
                <w:sz w:val="18"/>
                <w:szCs w:val="18"/>
                <w:lang w:eastAsia="id-ID"/>
              </w:rPr>
              <w:t>√</w:t>
            </w:r>
          </w:p>
        </w:tc>
      </w:tr>
      <w:tr w:rsidR="009E76E4" w:rsidRPr="003961BC" w:rsidTr="00823924">
        <w:trPr>
          <w:trHeight w:val="20"/>
          <w:jc w:val="center"/>
        </w:trPr>
        <w:tc>
          <w:tcPr>
            <w:tcW w:w="0" w:type="auto"/>
            <w:tcBorders>
              <w:top w:val="nil"/>
              <w:left w:val="nil"/>
              <w:right w:val="nil"/>
            </w:tcBorders>
            <w:shd w:val="clear" w:color="auto" w:fill="auto"/>
            <w:hideMark/>
          </w:tcPr>
          <w:p w:rsidR="009E76E4" w:rsidRPr="003961BC" w:rsidRDefault="009E76E4" w:rsidP="009E76E4">
            <w:pPr>
              <w:spacing w:after="0" w:line="240" w:lineRule="auto"/>
              <w:jc w:val="center"/>
              <w:rPr>
                <w:rFonts w:ascii="Times New Roman" w:eastAsia="Times New Roman" w:hAnsi="Times New Roman" w:cs="Times New Roman"/>
                <w:color w:val="000000"/>
                <w:sz w:val="18"/>
                <w:szCs w:val="18"/>
                <w:lang w:eastAsia="id-ID"/>
              </w:rPr>
            </w:pPr>
          </w:p>
        </w:tc>
        <w:tc>
          <w:tcPr>
            <w:tcW w:w="0" w:type="auto"/>
            <w:tcBorders>
              <w:top w:val="single" w:sz="4" w:space="0" w:color="auto"/>
              <w:left w:val="nil"/>
              <w:right w:val="nil"/>
            </w:tcBorders>
            <w:shd w:val="clear" w:color="auto" w:fill="auto"/>
            <w:hideMark/>
          </w:tcPr>
          <w:p w:rsidR="009E76E4" w:rsidRPr="003961BC" w:rsidRDefault="009E76E4" w:rsidP="009E76E4">
            <w:pPr>
              <w:spacing w:after="0" w:line="240" w:lineRule="auto"/>
              <w:jc w:val="center"/>
              <w:rPr>
                <w:rFonts w:ascii="Times New Roman" w:eastAsia="Times New Roman" w:hAnsi="Times New Roman" w:cs="Times New Roman"/>
                <w:color w:val="000000"/>
                <w:sz w:val="18"/>
                <w:szCs w:val="18"/>
                <w:lang w:eastAsia="id-ID"/>
              </w:rPr>
            </w:pPr>
          </w:p>
        </w:tc>
        <w:tc>
          <w:tcPr>
            <w:tcW w:w="0" w:type="auto"/>
            <w:tcBorders>
              <w:top w:val="single" w:sz="4" w:space="0" w:color="auto"/>
              <w:left w:val="nil"/>
              <w:right w:val="nil"/>
            </w:tcBorders>
            <w:shd w:val="clear" w:color="auto" w:fill="auto"/>
            <w:hideMark/>
          </w:tcPr>
          <w:p w:rsidR="009E76E4" w:rsidRPr="003961BC" w:rsidRDefault="009E76E4" w:rsidP="009E76E4">
            <w:pPr>
              <w:spacing w:after="0" w:line="240" w:lineRule="auto"/>
              <w:jc w:val="center"/>
              <w:rPr>
                <w:rFonts w:ascii="Times New Roman" w:eastAsia="Times New Roman" w:hAnsi="Times New Roman" w:cs="Times New Roman"/>
                <w:color w:val="000000"/>
                <w:sz w:val="18"/>
                <w:szCs w:val="18"/>
                <w:lang w:eastAsia="id-ID"/>
              </w:rPr>
            </w:pPr>
          </w:p>
        </w:tc>
        <w:tc>
          <w:tcPr>
            <w:tcW w:w="2322" w:type="dxa"/>
            <w:gridSpan w:val="2"/>
            <w:tcBorders>
              <w:top w:val="single" w:sz="4" w:space="0" w:color="auto"/>
              <w:left w:val="nil"/>
              <w:right w:val="nil"/>
            </w:tcBorders>
            <w:shd w:val="clear" w:color="auto" w:fill="auto"/>
            <w:hideMark/>
          </w:tcPr>
          <w:p w:rsidR="009E76E4" w:rsidRPr="003961BC" w:rsidRDefault="009E76E4" w:rsidP="009E76E4">
            <w:pPr>
              <w:spacing w:after="0" w:line="240" w:lineRule="auto"/>
              <w:rPr>
                <w:rFonts w:ascii="Times New Roman" w:eastAsia="Times New Roman" w:hAnsi="Times New Roman" w:cs="Times New Roman"/>
                <w:i/>
                <w:iCs/>
                <w:color w:val="000000"/>
                <w:sz w:val="18"/>
                <w:szCs w:val="18"/>
                <w:lang w:eastAsia="id-ID"/>
              </w:rPr>
            </w:pPr>
          </w:p>
        </w:tc>
        <w:tc>
          <w:tcPr>
            <w:tcW w:w="0" w:type="auto"/>
            <w:gridSpan w:val="2"/>
            <w:tcBorders>
              <w:top w:val="single" w:sz="4" w:space="0" w:color="auto"/>
              <w:left w:val="nil"/>
              <w:right w:val="nil"/>
            </w:tcBorders>
            <w:shd w:val="clear" w:color="auto" w:fill="auto"/>
            <w:hideMark/>
          </w:tcPr>
          <w:p w:rsidR="009E76E4" w:rsidRPr="003961BC" w:rsidRDefault="009E76E4" w:rsidP="009E76E4">
            <w:pPr>
              <w:spacing w:after="0" w:line="240" w:lineRule="auto"/>
              <w:jc w:val="center"/>
              <w:rPr>
                <w:rFonts w:ascii="Times New Roman" w:eastAsia="Times New Roman" w:hAnsi="Times New Roman" w:cs="Times New Roman"/>
                <w:i/>
                <w:iCs/>
                <w:color w:val="000000"/>
                <w:sz w:val="18"/>
                <w:szCs w:val="18"/>
                <w:lang w:eastAsia="id-ID"/>
              </w:rPr>
            </w:pPr>
          </w:p>
        </w:tc>
        <w:tc>
          <w:tcPr>
            <w:tcW w:w="0" w:type="auto"/>
            <w:gridSpan w:val="2"/>
            <w:tcBorders>
              <w:top w:val="single" w:sz="4" w:space="0" w:color="auto"/>
              <w:left w:val="nil"/>
              <w:right w:val="nil"/>
            </w:tcBorders>
            <w:shd w:val="clear" w:color="auto" w:fill="auto"/>
            <w:noWrap/>
            <w:vAlign w:val="bottom"/>
            <w:hideMark/>
          </w:tcPr>
          <w:p w:rsidR="009E76E4" w:rsidRPr="003961BC" w:rsidRDefault="009E76E4" w:rsidP="009E76E4">
            <w:pPr>
              <w:spacing w:after="0" w:line="240" w:lineRule="auto"/>
              <w:jc w:val="center"/>
              <w:rPr>
                <w:rFonts w:ascii="Times New Roman" w:eastAsia="Times New Roman" w:hAnsi="Times New Roman" w:cs="Times New Roman"/>
                <w:color w:val="000000"/>
                <w:sz w:val="18"/>
                <w:szCs w:val="18"/>
                <w:lang w:eastAsia="id-ID"/>
              </w:rPr>
            </w:pPr>
          </w:p>
        </w:tc>
        <w:tc>
          <w:tcPr>
            <w:tcW w:w="0" w:type="auto"/>
            <w:tcBorders>
              <w:top w:val="single" w:sz="4" w:space="0" w:color="auto"/>
              <w:left w:val="nil"/>
              <w:right w:val="nil"/>
            </w:tcBorders>
            <w:shd w:val="clear" w:color="auto" w:fill="auto"/>
            <w:vAlign w:val="bottom"/>
            <w:hideMark/>
          </w:tcPr>
          <w:p w:rsidR="009E76E4" w:rsidRPr="003961BC" w:rsidRDefault="009E76E4" w:rsidP="009E76E4">
            <w:pPr>
              <w:spacing w:after="0" w:line="240" w:lineRule="auto"/>
              <w:jc w:val="center"/>
              <w:rPr>
                <w:rFonts w:ascii="Times New Roman" w:eastAsia="Times New Roman" w:hAnsi="Times New Roman" w:cs="Times New Roman"/>
                <w:color w:val="000000"/>
                <w:sz w:val="18"/>
                <w:szCs w:val="18"/>
                <w:lang w:eastAsia="id-ID"/>
              </w:rPr>
            </w:pPr>
          </w:p>
        </w:tc>
        <w:tc>
          <w:tcPr>
            <w:tcW w:w="0" w:type="auto"/>
            <w:tcBorders>
              <w:top w:val="single" w:sz="4" w:space="0" w:color="auto"/>
              <w:left w:val="nil"/>
              <w:right w:val="nil"/>
            </w:tcBorders>
            <w:shd w:val="clear" w:color="auto" w:fill="auto"/>
            <w:vAlign w:val="bottom"/>
            <w:hideMark/>
          </w:tcPr>
          <w:p w:rsidR="009E76E4" w:rsidRPr="003961BC" w:rsidRDefault="009E76E4" w:rsidP="009E76E4">
            <w:pPr>
              <w:spacing w:after="0" w:line="240" w:lineRule="auto"/>
              <w:jc w:val="center"/>
              <w:rPr>
                <w:rFonts w:ascii="Times New Roman" w:eastAsia="Times New Roman" w:hAnsi="Times New Roman" w:cs="Times New Roman"/>
                <w:color w:val="000000"/>
                <w:sz w:val="18"/>
                <w:szCs w:val="18"/>
                <w:lang w:eastAsia="id-ID"/>
              </w:rPr>
            </w:pPr>
          </w:p>
        </w:tc>
      </w:tr>
    </w:tbl>
    <w:p w:rsidR="00823924" w:rsidRDefault="00823924" w:rsidP="00823924">
      <w:pPr>
        <w:spacing w:before="240" w:after="0" w:line="360" w:lineRule="auto"/>
        <w:jc w:val="both"/>
        <w:rPr>
          <w:rFonts w:ascii="Times New Roman" w:hAnsi="Times New Roman" w:cs="Times New Roman"/>
          <w:sz w:val="24"/>
          <w:szCs w:val="24"/>
        </w:rPr>
        <w:sectPr w:rsidR="00823924" w:rsidSect="00066294">
          <w:pgSz w:w="11906" w:h="16838"/>
          <w:pgMar w:top="1418" w:right="1134" w:bottom="1418" w:left="1134" w:header="709" w:footer="709" w:gutter="0"/>
          <w:cols w:space="282"/>
          <w:docGrid w:linePitch="360"/>
        </w:sectPr>
      </w:pPr>
    </w:p>
    <w:p w:rsidR="0013765E" w:rsidRDefault="0013765E" w:rsidP="006D6063">
      <w:pPr>
        <w:spacing w:before="240" w:after="0" w:line="360" w:lineRule="auto"/>
        <w:ind w:left="284" w:firstLine="425"/>
        <w:jc w:val="both"/>
        <w:rPr>
          <w:rFonts w:ascii="Times New Roman" w:hAnsi="Times New Roman" w:cs="Times New Roman"/>
          <w:sz w:val="24"/>
          <w:szCs w:val="24"/>
        </w:rPr>
      </w:pPr>
      <w:r w:rsidRPr="0013765E">
        <w:rPr>
          <w:rFonts w:ascii="Times New Roman" w:hAnsi="Times New Roman" w:cs="Times New Roman"/>
          <w:sz w:val="24"/>
          <w:szCs w:val="24"/>
        </w:rPr>
        <w:lastRenderedPageBreak/>
        <w:t xml:space="preserve">Hasil identifikasi peran serangga yang ditemukan pada ketiga kelompok tanaman dikelompokkan menjadi 4 yaitu fitofag 21 spesies, predator 13 spesies, parasitoid 4 dan penyerbuk 7 spesies. Peran serangga yang paling banyak ditemukan pada TBM adalah sebagai fitofag sebanyak 9 spesies, 5 spesies sebagai predator dan 4 sebagai penyerbuk. Serangga yang paling banyak ditemukan pada TM Dewasa ialah serangga fitofag sebanyak 11 spesies, serangga predator sebanyak 6 spesies, 4 spesies sebagai penyerbuk dan 2 spesies sebagai parasitoid. Serangga yang paling banyak ditemukan pada TM Tua adalah serangga predator sebanyak 6 </w:t>
      </w:r>
      <w:r w:rsidRPr="0013765E">
        <w:rPr>
          <w:rFonts w:ascii="Times New Roman" w:hAnsi="Times New Roman" w:cs="Times New Roman"/>
          <w:sz w:val="24"/>
          <w:szCs w:val="24"/>
        </w:rPr>
        <w:lastRenderedPageBreak/>
        <w:t xml:space="preserve">spesies, serangga fitofag sebanyak 5 spesies, serangga parasitoid sebanyak 2 spesies dan 3 spesies sebagai penyerbuk. </w:t>
      </w:r>
    </w:p>
    <w:p w:rsidR="0013765E" w:rsidRDefault="0013765E" w:rsidP="0013765E">
      <w:pPr>
        <w:spacing w:after="0" w:line="360" w:lineRule="auto"/>
        <w:ind w:left="284" w:firstLine="567"/>
        <w:jc w:val="both"/>
        <w:rPr>
          <w:rFonts w:ascii="Times New Roman" w:hAnsi="Times New Roman" w:cs="Times New Roman"/>
          <w:sz w:val="24"/>
          <w:szCs w:val="24"/>
        </w:rPr>
      </w:pPr>
      <w:r w:rsidRPr="0013765E">
        <w:rPr>
          <w:rFonts w:ascii="Times New Roman" w:hAnsi="Times New Roman" w:cs="Times New Roman"/>
          <w:sz w:val="24"/>
          <w:szCs w:val="24"/>
        </w:rPr>
        <w:t xml:space="preserve">Peran serangga yang berhubungan dengan kelapa sawit diantaranya hama yaitu </w:t>
      </w:r>
      <w:r w:rsidRPr="0013765E">
        <w:rPr>
          <w:rFonts w:ascii="Times New Roman" w:hAnsi="Times New Roman" w:cs="Times New Roman"/>
          <w:i/>
          <w:iCs/>
          <w:sz w:val="24"/>
          <w:szCs w:val="24"/>
        </w:rPr>
        <w:t>Penthocrapes sp, Tirathaba rufivena</w:t>
      </w:r>
      <w:r w:rsidRPr="0013765E">
        <w:rPr>
          <w:rFonts w:ascii="Times New Roman" w:hAnsi="Times New Roman" w:cs="Times New Roman"/>
          <w:sz w:val="24"/>
          <w:szCs w:val="24"/>
        </w:rPr>
        <w:t xml:space="preserve"> dan </w:t>
      </w:r>
      <w:r w:rsidRPr="0013765E">
        <w:rPr>
          <w:rFonts w:ascii="Times New Roman" w:hAnsi="Times New Roman" w:cs="Times New Roman"/>
          <w:i/>
          <w:iCs/>
          <w:sz w:val="24"/>
          <w:szCs w:val="24"/>
        </w:rPr>
        <w:t xml:space="preserve">Amanthusia phidippus </w:t>
      </w:r>
      <w:r w:rsidRPr="0013765E">
        <w:rPr>
          <w:rFonts w:ascii="Times New Roman" w:hAnsi="Times New Roman" w:cs="Times New Roman"/>
          <w:sz w:val="24"/>
          <w:szCs w:val="24"/>
        </w:rPr>
        <w:t xml:space="preserve">serta serangga </w:t>
      </w:r>
      <w:r w:rsidRPr="0013765E">
        <w:rPr>
          <w:rFonts w:ascii="Times New Roman" w:hAnsi="Times New Roman" w:cs="Times New Roman"/>
          <w:i/>
          <w:iCs/>
          <w:sz w:val="24"/>
          <w:szCs w:val="24"/>
        </w:rPr>
        <w:t>Bothrogonia ferruginea.</w:t>
      </w:r>
      <w:r w:rsidRPr="0013765E">
        <w:rPr>
          <w:rFonts w:ascii="Times New Roman" w:hAnsi="Times New Roman" w:cs="Times New Roman"/>
          <w:sz w:val="24"/>
          <w:szCs w:val="24"/>
        </w:rPr>
        <w:t xml:space="preserve"> Predator pemakan hama kelapa sawit yaitu </w:t>
      </w:r>
      <w:r w:rsidRPr="0013765E">
        <w:rPr>
          <w:rFonts w:ascii="Times New Roman" w:hAnsi="Times New Roman" w:cs="Times New Roman"/>
          <w:i/>
          <w:iCs/>
          <w:sz w:val="24"/>
          <w:szCs w:val="24"/>
        </w:rPr>
        <w:t>Cosmolestes picticeps, Sycanus croceovittatus</w:t>
      </w:r>
      <w:r w:rsidRPr="0013765E">
        <w:rPr>
          <w:rFonts w:ascii="Times New Roman" w:hAnsi="Times New Roman" w:cs="Times New Roman"/>
          <w:sz w:val="24"/>
          <w:szCs w:val="24"/>
        </w:rPr>
        <w:t xml:space="preserve"> Dohrn,</w:t>
      </w:r>
      <w:r w:rsidRPr="0013765E">
        <w:rPr>
          <w:rFonts w:ascii="Times New Roman" w:hAnsi="Times New Roman" w:cs="Times New Roman"/>
          <w:i/>
          <w:iCs/>
          <w:sz w:val="24"/>
          <w:szCs w:val="24"/>
        </w:rPr>
        <w:t xml:space="preserve"> Zelus longipes</w:t>
      </w:r>
      <w:r w:rsidRPr="0013765E">
        <w:rPr>
          <w:rFonts w:ascii="Times New Roman" w:hAnsi="Times New Roman" w:cs="Times New Roman"/>
          <w:sz w:val="24"/>
          <w:szCs w:val="24"/>
        </w:rPr>
        <w:t xml:space="preserve">  dan </w:t>
      </w:r>
      <w:r w:rsidRPr="0013765E">
        <w:rPr>
          <w:rFonts w:ascii="Times New Roman" w:hAnsi="Times New Roman" w:cs="Times New Roman"/>
          <w:i/>
          <w:iCs/>
          <w:sz w:val="24"/>
          <w:szCs w:val="24"/>
        </w:rPr>
        <w:t>Oecophylla smaragdina.</w:t>
      </w:r>
      <w:r w:rsidRPr="0013765E">
        <w:rPr>
          <w:rFonts w:ascii="Times New Roman" w:hAnsi="Times New Roman" w:cs="Times New Roman"/>
          <w:sz w:val="24"/>
          <w:szCs w:val="24"/>
        </w:rPr>
        <w:t xml:space="preserve"> Parasitoid hama kelapa sawit yaitu </w:t>
      </w:r>
      <w:r w:rsidRPr="0013765E">
        <w:rPr>
          <w:rFonts w:ascii="Times New Roman" w:hAnsi="Times New Roman" w:cs="Times New Roman"/>
          <w:i/>
          <w:iCs/>
          <w:sz w:val="24"/>
          <w:szCs w:val="24"/>
        </w:rPr>
        <w:t xml:space="preserve">Spinaria spinator </w:t>
      </w:r>
      <w:r w:rsidRPr="0013765E">
        <w:rPr>
          <w:rFonts w:ascii="Times New Roman" w:hAnsi="Times New Roman" w:cs="Times New Roman"/>
          <w:sz w:val="24"/>
          <w:szCs w:val="24"/>
        </w:rPr>
        <w:t xml:space="preserve">dan </w:t>
      </w:r>
      <w:r w:rsidRPr="0013765E">
        <w:rPr>
          <w:rFonts w:ascii="Times New Roman" w:hAnsi="Times New Roman" w:cs="Times New Roman"/>
          <w:i/>
          <w:iCs/>
          <w:sz w:val="24"/>
          <w:szCs w:val="24"/>
        </w:rPr>
        <w:t>Bracon hebetor. P</w:t>
      </w:r>
      <w:r w:rsidRPr="0013765E">
        <w:rPr>
          <w:rFonts w:ascii="Times New Roman" w:hAnsi="Times New Roman" w:cs="Times New Roman"/>
          <w:sz w:val="24"/>
          <w:szCs w:val="24"/>
        </w:rPr>
        <w:t xml:space="preserve">enyerbuk bungah kelapa sawit yaitu  </w:t>
      </w:r>
      <w:r w:rsidRPr="0013765E">
        <w:rPr>
          <w:rFonts w:ascii="Times New Roman" w:hAnsi="Times New Roman" w:cs="Times New Roman"/>
          <w:i/>
          <w:iCs/>
          <w:sz w:val="24"/>
          <w:szCs w:val="24"/>
        </w:rPr>
        <w:t>Elaeidobius kamerinicus</w:t>
      </w:r>
      <w:r w:rsidRPr="0013765E">
        <w:rPr>
          <w:i/>
          <w:iCs/>
        </w:rPr>
        <w:t>.</w:t>
      </w:r>
    </w:p>
    <w:p w:rsidR="0013765E" w:rsidRDefault="0013765E" w:rsidP="0013765E">
      <w:pPr>
        <w:spacing w:after="0" w:line="360" w:lineRule="auto"/>
        <w:ind w:left="284" w:firstLine="567"/>
        <w:jc w:val="both"/>
        <w:rPr>
          <w:rFonts w:ascii="Times New Roman" w:hAnsi="Times New Roman" w:cs="Times New Roman"/>
          <w:sz w:val="24"/>
          <w:szCs w:val="24"/>
        </w:rPr>
      </w:pPr>
      <w:r w:rsidRPr="0013765E">
        <w:rPr>
          <w:rFonts w:ascii="Times New Roman" w:hAnsi="Times New Roman" w:cs="Times New Roman"/>
          <w:sz w:val="24"/>
          <w:szCs w:val="24"/>
        </w:rPr>
        <w:t xml:space="preserve">Serangga yang tergolong pemakan gulma perkebunan kelapa sawit yaitu  </w:t>
      </w:r>
      <w:r w:rsidRPr="0013765E">
        <w:rPr>
          <w:rFonts w:ascii="Times New Roman" w:hAnsi="Times New Roman" w:cs="Times New Roman"/>
          <w:i/>
          <w:iCs/>
          <w:sz w:val="24"/>
          <w:szCs w:val="24"/>
        </w:rPr>
        <w:t>Sogatella furcifera, Spilostethus hospes, Leptocorisa acuta, Epilachna admirabilis, Tolumnia latipes, Caeneressa diaphana, Cosmopolites sordidus, Eurymela distincta, Dysdercus poecilus, Atractomorpha crenulata</w:t>
      </w:r>
      <w:r w:rsidRPr="0013765E">
        <w:rPr>
          <w:rFonts w:ascii="Times New Roman" w:hAnsi="Times New Roman" w:cs="Times New Roman"/>
          <w:sz w:val="24"/>
          <w:szCs w:val="24"/>
        </w:rPr>
        <w:t>,</w:t>
      </w:r>
      <w:r w:rsidRPr="0013765E">
        <w:rPr>
          <w:rFonts w:ascii="Times New Roman" w:hAnsi="Times New Roman" w:cs="Times New Roman"/>
          <w:i/>
          <w:iCs/>
          <w:sz w:val="24"/>
          <w:szCs w:val="24"/>
        </w:rPr>
        <w:t xml:space="preserve"> Drosophila annassae</w:t>
      </w:r>
      <w:r w:rsidRPr="0013765E">
        <w:rPr>
          <w:rFonts w:ascii="Times New Roman" w:hAnsi="Times New Roman" w:cs="Times New Roman"/>
          <w:sz w:val="24"/>
          <w:szCs w:val="24"/>
        </w:rPr>
        <w:t>,</w:t>
      </w:r>
      <w:r w:rsidRPr="0013765E">
        <w:rPr>
          <w:rFonts w:ascii="Times New Roman" w:hAnsi="Times New Roman" w:cs="Times New Roman"/>
          <w:i/>
          <w:iCs/>
          <w:sz w:val="24"/>
          <w:szCs w:val="24"/>
        </w:rPr>
        <w:t xml:space="preserve"> Melanoplus differentialis, Oxya chinensis, Locusta migritoria, Valanga nigricomis, Platycleis grisea </w:t>
      </w:r>
      <w:r w:rsidRPr="0013765E">
        <w:rPr>
          <w:rFonts w:ascii="Times New Roman" w:hAnsi="Times New Roman" w:cs="Times New Roman"/>
          <w:sz w:val="24"/>
          <w:szCs w:val="24"/>
        </w:rPr>
        <w:t>dan</w:t>
      </w:r>
      <w:r w:rsidRPr="0013765E">
        <w:rPr>
          <w:rFonts w:ascii="Times New Roman" w:hAnsi="Times New Roman" w:cs="Times New Roman"/>
          <w:i/>
          <w:iCs/>
          <w:sz w:val="24"/>
          <w:szCs w:val="24"/>
        </w:rPr>
        <w:t xml:space="preserve"> Gryllodes sigilatus. Serta </w:t>
      </w:r>
      <w:r w:rsidRPr="0013765E">
        <w:rPr>
          <w:rFonts w:ascii="Times New Roman" w:hAnsi="Times New Roman" w:cs="Times New Roman"/>
          <w:sz w:val="24"/>
          <w:szCs w:val="24"/>
        </w:rPr>
        <w:t xml:space="preserve">serangga pemakan tanaman penutup tanah diantaranya </w:t>
      </w:r>
      <w:r w:rsidRPr="0013765E">
        <w:rPr>
          <w:rFonts w:ascii="Times New Roman" w:hAnsi="Times New Roman" w:cs="Times New Roman"/>
          <w:i/>
          <w:iCs/>
          <w:sz w:val="24"/>
          <w:szCs w:val="24"/>
        </w:rPr>
        <w:t>Aulacophora indica,</w:t>
      </w:r>
      <w:r w:rsidRPr="0013765E">
        <w:rPr>
          <w:rFonts w:ascii="Times New Roman" w:hAnsi="Times New Roman" w:cs="Times New Roman"/>
          <w:sz w:val="24"/>
          <w:szCs w:val="24"/>
        </w:rPr>
        <w:t xml:space="preserve"> dan </w:t>
      </w:r>
      <w:r w:rsidRPr="0013765E">
        <w:rPr>
          <w:rFonts w:ascii="Times New Roman" w:hAnsi="Times New Roman" w:cs="Times New Roman"/>
          <w:i/>
          <w:iCs/>
          <w:sz w:val="24"/>
          <w:szCs w:val="24"/>
        </w:rPr>
        <w:t>Riptortus linearis</w:t>
      </w:r>
      <w:r>
        <w:rPr>
          <w:rFonts w:ascii="Times New Roman" w:hAnsi="Times New Roman" w:cs="Times New Roman"/>
          <w:i/>
          <w:iCs/>
          <w:sz w:val="24"/>
          <w:szCs w:val="24"/>
        </w:rPr>
        <w:t>.</w:t>
      </w:r>
      <w:r w:rsidRPr="0013765E">
        <w:rPr>
          <w:rFonts w:ascii="Times New Roman" w:hAnsi="Times New Roman" w:cs="Times New Roman"/>
          <w:sz w:val="24"/>
          <w:szCs w:val="24"/>
        </w:rPr>
        <w:t xml:space="preserve"> Serangga predator pemakan fitofaga vegetasi bawah yaitu </w:t>
      </w:r>
      <w:r w:rsidRPr="0013765E">
        <w:rPr>
          <w:rFonts w:ascii="Times New Roman" w:hAnsi="Times New Roman" w:cs="Times New Roman"/>
          <w:i/>
          <w:iCs/>
          <w:sz w:val="24"/>
          <w:szCs w:val="24"/>
        </w:rPr>
        <w:t>Epicauta ruficeps</w:t>
      </w:r>
      <w:r w:rsidRPr="0013765E">
        <w:rPr>
          <w:rFonts w:ascii="Times New Roman" w:hAnsi="Times New Roman" w:cs="Times New Roman"/>
          <w:sz w:val="24"/>
          <w:szCs w:val="24"/>
        </w:rPr>
        <w:t xml:space="preserve"> III, </w:t>
      </w:r>
      <w:r w:rsidRPr="0013765E">
        <w:rPr>
          <w:rFonts w:ascii="Times New Roman" w:hAnsi="Times New Roman" w:cs="Times New Roman"/>
          <w:i/>
          <w:iCs/>
          <w:sz w:val="24"/>
          <w:szCs w:val="24"/>
        </w:rPr>
        <w:t xml:space="preserve">Collyris spp, Ommatius conopsoides, Rainieria antennaepes, </w:t>
      </w:r>
      <w:r w:rsidRPr="0013765E">
        <w:rPr>
          <w:rFonts w:ascii="Times New Roman" w:hAnsi="Times New Roman" w:cs="Times New Roman"/>
          <w:sz w:val="24"/>
          <w:szCs w:val="24"/>
        </w:rPr>
        <w:t>dan</w:t>
      </w:r>
      <w:r w:rsidRPr="0013765E">
        <w:rPr>
          <w:rFonts w:ascii="Times New Roman" w:hAnsi="Times New Roman" w:cs="Times New Roman"/>
          <w:i/>
          <w:iCs/>
          <w:sz w:val="24"/>
          <w:szCs w:val="24"/>
        </w:rPr>
        <w:t xml:space="preserve"> Lasius niger.</w:t>
      </w:r>
      <w:r>
        <w:rPr>
          <w:rFonts w:ascii="Times New Roman" w:hAnsi="Times New Roman" w:cs="Times New Roman"/>
          <w:sz w:val="24"/>
          <w:szCs w:val="24"/>
        </w:rPr>
        <w:t xml:space="preserve"> </w:t>
      </w:r>
    </w:p>
    <w:p w:rsidR="0013765E" w:rsidRPr="009E76E4" w:rsidRDefault="0013765E" w:rsidP="0013765E">
      <w:pPr>
        <w:spacing w:after="0" w:line="360" w:lineRule="auto"/>
        <w:ind w:left="284" w:firstLine="567"/>
        <w:jc w:val="both"/>
        <w:rPr>
          <w:rFonts w:ascii="Times New Roman" w:hAnsi="Times New Roman" w:cs="Times New Roman"/>
          <w:sz w:val="24"/>
          <w:szCs w:val="24"/>
        </w:rPr>
      </w:pPr>
      <w:r w:rsidRPr="0013765E">
        <w:rPr>
          <w:rFonts w:ascii="Times New Roman" w:hAnsi="Times New Roman" w:cs="Times New Roman"/>
          <w:sz w:val="24"/>
          <w:szCs w:val="24"/>
        </w:rPr>
        <w:t xml:space="preserve">Serangga penyerbuk vegetasi bawah yang berbunga yaitu </w:t>
      </w:r>
      <w:r w:rsidRPr="0013765E">
        <w:rPr>
          <w:rFonts w:ascii="Times New Roman" w:hAnsi="Times New Roman" w:cs="Times New Roman"/>
          <w:i/>
          <w:iCs/>
          <w:sz w:val="24"/>
          <w:szCs w:val="24"/>
        </w:rPr>
        <w:t xml:space="preserve">Apis meliefera </w:t>
      </w:r>
      <w:r w:rsidRPr="0013765E">
        <w:rPr>
          <w:rFonts w:ascii="Times New Roman" w:hAnsi="Times New Roman" w:cs="Times New Roman"/>
          <w:sz w:val="24"/>
          <w:szCs w:val="24"/>
        </w:rPr>
        <w:t>dan</w:t>
      </w:r>
      <w:r w:rsidRPr="0013765E">
        <w:rPr>
          <w:rFonts w:ascii="Times New Roman" w:hAnsi="Times New Roman" w:cs="Times New Roman"/>
          <w:i/>
          <w:iCs/>
          <w:sz w:val="24"/>
          <w:szCs w:val="24"/>
        </w:rPr>
        <w:t xml:space="preserve"> apis koschevnikovi, Vespa affinis </w:t>
      </w:r>
      <w:r w:rsidRPr="0013765E">
        <w:rPr>
          <w:rFonts w:ascii="Times New Roman" w:hAnsi="Times New Roman" w:cs="Times New Roman"/>
          <w:sz w:val="24"/>
          <w:szCs w:val="24"/>
        </w:rPr>
        <w:t>dan</w:t>
      </w:r>
      <w:r w:rsidRPr="0013765E">
        <w:rPr>
          <w:rFonts w:ascii="Times New Roman" w:hAnsi="Times New Roman" w:cs="Times New Roman"/>
          <w:i/>
          <w:iCs/>
          <w:sz w:val="24"/>
          <w:szCs w:val="24"/>
        </w:rPr>
        <w:t xml:space="preserve"> Vespa belicosa, Mycalesis moorei, Zizula hylax</w:t>
      </w:r>
      <w:r w:rsidR="009E76E4">
        <w:rPr>
          <w:rFonts w:ascii="Times New Roman" w:hAnsi="Times New Roman" w:cs="Times New Roman"/>
          <w:i/>
          <w:iCs/>
          <w:sz w:val="24"/>
          <w:szCs w:val="24"/>
        </w:rPr>
        <w:t>.</w:t>
      </w:r>
    </w:p>
    <w:p w:rsidR="0006137D" w:rsidRDefault="0006137D" w:rsidP="00823924">
      <w:pPr>
        <w:keepNext/>
        <w:spacing w:after="0" w:line="360" w:lineRule="auto"/>
        <w:rPr>
          <w:rFonts w:ascii="Times New Roman" w:hAnsi="Times New Roman" w:cs="Times New Roman"/>
          <w:sz w:val="24"/>
          <w:szCs w:val="24"/>
        </w:rPr>
        <w:sectPr w:rsidR="0006137D" w:rsidSect="00066294">
          <w:type w:val="continuous"/>
          <w:pgSz w:w="11906" w:h="16838"/>
          <w:pgMar w:top="1418" w:right="1134" w:bottom="1418" w:left="1134" w:header="709" w:footer="709" w:gutter="0"/>
          <w:cols w:space="282"/>
          <w:docGrid w:linePitch="360"/>
        </w:sectPr>
      </w:pPr>
    </w:p>
    <w:p w:rsidR="00823924" w:rsidRDefault="00823924" w:rsidP="00823924">
      <w:pPr>
        <w:keepNext/>
        <w:spacing w:after="0" w:line="360" w:lineRule="auto"/>
        <w:rPr>
          <w:rFonts w:ascii="Times New Roman" w:hAnsi="Times New Roman" w:cs="Times New Roman"/>
          <w:sz w:val="24"/>
          <w:szCs w:val="24"/>
        </w:rPr>
        <w:sectPr w:rsidR="00823924" w:rsidSect="00066294">
          <w:type w:val="continuous"/>
          <w:pgSz w:w="11906" w:h="16838"/>
          <w:pgMar w:top="1418" w:right="1134" w:bottom="1418" w:left="1134" w:header="709" w:footer="709" w:gutter="0"/>
          <w:cols w:space="708"/>
          <w:docGrid w:linePitch="360"/>
        </w:sectPr>
      </w:pPr>
    </w:p>
    <w:p w:rsidR="00823924" w:rsidRDefault="003961BC" w:rsidP="003961BC">
      <w:pPr>
        <w:keepNext/>
        <w:spacing w:after="0" w:line="360" w:lineRule="auto"/>
        <w:jc w:val="center"/>
        <w:rPr>
          <w:rFonts w:ascii="Times New Roman" w:hAnsi="Times New Roman" w:cs="Times New Roman"/>
          <w:sz w:val="24"/>
          <w:szCs w:val="24"/>
        </w:rPr>
        <w:sectPr w:rsidR="00823924" w:rsidSect="00066294">
          <w:type w:val="continuous"/>
          <w:pgSz w:w="11906" w:h="16838"/>
          <w:pgMar w:top="1418" w:right="1134" w:bottom="1418" w:left="1134" w:header="709" w:footer="709" w:gutter="0"/>
          <w:cols w:space="708"/>
          <w:docGrid w:linePitch="360"/>
        </w:sectPr>
      </w:pPr>
      <w:r>
        <w:rPr>
          <w:rFonts w:ascii="Times New Roman" w:hAnsi="Times New Roman" w:cs="Times New Roman"/>
          <w:noProof/>
          <w:sz w:val="24"/>
          <w:szCs w:val="24"/>
          <w:lang w:eastAsia="id-ID"/>
        </w:rPr>
        <w:lastRenderedPageBreak/>
        <w:drawing>
          <wp:inline distT="0" distB="0" distL="0" distR="0">
            <wp:extent cx="3533775" cy="2057400"/>
            <wp:effectExtent l="19050" t="0" r="9525" b="0"/>
            <wp:docPr id="2" name="Picture 1" descr="C:\Users\user\Pictures\peran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peranan.png"/>
                    <pic:cNvPicPr>
                      <a:picLocks noChangeAspect="1" noChangeArrowheads="1"/>
                    </pic:cNvPicPr>
                  </pic:nvPicPr>
                  <pic:blipFill>
                    <a:blip r:embed="rId17"/>
                    <a:srcRect/>
                    <a:stretch>
                      <a:fillRect/>
                    </a:stretch>
                  </pic:blipFill>
                  <pic:spPr bwMode="auto">
                    <a:xfrm>
                      <a:off x="0" y="0"/>
                      <a:ext cx="3533775" cy="2057400"/>
                    </a:xfrm>
                    <a:prstGeom prst="rect">
                      <a:avLst/>
                    </a:prstGeom>
                    <a:noFill/>
                    <a:ln w="9525">
                      <a:noFill/>
                      <a:miter lim="800000"/>
                      <a:headEnd/>
                      <a:tailEnd/>
                    </a:ln>
                  </pic:spPr>
                </pic:pic>
              </a:graphicData>
            </a:graphic>
          </wp:inline>
        </w:drawing>
      </w:r>
    </w:p>
    <w:p w:rsidR="00AE77C6" w:rsidRPr="003961BC" w:rsidRDefault="003961BC" w:rsidP="003961BC">
      <w:pPr>
        <w:keepNext/>
        <w:spacing w:after="0" w:line="360" w:lineRule="auto"/>
        <w:jc w:val="center"/>
        <w:rPr>
          <w:rFonts w:ascii="Times New Roman" w:hAnsi="Times New Roman" w:cs="Times New Roman"/>
          <w:sz w:val="24"/>
          <w:szCs w:val="24"/>
        </w:rPr>
      </w:pPr>
      <w:bookmarkStart w:id="8" w:name="_Toc111641709"/>
      <w:r w:rsidRPr="003961BC">
        <w:rPr>
          <w:rFonts w:ascii="Times New Roman" w:hAnsi="Times New Roman" w:cs="Times New Roman"/>
          <w:sz w:val="24"/>
          <w:szCs w:val="24"/>
        </w:rPr>
        <w:lastRenderedPageBreak/>
        <w:t xml:space="preserve">Gambar </w:t>
      </w:r>
      <w:r w:rsidR="007D2983" w:rsidRPr="003961BC">
        <w:rPr>
          <w:rFonts w:ascii="Times New Roman" w:hAnsi="Times New Roman" w:cs="Times New Roman"/>
          <w:sz w:val="24"/>
          <w:szCs w:val="24"/>
        </w:rPr>
        <w:fldChar w:fldCharType="begin"/>
      </w:r>
      <w:r w:rsidRPr="003961BC">
        <w:rPr>
          <w:rFonts w:ascii="Times New Roman" w:hAnsi="Times New Roman" w:cs="Times New Roman"/>
          <w:sz w:val="24"/>
          <w:szCs w:val="24"/>
        </w:rPr>
        <w:instrText xml:space="preserve"> SEQ Gambar \* ARABIC </w:instrText>
      </w:r>
      <w:r w:rsidR="007D2983" w:rsidRPr="003961BC">
        <w:rPr>
          <w:rFonts w:ascii="Times New Roman" w:hAnsi="Times New Roman" w:cs="Times New Roman"/>
          <w:sz w:val="24"/>
          <w:szCs w:val="24"/>
        </w:rPr>
        <w:fldChar w:fldCharType="separate"/>
      </w:r>
      <w:r w:rsidRPr="003961BC">
        <w:rPr>
          <w:rFonts w:ascii="Times New Roman" w:hAnsi="Times New Roman" w:cs="Times New Roman"/>
          <w:noProof/>
          <w:sz w:val="24"/>
          <w:szCs w:val="24"/>
        </w:rPr>
        <w:t>5</w:t>
      </w:r>
      <w:r w:rsidR="007D2983" w:rsidRPr="003961BC">
        <w:rPr>
          <w:rFonts w:ascii="Times New Roman" w:hAnsi="Times New Roman" w:cs="Times New Roman"/>
          <w:sz w:val="24"/>
          <w:szCs w:val="24"/>
        </w:rPr>
        <w:fldChar w:fldCharType="end"/>
      </w:r>
      <w:r w:rsidRPr="003961BC">
        <w:rPr>
          <w:rFonts w:ascii="Times New Roman" w:hAnsi="Times New Roman" w:cs="Times New Roman"/>
          <w:sz w:val="24"/>
          <w:szCs w:val="24"/>
        </w:rPr>
        <w:t>. Persentase Peran Serangga Gabungan dari ketiga lokasi</w:t>
      </w:r>
      <w:bookmarkEnd w:id="8"/>
    </w:p>
    <w:p w:rsidR="0006137D" w:rsidRDefault="0006137D" w:rsidP="006D14BE">
      <w:pPr>
        <w:spacing w:after="0" w:line="360" w:lineRule="auto"/>
        <w:ind w:left="284" w:firstLine="567"/>
        <w:jc w:val="both"/>
        <w:rPr>
          <w:rFonts w:ascii="Times New Roman" w:hAnsi="Times New Roman" w:cs="Times New Roman"/>
          <w:sz w:val="24"/>
          <w:szCs w:val="24"/>
        </w:rPr>
        <w:sectPr w:rsidR="0006137D" w:rsidSect="00066294">
          <w:type w:val="continuous"/>
          <w:pgSz w:w="11906" w:h="16838"/>
          <w:pgMar w:top="1418" w:right="1134" w:bottom="1418" w:left="1134" w:header="709" w:footer="709" w:gutter="0"/>
          <w:cols w:space="708"/>
          <w:docGrid w:linePitch="360"/>
        </w:sectPr>
      </w:pPr>
    </w:p>
    <w:p w:rsidR="00EC5F43" w:rsidRDefault="00AE77C6" w:rsidP="006D14BE">
      <w:pPr>
        <w:spacing w:after="0"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lastRenderedPageBreak/>
        <w:t>Berdasarkan Gambar  5</w:t>
      </w:r>
      <w:r w:rsidRPr="0061555D">
        <w:rPr>
          <w:rFonts w:ascii="Times New Roman" w:hAnsi="Times New Roman" w:cs="Times New Roman"/>
          <w:sz w:val="24"/>
          <w:szCs w:val="24"/>
        </w:rPr>
        <w:t xml:space="preserve"> menunjukkan bahwa peran serangga yang ditemukan di ketiga lokasi (TBM, TM </w:t>
      </w:r>
      <w:r>
        <w:rPr>
          <w:rFonts w:ascii="Times New Roman" w:hAnsi="Times New Roman" w:cs="Times New Roman"/>
          <w:sz w:val="24"/>
          <w:szCs w:val="24"/>
        </w:rPr>
        <w:t>Dewasa</w:t>
      </w:r>
      <w:r w:rsidRPr="0061555D">
        <w:rPr>
          <w:rFonts w:ascii="Times New Roman" w:hAnsi="Times New Roman" w:cs="Times New Roman"/>
          <w:sz w:val="24"/>
          <w:szCs w:val="24"/>
        </w:rPr>
        <w:t xml:space="preserve">, dan TM Tua) sebagai </w:t>
      </w:r>
      <w:r>
        <w:rPr>
          <w:rFonts w:ascii="Times New Roman" w:hAnsi="Times New Roman" w:cs="Times New Roman"/>
          <w:sz w:val="24"/>
          <w:szCs w:val="24"/>
        </w:rPr>
        <w:t>fitofag 56%, predator 26</w:t>
      </w:r>
      <w:r w:rsidRPr="0061555D">
        <w:rPr>
          <w:rFonts w:ascii="Times New Roman" w:hAnsi="Times New Roman" w:cs="Times New Roman"/>
          <w:sz w:val="24"/>
          <w:szCs w:val="24"/>
        </w:rPr>
        <w:t>%</w:t>
      </w:r>
      <w:r>
        <w:rPr>
          <w:rFonts w:ascii="Times New Roman" w:hAnsi="Times New Roman" w:cs="Times New Roman"/>
          <w:sz w:val="24"/>
          <w:szCs w:val="24"/>
        </w:rPr>
        <w:t>, parasitoid 7% dan penyerbuk 9</w:t>
      </w:r>
      <w:r w:rsidRPr="0061555D">
        <w:rPr>
          <w:rFonts w:ascii="Times New Roman" w:hAnsi="Times New Roman" w:cs="Times New Roman"/>
          <w:sz w:val="24"/>
          <w:szCs w:val="24"/>
        </w:rPr>
        <w:t xml:space="preserve">%. Hubungan serangga yang ditemukan dengan tanaman kelapa sawit dan vegetasi sekitarnya memiliki hubungan menguntungkan dan merugikan. Menjadi menguntungkan apabila serangga tersebut menjadi penyerbuk dan musuh alami dari serangga yang hama bagi tanaman </w:t>
      </w:r>
      <w:r w:rsidRPr="0061555D">
        <w:rPr>
          <w:rFonts w:ascii="Times New Roman" w:hAnsi="Times New Roman" w:cs="Times New Roman"/>
          <w:sz w:val="24"/>
          <w:szCs w:val="24"/>
        </w:rPr>
        <w:lastRenderedPageBreak/>
        <w:t xml:space="preserve">kelapa sawit. Merugikan bila serangga tersebut menggangu proses pertumbuhan dan perkembangan tanaman tersebut. </w:t>
      </w:r>
    </w:p>
    <w:p w:rsidR="00725844" w:rsidRPr="00725844" w:rsidRDefault="006D14BE" w:rsidP="0093484C">
      <w:pPr>
        <w:pStyle w:val="Heading1"/>
        <w:spacing w:before="120" w:line="360" w:lineRule="auto"/>
        <w:rPr>
          <w:rFonts w:ascii="Times New Roman" w:hAnsi="Times New Roman" w:cs="Times New Roman"/>
          <w:color w:val="auto"/>
          <w:sz w:val="24"/>
          <w:szCs w:val="24"/>
        </w:rPr>
      </w:pPr>
      <w:bookmarkStart w:id="9" w:name="_Toc109933691"/>
      <w:r>
        <w:rPr>
          <w:rFonts w:ascii="Times New Roman" w:hAnsi="Times New Roman" w:cs="Times New Roman"/>
          <w:color w:val="auto"/>
          <w:sz w:val="24"/>
          <w:szCs w:val="24"/>
        </w:rPr>
        <w:t>K</w:t>
      </w:r>
      <w:r w:rsidR="00725844" w:rsidRPr="0061555D">
        <w:rPr>
          <w:rFonts w:ascii="Times New Roman" w:hAnsi="Times New Roman" w:cs="Times New Roman"/>
          <w:color w:val="auto"/>
          <w:sz w:val="24"/>
          <w:szCs w:val="24"/>
        </w:rPr>
        <w:t>ESIMPULAN</w:t>
      </w:r>
      <w:bookmarkEnd w:id="9"/>
      <w:r w:rsidR="00725844" w:rsidRPr="0061555D">
        <w:rPr>
          <w:rFonts w:ascii="Times New Roman" w:hAnsi="Times New Roman" w:cs="Times New Roman"/>
          <w:color w:val="auto"/>
          <w:sz w:val="24"/>
          <w:szCs w:val="24"/>
        </w:rPr>
        <w:t xml:space="preserve"> </w:t>
      </w:r>
    </w:p>
    <w:p w:rsidR="003512CF" w:rsidRPr="00F86C5B" w:rsidRDefault="003512CF" w:rsidP="003512CF">
      <w:pPr>
        <w:pStyle w:val="ListParagraph"/>
        <w:spacing w:line="360" w:lineRule="auto"/>
        <w:ind w:left="426"/>
        <w:jc w:val="both"/>
        <w:rPr>
          <w:rFonts w:ascii="Times New Roman" w:hAnsi="Times New Roman" w:cs="Times New Roman"/>
          <w:sz w:val="24"/>
          <w:szCs w:val="24"/>
        </w:rPr>
      </w:pPr>
      <w:r w:rsidRPr="00F86C5B">
        <w:rPr>
          <w:rFonts w:ascii="Times New Roman" w:hAnsi="Times New Roman" w:cs="Times New Roman"/>
          <w:sz w:val="24"/>
          <w:szCs w:val="24"/>
        </w:rPr>
        <w:t>Berdasarkan hasil penelitian menunjukkan bahwa:</w:t>
      </w:r>
    </w:p>
    <w:p w:rsidR="003512CF" w:rsidRPr="00F86C5B" w:rsidRDefault="003512CF" w:rsidP="003512CF">
      <w:pPr>
        <w:pStyle w:val="ListParagraph"/>
        <w:numPr>
          <w:ilvl w:val="0"/>
          <w:numId w:val="6"/>
        </w:numPr>
        <w:spacing w:line="360" w:lineRule="auto"/>
        <w:jc w:val="both"/>
        <w:rPr>
          <w:rFonts w:ascii="Times New Roman" w:hAnsi="Times New Roman" w:cs="Times New Roman"/>
          <w:sz w:val="24"/>
          <w:szCs w:val="24"/>
        </w:rPr>
      </w:pPr>
      <w:r w:rsidRPr="00F86C5B">
        <w:rPr>
          <w:rFonts w:ascii="Times New Roman" w:hAnsi="Times New Roman" w:cs="Times New Roman"/>
          <w:sz w:val="24"/>
          <w:szCs w:val="24"/>
        </w:rPr>
        <w:t xml:space="preserve">Vegetasi bawah perkebunan kelapa sawit pada TBM didominasi oleh </w:t>
      </w:r>
      <w:r w:rsidRPr="00F86C5B">
        <w:rPr>
          <w:rFonts w:ascii="Times New Roman" w:hAnsi="Times New Roman" w:cs="Times New Roman"/>
          <w:i/>
          <w:iCs/>
          <w:sz w:val="24"/>
          <w:szCs w:val="24"/>
        </w:rPr>
        <w:t xml:space="preserve">Asystasia intrusa </w:t>
      </w:r>
      <w:r w:rsidRPr="00F86C5B">
        <w:rPr>
          <w:rFonts w:ascii="Times New Roman" w:hAnsi="Times New Roman" w:cs="Times New Roman"/>
          <w:sz w:val="24"/>
          <w:szCs w:val="24"/>
        </w:rPr>
        <w:t xml:space="preserve">dan </w:t>
      </w:r>
      <w:r w:rsidRPr="00F86C5B">
        <w:rPr>
          <w:rFonts w:ascii="Times New Roman" w:hAnsi="Times New Roman" w:cs="Times New Roman"/>
          <w:i/>
          <w:iCs/>
          <w:sz w:val="24"/>
          <w:szCs w:val="24"/>
        </w:rPr>
        <w:t xml:space="preserve">Mucuna </w:t>
      </w:r>
      <w:r w:rsidRPr="00F86C5B">
        <w:rPr>
          <w:rFonts w:ascii="Times New Roman" w:hAnsi="Times New Roman" w:cs="Times New Roman"/>
          <w:sz w:val="24"/>
          <w:szCs w:val="24"/>
        </w:rPr>
        <w:t xml:space="preserve">bracteata, pada TM Dewasa didominasi </w:t>
      </w:r>
      <w:r w:rsidRPr="00F86C5B">
        <w:rPr>
          <w:rFonts w:ascii="Times New Roman" w:hAnsi="Times New Roman" w:cs="Times New Roman"/>
          <w:i/>
          <w:iCs/>
          <w:sz w:val="24"/>
          <w:szCs w:val="24"/>
        </w:rPr>
        <w:t>Asystasia intrusa</w:t>
      </w:r>
      <w:r w:rsidRPr="00F86C5B">
        <w:rPr>
          <w:rFonts w:ascii="Times New Roman" w:hAnsi="Times New Roman" w:cs="Times New Roman"/>
          <w:sz w:val="24"/>
          <w:szCs w:val="24"/>
        </w:rPr>
        <w:t xml:space="preserve">, </w:t>
      </w:r>
      <w:r w:rsidRPr="00F86C5B">
        <w:rPr>
          <w:rFonts w:ascii="Times New Roman" w:hAnsi="Times New Roman" w:cs="Times New Roman"/>
          <w:i/>
          <w:iCs/>
          <w:sz w:val="24"/>
          <w:szCs w:val="24"/>
        </w:rPr>
        <w:t>Ploecnemia irregula</w:t>
      </w:r>
      <w:r>
        <w:rPr>
          <w:rFonts w:ascii="Times New Roman" w:hAnsi="Times New Roman" w:cs="Times New Roman"/>
          <w:i/>
          <w:iCs/>
          <w:sz w:val="24"/>
          <w:szCs w:val="24"/>
        </w:rPr>
        <w:t>ris, dan Selaginella wildenowii</w:t>
      </w:r>
      <w:r w:rsidRPr="00F86C5B">
        <w:rPr>
          <w:rFonts w:ascii="Times New Roman" w:hAnsi="Times New Roman" w:cs="Times New Roman"/>
          <w:i/>
          <w:iCs/>
          <w:sz w:val="24"/>
          <w:szCs w:val="24"/>
        </w:rPr>
        <w:t xml:space="preserve">, </w:t>
      </w:r>
      <w:r w:rsidRPr="00F86C5B">
        <w:rPr>
          <w:rFonts w:ascii="Times New Roman" w:hAnsi="Times New Roman" w:cs="Times New Roman"/>
          <w:sz w:val="24"/>
          <w:szCs w:val="24"/>
        </w:rPr>
        <w:t xml:space="preserve"> pada TM Tua didominasi </w:t>
      </w:r>
      <w:r w:rsidRPr="00F86C5B">
        <w:rPr>
          <w:rFonts w:ascii="Times New Roman" w:hAnsi="Times New Roman" w:cs="Times New Roman"/>
          <w:i/>
          <w:iCs/>
          <w:sz w:val="24"/>
          <w:szCs w:val="24"/>
        </w:rPr>
        <w:t>Nephrolepis cordifolia</w:t>
      </w:r>
      <w:r>
        <w:rPr>
          <w:rFonts w:ascii="Times New Roman" w:hAnsi="Times New Roman" w:cs="Times New Roman"/>
          <w:sz w:val="24"/>
          <w:szCs w:val="24"/>
        </w:rPr>
        <w:t xml:space="preserve">, </w:t>
      </w:r>
      <w:r w:rsidRPr="00F86C5B">
        <w:rPr>
          <w:rFonts w:ascii="Times New Roman" w:hAnsi="Times New Roman" w:cs="Times New Roman"/>
          <w:i/>
          <w:iCs/>
          <w:sz w:val="24"/>
          <w:szCs w:val="24"/>
        </w:rPr>
        <w:t>Asystasia intrusa , dan Ploecnemia irregularis</w:t>
      </w:r>
      <w:r w:rsidRPr="00F86C5B">
        <w:rPr>
          <w:rFonts w:ascii="Times New Roman" w:hAnsi="Times New Roman" w:cs="Times New Roman"/>
          <w:sz w:val="24"/>
          <w:szCs w:val="24"/>
        </w:rPr>
        <w:t xml:space="preserve"> </w:t>
      </w:r>
    </w:p>
    <w:p w:rsidR="003512CF" w:rsidRPr="00F86C5B" w:rsidRDefault="003512CF" w:rsidP="003512CF">
      <w:pPr>
        <w:pStyle w:val="ListParagraph"/>
        <w:numPr>
          <w:ilvl w:val="0"/>
          <w:numId w:val="6"/>
        </w:numPr>
        <w:spacing w:line="360" w:lineRule="auto"/>
        <w:jc w:val="both"/>
        <w:rPr>
          <w:rFonts w:ascii="Times New Roman" w:hAnsi="Times New Roman" w:cs="Times New Roman"/>
          <w:sz w:val="24"/>
          <w:szCs w:val="24"/>
        </w:rPr>
      </w:pPr>
      <w:r w:rsidRPr="00F86C5B">
        <w:rPr>
          <w:rFonts w:ascii="Times New Roman" w:hAnsi="Times New Roman" w:cs="Times New Roman"/>
          <w:sz w:val="24"/>
          <w:szCs w:val="24"/>
        </w:rPr>
        <w:t xml:space="preserve">Serangga pada perkebunan kelapa sawit TBM didominasi oleh ordo Coleoptera dan Hemiptera yang didominasi oleh family Coccinellidae dan Alydidae. Pada TM Dewasa didominasi oleh ordo Orthoptera dan Hymenoptera yang didominasi oleh family Acrididae, Tettigoniidae dan Braconidae. Pada TM Tua didominasi oleh ordo Orthoptera dan Hemiptera yang didominasi oleh family Acrididae,  Tettigoniidae dan Pyrrhocoridae. </w:t>
      </w:r>
    </w:p>
    <w:p w:rsidR="003512CF" w:rsidRDefault="003512CF" w:rsidP="003512CF">
      <w:pPr>
        <w:pStyle w:val="ListParagraph"/>
        <w:numPr>
          <w:ilvl w:val="0"/>
          <w:numId w:val="6"/>
        </w:numPr>
        <w:spacing w:line="360" w:lineRule="auto"/>
        <w:jc w:val="both"/>
        <w:rPr>
          <w:rFonts w:ascii="Times New Roman" w:hAnsi="Times New Roman" w:cs="Times New Roman"/>
          <w:sz w:val="24"/>
          <w:szCs w:val="24"/>
        </w:rPr>
      </w:pPr>
      <w:r w:rsidRPr="00F86C5B">
        <w:rPr>
          <w:rFonts w:ascii="Times New Roman" w:hAnsi="Times New Roman" w:cs="Times New Roman"/>
          <w:sz w:val="24"/>
          <w:szCs w:val="24"/>
        </w:rPr>
        <w:t>Keanekaragaman serangga pada TBM, TM Dewasa dan TM Tua memiliki keanekaragaman sedang.</w:t>
      </w:r>
    </w:p>
    <w:p w:rsidR="003512CF" w:rsidRDefault="003512CF" w:rsidP="003512CF">
      <w:pPr>
        <w:pStyle w:val="ListParagraph"/>
        <w:numPr>
          <w:ilvl w:val="0"/>
          <w:numId w:val="6"/>
        </w:numPr>
        <w:spacing w:line="360" w:lineRule="auto"/>
        <w:jc w:val="both"/>
        <w:rPr>
          <w:rFonts w:ascii="Times New Roman" w:hAnsi="Times New Roman" w:cs="Times New Roman"/>
          <w:sz w:val="24"/>
          <w:szCs w:val="24"/>
        </w:rPr>
      </w:pPr>
      <w:r w:rsidRPr="000A361E">
        <w:rPr>
          <w:rFonts w:ascii="Times New Roman" w:hAnsi="Times New Roman" w:cs="Times New Roman"/>
          <w:sz w:val="24"/>
          <w:szCs w:val="24"/>
        </w:rPr>
        <w:t>Peran serangga pada ketiga lokasi (TBM, TM Dewasa dan TM Tua yang paling besar ialah fitofag,  predator dan penyerbuk</w:t>
      </w:r>
      <w:r>
        <w:rPr>
          <w:rFonts w:ascii="Times New Roman" w:hAnsi="Times New Roman" w:cs="Times New Roman"/>
          <w:sz w:val="24"/>
          <w:szCs w:val="24"/>
        </w:rPr>
        <w:t>.</w:t>
      </w:r>
    </w:p>
    <w:p w:rsidR="00725844" w:rsidRPr="0076288A" w:rsidRDefault="00725844" w:rsidP="0093484C">
      <w:pPr>
        <w:pStyle w:val="Heading1"/>
        <w:spacing w:before="120" w:line="360" w:lineRule="auto"/>
        <w:rPr>
          <w:rFonts w:ascii="Times New Roman" w:hAnsi="Times New Roman" w:cs="Times New Roman"/>
          <w:color w:val="auto"/>
          <w:sz w:val="24"/>
          <w:szCs w:val="24"/>
          <w:lang w:val="en-US"/>
        </w:rPr>
      </w:pPr>
      <w:r w:rsidRPr="0076288A">
        <w:rPr>
          <w:rFonts w:ascii="Times New Roman" w:hAnsi="Times New Roman" w:cs="Times New Roman"/>
          <w:color w:val="auto"/>
          <w:sz w:val="24"/>
          <w:szCs w:val="24"/>
          <w:lang w:val="en-US"/>
        </w:rPr>
        <w:t>DAFTAR PUSTAKA</w:t>
      </w:r>
    </w:p>
    <w:p w:rsidR="0093484C" w:rsidRDefault="0076288A" w:rsidP="0093484C">
      <w:pPr>
        <w:spacing w:after="140" w:line="240" w:lineRule="auto"/>
        <w:ind w:left="709" w:hanging="709"/>
        <w:jc w:val="both"/>
        <w:rPr>
          <w:rFonts w:ascii="Times New Roman" w:hAnsi="Times New Roman" w:cs="Times New Roman"/>
          <w:sz w:val="24"/>
          <w:szCs w:val="24"/>
        </w:rPr>
      </w:pPr>
      <w:r w:rsidRPr="001F21AB">
        <w:rPr>
          <w:rFonts w:ascii="Times New Roman" w:hAnsi="Times New Roman" w:cs="Times New Roman"/>
          <w:sz w:val="24"/>
          <w:szCs w:val="24"/>
        </w:rPr>
        <w:t>Adlin U. Lubis. (1992). Kelapa Sawit (Elaeis guineensis Jacq.) di Indonesia. Pusat Penelitian Perkebunan Marihat Bandar Kuala, Pematang Siantar Sumatera Utara. 434 halaman.</w:t>
      </w:r>
    </w:p>
    <w:p w:rsidR="0093484C" w:rsidRDefault="0093484C" w:rsidP="0093484C">
      <w:pPr>
        <w:spacing w:after="140" w:line="240" w:lineRule="auto"/>
        <w:ind w:left="709" w:hanging="709"/>
        <w:jc w:val="both"/>
        <w:rPr>
          <w:rFonts w:ascii="Times New Roman" w:hAnsi="Times New Roman" w:cs="Times New Roman"/>
          <w:sz w:val="24"/>
          <w:szCs w:val="24"/>
        </w:rPr>
      </w:pPr>
      <w:r w:rsidRPr="00010F5B">
        <w:rPr>
          <w:rFonts w:ascii="Times New Roman" w:hAnsi="Times New Roman" w:cs="Times New Roman"/>
          <w:sz w:val="24"/>
          <w:szCs w:val="24"/>
        </w:rPr>
        <w:t>Cybext. 2019. Pengenalan Hama Kedelai Dan Cara Pengendaliannya. http://cybex.pertanian.go.id/mobile/artikel/89615/Pengenalan-Hama-Kedelai-Dan-Cara-Pengendaliannya/#. Diakses pada tanggal 24 agustus 2022.</w:t>
      </w:r>
    </w:p>
    <w:p w:rsidR="00A904CD" w:rsidRDefault="00764820" w:rsidP="00A904CD">
      <w:pPr>
        <w:spacing w:after="140" w:line="240" w:lineRule="auto"/>
        <w:ind w:left="709" w:hanging="709"/>
        <w:jc w:val="both"/>
        <w:rPr>
          <w:rFonts w:ascii="Times New Roman" w:hAnsi="Times New Roman" w:cs="Times New Roman"/>
          <w:sz w:val="24"/>
          <w:szCs w:val="24"/>
        </w:rPr>
      </w:pPr>
      <w:r w:rsidRPr="0061555D">
        <w:rPr>
          <w:rFonts w:ascii="Times New Roman" w:hAnsi="Times New Roman" w:cs="Times New Roman"/>
          <w:sz w:val="24"/>
          <w:szCs w:val="24"/>
        </w:rPr>
        <w:t>Desmawati, Iska, Elfidasar al. 2011. Analisa Vegetasi. ITS, Semarang.</w:t>
      </w:r>
    </w:p>
    <w:p w:rsidR="0093484C" w:rsidRDefault="00A904CD" w:rsidP="0093484C">
      <w:pPr>
        <w:spacing w:after="140" w:line="240" w:lineRule="auto"/>
        <w:ind w:left="709" w:hanging="709"/>
        <w:jc w:val="both"/>
        <w:rPr>
          <w:rFonts w:ascii="Times New Roman" w:hAnsi="Times New Roman" w:cs="Times New Roman"/>
          <w:sz w:val="24"/>
          <w:szCs w:val="24"/>
        </w:rPr>
      </w:pPr>
      <w:r w:rsidRPr="0015107D">
        <w:rPr>
          <w:rFonts w:ascii="Times New Roman" w:hAnsi="Times New Roman" w:cs="Times New Roman"/>
          <w:sz w:val="24"/>
          <w:szCs w:val="24"/>
        </w:rPr>
        <w:t>Erniwati dan Kahono, S.</w:t>
      </w:r>
      <w:r>
        <w:rPr>
          <w:rFonts w:ascii="Times New Roman" w:hAnsi="Times New Roman" w:cs="Times New Roman"/>
          <w:sz w:val="24"/>
          <w:szCs w:val="24"/>
        </w:rPr>
        <w:t xml:space="preserve"> 2012.</w:t>
      </w:r>
      <w:r w:rsidRPr="0015107D">
        <w:rPr>
          <w:rFonts w:ascii="Times New Roman" w:hAnsi="Times New Roman" w:cs="Times New Roman"/>
          <w:sz w:val="24"/>
          <w:szCs w:val="24"/>
        </w:rPr>
        <w:t xml:space="preserve"> “Keanekaragaman Dan Potensi Musuh Alami Dari Kumbang Elaeidobius kamerunicus </w:t>
      </w:r>
      <w:r w:rsidR="00AA2CB6" w:rsidRPr="0015107D">
        <w:rPr>
          <w:rFonts w:ascii="Times New Roman" w:hAnsi="Times New Roman" w:cs="Times New Roman"/>
          <w:sz w:val="24"/>
          <w:szCs w:val="24"/>
        </w:rPr>
        <w:t>Faust (Coleoptera</w:t>
      </w:r>
      <w:r w:rsidRPr="0015107D">
        <w:rPr>
          <w:rFonts w:ascii="Times New Roman" w:hAnsi="Times New Roman" w:cs="Times New Roman"/>
          <w:sz w:val="24"/>
          <w:szCs w:val="24"/>
        </w:rPr>
        <w:t>: Curculionidae) Di Perkebunan Kelapa Sawit Di Kabupaten Penajam Paser Utara, Kalimantan Timur.” Jurnal Zoo Indonesia , Vol. 21 no 2,2012:hal.  9-15.</w:t>
      </w:r>
    </w:p>
    <w:p w:rsidR="0093484C" w:rsidRDefault="0093484C" w:rsidP="0093484C">
      <w:pPr>
        <w:spacing w:after="140" w:line="240" w:lineRule="auto"/>
        <w:ind w:left="709" w:hanging="709"/>
        <w:jc w:val="both"/>
        <w:rPr>
          <w:rFonts w:ascii="Times New Roman" w:hAnsi="Times New Roman" w:cs="Times New Roman"/>
          <w:sz w:val="24"/>
          <w:szCs w:val="24"/>
        </w:rPr>
      </w:pPr>
      <w:r w:rsidRPr="00AB7229">
        <w:rPr>
          <w:rFonts w:ascii="Times New Roman" w:hAnsi="Times New Roman" w:cs="Times New Roman"/>
          <w:sz w:val="24"/>
          <w:szCs w:val="24"/>
        </w:rPr>
        <w:t>Falahudin, Irham. 2012. Peranan Semut Rangrang (Oecophylla smaragdina) Dalam Pengendalian Biologis Pada Perkebunan Kelapa sawit. Jurnal konferensi proseding AICIS. Hal 2604-2618</w:t>
      </w:r>
    </w:p>
    <w:p w:rsidR="0093484C" w:rsidRDefault="00764820" w:rsidP="0093484C">
      <w:pPr>
        <w:spacing w:after="14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Falahudin I, Mareta delima, P</w:t>
      </w:r>
      <w:r w:rsidRPr="00010F5B">
        <w:rPr>
          <w:rFonts w:ascii="Times New Roman" w:hAnsi="Times New Roman" w:cs="Times New Roman"/>
          <w:sz w:val="24"/>
          <w:szCs w:val="24"/>
        </w:rPr>
        <w:t xml:space="preserve">uji rahayu I. 2015. Diversitas Serangga Ordo Orthoptera Pada Lahan Gambut Di Kecamatan Lalan Kabupaten Musi Banyuasin. </w:t>
      </w:r>
      <w:r>
        <w:rPr>
          <w:rFonts w:ascii="Times New Roman" w:hAnsi="Times New Roman" w:cs="Times New Roman"/>
          <w:sz w:val="24"/>
          <w:szCs w:val="24"/>
        </w:rPr>
        <w:t xml:space="preserve">Bioilmi: Jurnal Pendidikan </w:t>
      </w:r>
      <w:r w:rsidRPr="00010F5B">
        <w:rPr>
          <w:rFonts w:ascii="Times New Roman" w:hAnsi="Times New Roman" w:cs="Times New Roman"/>
          <w:sz w:val="24"/>
          <w:szCs w:val="24"/>
        </w:rPr>
        <w:t xml:space="preserve">Available from: </w:t>
      </w:r>
      <w:hyperlink r:id="rId18" w:history="1">
        <w:r w:rsidRPr="00C320B8">
          <w:rPr>
            <w:rStyle w:val="Hyperlink"/>
            <w:rFonts w:ascii="Times New Roman" w:hAnsi="Times New Roman" w:cs="Times New Roman"/>
            <w:color w:val="auto"/>
            <w:sz w:val="24"/>
            <w:szCs w:val="24"/>
            <w:u w:val="none"/>
          </w:rPr>
          <w:t>http://jurnal.radenfatah.ac.id/index.php/bioilmi/article/view/1124\</w:t>
        </w:r>
      </w:hyperlink>
      <w:r w:rsidRPr="00C320B8">
        <w:rPr>
          <w:rFonts w:ascii="Times New Roman" w:hAnsi="Times New Roman" w:cs="Times New Roman"/>
          <w:sz w:val="24"/>
          <w:szCs w:val="24"/>
        </w:rPr>
        <w:t>.</w:t>
      </w:r>
    </w:p>
    <w:p w:rsidR="0093484C" w:rsidRDefault="00C320B8" w:rsidP="0093484C">
      <w:pPr>
        <w:spacing w:after="140" w:line="240" w:lineRule="auto"/>
        <w:ind w:left="709" w:hanging="709"/>
        <w:jc w:val="both"/>
        <w:rPr>
          <w:rFonts w:ascii="Times New Roman" w:hAnsi="Times New Roman" w:cs="Times New Roman"/>
          <w:sz w:val="24"/>
          <w:szCs w:val="24"/>
        </w:rPr>
      </w:pPr>
      <w:r w:rsidRPr="003D46E6">
        <w:rPr>
          <w:rFonts w:ascii="Times New Roman" w:hAnsi="Times New Roman" w:cs="Times New Roman"/>
          <w:sz w:val="24"/>
          <w:szCs w:val="24"/>
        </w:rPr>
        <w:t xml:space="preserve">Fatma, Desi. 2018. Faktor yang mempengaruhi kelembaban udara dan penjelesannya. </w:t>
      </w:r>
      <w:hyperlink r:id="rId19" w:history="1">
        <w:r w:rsidRPr="003D46E6">
          <w:rPr>
            <w:rStyle w:val="Hyperlink"/>
            <w:rFonts w:ascii="Times New Roman" w:hAnsi="Times New Roman" w:cs="Times New Roman"/>
            <w:color w:val="auto"/>
            <w:sz w:val="24"/>
            <w:szCs w:val="24"/>
            <w:u w:val="none"/>
          </w:rPr>
          <w:t>https://ilmugeografi.com/ilmu-bumi/hidrologi/faktor-yang-mempengaruhi-kelembapan-udara</w:t>
        </w:r>
      </w:hyperlink>
      <w:r w:rsidRPr="003D46E6">
        <w:rPr>
          <w:rFonts w:ascii="Times New Roman" w:hAnsi="Times New Roman" w:cs="Times New Roman"/>
          <w:sz w:val="24"/>
          <w:szCs w:val="24"/>
        </w:rPr>
        <w:t>. Diakses pada tanggal 15 Juni 2022</w:t>
      </w:r>
      <w:r w:rsidR="0093484C">
        <w:rPr>
          <w:rFonts w:ascii="Times New Roman" w:hAnsi="Times New Roman" w:cs="Times New Roman"/>
          <w:sz w:val="24"/>
          <w:szCs w:val="24"/>
        </w:rPr>
        <w:t>.</w:t>
      </w:r>
    </w:p>
    <w:p w:rsidR="00C320B8" w:rsidRPr="0093484C" w:rsidRDefault="0093484C" w:rsidP="0093484C">
      <w:pPr>
        <w:spacing w:after="140" w:line="240" w:lineRule="auto"/>
        <w:ind w:left="709" w:hanging="709"/>
        <w:jc w:val="both"/>
        <w:rPr>
          <w:rFonts w:ascii="Times New Roman" w:hAnsi="Times New Roman" w:cs="Times New Roman"/>
          <w:sz w:val="24"/>
          <w:szCs w:val="24"/>
        </w:rPr>
      </w:pPr>
      <w:r w:rsidRPr="00010F5B">
        <w:rPr>
          <w:rFonts w:ascii="Times New Roman" w:eastAsia="Calibri" w:hAnsi="Times New Roman" w:cs="Times New Roman"/>
          <w:sz w:val="24"/>
          <w:szCs w:val="24"/>
        </w:rPr>
        <w:lastRenderedPageBreak/>
        <w:t>Gaikwad, S.M. dkk. 2018. Stink bugs (Hemiptera: Heteroptera: Pentatomidae) and Plant association in Kolhapur district of Northern Western Ghats. JETIR December 2018, Volume 5, Issue 12. pp.12-15</w:t>
      </w:r>
    </w:p>
    <w:p w:rsidR="00764820" w:rsidRDefault="0076288A" w:rsidP="00764820">
      <w:pPr>
        <w:spacing w:after="140" w:line="240" w:lineRule="auto"/>
        <w:ind w:left="709" w:hanging="709"/>
        <w:jc w:val="both"/>
        <w:rPr>
          <w:rFonts w:ascii="Times New Roman" w:hAnsi="Times New Roman" w:cs="Times New Roman"/>
          <w:sz w:val="24"/>
          <w:szCs w:val="24"/>
        </w:rPr>
      </w:pPr>
      <w:r w:rsidRPr="0061555D">
        <w:rPr>
          <w:rFonts w:ascii="Times New Roman" w:eastAsia="Calibri" w:hAnsi="Times New Roman" w:cs="Times New Roman"/>
          <w:sz w:val="24"/>
          <w:szCs w:val="24"/>
        </w:rPr>
        <w:t>Guntoro, D, dkk. Manajemen Pengendalian Gulma Perkebunan Kelapa Sawit (Elaeis guineensis Jacq.): Analisis Faktor- faktor Penentu Dominansi Gulma di Kebun Dolok Ilir, Sumatera Utara. Jurnal online Bul. Agrohorti 6 (2) : 198- 205 (2018)</w:t>
      </w:r>
    </w:p>
    <w:p w:rsidR="00764820" w:rsidRDefault="00764820" w:rsidP="00764820">
      <w:pPr>
        <w:spacing w:after="14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Haneda, NF, Sirait BA. 2012. Keanekaragaman Fauna Tanah dan Perannya Terhadap Laju Dekomposisi Seresa Kelapa Sawit (</w:t>
      </w:r>
      <w:r>
        <w:rPr>
          <w:rFonts w:ascii="Times New Roman" w:hAnsi="Times New Roman" w:cs="Times New Roman"/>
          <w:i/>
          <w:sz w:val="24"/>
          <w:szCs w:val="24"/>
        </w:rPr>
        <w:t>Elaeis guineensis</w:t>
      </w:r>
      <w:r>
        <w:rPr>
          <w:rFonts w:ascii="Times New Roman" w:hAnsi="Times New Roman" w:cs="Times New Roman"/>
          <w:sz w:val="24"/>
          <w:szCs w:val="24"/>
        </w:rPr>
        <w:t xml:space="preserve"> jacq). Jurnal silvikultur tropika. 3(3): pp.161-167.</w:t>
      </w:r>
    </w:p>
    <w:p w:rsidR="00A904CD" w:rsidRDefault="0076288A" w:rsidP="00A904CD">
      <w:pPr>
        <w:spacing w:after="140" w:line="240" w:lineRule="auto"/>
        <w:ind w:left="709" w:hanging="709"/>
        <w:jc w:val="both"/>
        <w:rPr>
          <w:rFonts w:ascii="Times New Roman" w:eastAsia="Calibri" w:hAnsi="Times New Roman" w:cs="Times New Roman"/>
          <w:sz w:val="24"/>
          <w:szCs w:val="24"/>
        </w:rPr>
      </w:pPr>
      <w:r w:rsidRPr="0061555D">
        <w:rPr>
          <w:rFonts w:ascii="Times New Roman" w:eastAsia="Calibri" w:hAnsi="Times New Roman" w:cs="Times New Roman"/>
          <w:sz w:val="24"/>
          <w:szCs w:val="24"/>
        </w:rPr>
        <w:t>Hasibuan, Indah P. 2020. Keanekaragaman Serangga di Perkebunan Kelapa Sawit Desa Padang Garugur Jae, Kecamatan Aek Nabara Barumun, Kabupaten Padang Lawas Sumatera Utara. (Skripsi). Medan. Fakultas Sains dan Teknologi Universitas Islam Negeri Sumatra Utara.</w:t>
      </w:r>
    </w:p>
    <w:p w:rsidR="00A904CD" w:rsidRPr="00A904CD" w:rsidRDefault="00A904CD" w:rsidP="00A904CD">
      <w:pPr>
        <w:spacing w:after="140" w:line="240" w:lineRule="auto"/>
        <w:ind w:left="709" w:hanging="709"/>
        <w:jc w:val="both"/>
        <w:rPr>
          <w:rFonts w:ascii="Times New Roman" w:eastAsia="Calibri" w:hAnsi="Times New Roman" w:cs="Times New Roman"/>
          <w:sz w:val="24"/>
          <w:szCs w:val="24"/>
        </w:rPr>
      </w:pPr>
      <w:r w:rsidRPr="00010F5B">
        <w:rPr>
          <w:rFonts w:ascii="Times New Roman" w:hAnsi="Times New Roman" w:cs="Times New Roman"/>
          <w:sz w:val="24"/>
          <w:szCs w:val="24"/>
        </w:rPr>
        <w:t>Iqbal, M. Dkk. 2021. Kupu-Kupu (Lepidoptera: Rhopalocera) Di Sumatera. Penerbit: Kelompok Pengamat Burung Spirit of South Sumatra: Palembang</w:t>
      </w:r>
    </w:p>
    <w:p w:rsidR="0093484C" w:rsidRDefault="00764820" w:rsidP="0093484C">
      <w:pPr>
        <w:spacing w:after="140" w:line="240" w:lineRule="auto"/>
        <w:ind w:left="709" w:hanging="709"/>
        <w:jc w:val="both"/>
        <w:rPr>
          <w:rFonts w:ascii="Times New Roman" w:eastAsia="Calibri" w:hAnsi="Times New Roman" w:cs="Times New Roman"/>
          <w:sz w:val="24"/>
          <w:szCs w:val="24"/>
        </w:rPr>
      </w:pPr>
      <w:r w:rsidRPr="0061555D">
        <w:rPr>
          <w:rFonts w:ascii="Times New Roman" w:eastAsia="Calibri" w:hAnsi="Times New Roman" w:cs="Times New Roman"/>
          <w:sz w:val="24"/>
          <w:szCs w:val="24"/>
        </w:rPr>
        <w:t>Jumar. 2000.”Entomologi Pertanian”. Rineka Cipta: Jakarta.</w:t>
      </w:r>
    </w:p>
    <w:p w:rsidR="0093484C" w:rsidRPr="0093484C" w:rsidRDefault="0093484C" w:rsidP="0093484C">
      <w:pPr>
        <w:spacing w:after="140" w:line="240" w:lineRule="auto"/>
        <w:ind w:left="709" w:hanging="709"/>
        <w:jc w:val="both"/>
        <w:rPr>
          <w:rFonts w:ascii="Times New Roman" w:eastAsia="Calibri" w:hAnsi="Times New Roman" w:cs="Times New Roman"/>
          <w:sz w:val="24"/>
          <w:szCs w:val="24"/>
        </w:rPr>
      </w:pPr>
      <w:r w:rsidRPr="001D4C51">
        <w:rPr>
          <w:rFonts w:ascii="Times New Roman" w:hAnsi="Times New Roman" w:cs="Times New Roman"/>
          <w:sz w:val="24"/>
          <w:szCs w:val="24"/>
        </w:rPr>
        <w:t>Kalshoven,</w:t>
      </w:r>
      <w:r>
        <w:rPr>
          <w:rFonts w:ascii="Times New Roman" w:hAnsi="Times New Roman" w:cs="Times New Roman"/>
          <w:sz w:val="24"/>
          <w:szCs w:val="24"/>
        </w:rPr>
        <w:t xml:space="preserve"> L.G.E. 1981. The Pest of Crops </w:t>
      </w:r>
      <w:r w:rsidRPr="001D4C51">
        <w:rPr>
          <w:rFonts w:ascii="Times New Roman" w:hAnsi="Times New Roman" w:cs="Times New Roman"/>
          <w:sz w:val="24"/>
          <w:szCs w:val="24"/>
        </w:rPr>
        <w:t>in Indonesia. Revised and</w:t>
      </w:r>
      <w:r>
        <w:rPr>
          <w:rFonts w:ascii="Times New Roman" w:hAnsi="Times New Roman" w:cs="Times New Roman"/>
          <w:sz w:val="24"/>
          <w:szCs w:val="24"/>
        </w:rPr>
        <w:t xml:space="preserve"> </w:t>
      </w:r>
      <w:r w:rsidRPr="001D4C51">
        <w:rPr>
          <w:rFonts w:ascii="Times New Roman" w:hAnsi="Times New Roman" w:cs="Times New Roman"/>
          <w:sz w:val="24"/>
          <w:szCs w:val="24"/>
        </w:rPr>
        <w:t>Translated by P.A van Der Laan.</w:t>
      </w:r>
      <w:r>
        <w:rPr>
          <w:rFonts w:ascii="Times New Roman" w:hAnsi="Times New Roman" w:cs="Times New Roman"/>
          <w:sz w:val="24"/>
          <w:szCs w:val="24"/>
        </w:rPr>
        <w:t xml:space="preserve"> </w:t>
      </w:r>
      <w:r w:rsidRPr="001D4C51">
        <w:rPr>
          <w:rFonts w:ascii="Times New Roman" w:hAnsi="Times New Roman" w:cs="Times New Roman"/>
          <w:sz w:val="24"/>
          <w:szCs w:val="24"/>
        </w:rPr>
        <w:t>P.T. Ictiar baru-Van Hoeve.</w:t>
      </w:r>
      <w:r>
        <w:rPr>
          <w:rFonts w:ascii="Times New Roman" w:hAnsi="Times New Roman" w:cs="Times New Roman"/>
          <w:sz w:val="24"/>
          <w:szCs w:val="24"/>
        </w:rPr>
        <w:t xml:space="preserve"> </w:t>
      </w:r>
      <w:r w:rsidRPr="001D4C51">
        <w:rPr>
          <w:rFonts w:ascii="Times New Roman" w:hAnsi="Times New Roman" w:cs="Times New Roman"/>
          <w:sz w:val="24"/>
          <w:szCs w:val="24"/>
        </w:rPr>
        <w:t>J</w:t>
      </w:r>
      <w:r>
        <w:rPr>
          <w:rFonts w:ascii="Times New Roman" w:hAnsi="Times New Roman" w:cs="Times New Roman"/>
          <w:sz w:val="24"/>
          <w:szCs w:val="24"/>
        </w:rPr>
        <w:t xml:space="preserve">akarta. 701 </w:t>
      </w:r>
      <w:r w:rsidRPr="001D4C51">
        <w:rPr>
          <w:rFonts w:ascii="Times New Roman" w:hAnsi="Times New Roman" w:cs="Times New Roman"/>
          <w:sz w:val="24"/>
          <w:szCs w:val="24"/>
        </w:rPr>
        <w:t>hal.</w:t>
      </w:r>
    </w:p>
    <w:p w:rsidR="0093484C" w:rsidRDefault="00A904CD" w:rsidP="0093484C">
      <w:pPr>
        <w:spacing w:after="140" w:line="240" w:lineRule="auto"/>
        <w:ind w:left="709" w:hanging="709"/>
        <w:jc w:val="both"/>
        <w:rPr>
          <w:rFonts w:ascii="Times New Roman" w:hAnsi="Times New Roman" w:cs="Times New Roman"/>
          <w:sz w:val="24"/>
          <w:szCs w:val="24"/>
        </w:rPr>
      </w:pPr>
      <w:r w:rsidRPr="0015107D">
        <w:rPr>
          <w:rFonts w:ascii="Times New Roman" w:hAnsi="Times New Roman" w:cs="Times New Roman"/>
          <w:sz w:val="24"/>
          <w:szCs w:val="24"/>
        </w:rPr>
        <w:t>Luqmana, I. dkk.” Keanekaragaman Hymenoptera Parasitoid Pada Perkebunan Kelapa Sawit PTPN VII Cindali, Bogor.” Jurnal HPT Tropika. ISSN 1411-7525, Vol. 16, No. 2, September 2016:hal. 165 – 174</w:t>
      </w:r>
    </w:p>
    <w:p w:rsidR="0093484C" w:rsidRDefault="0093484C" w:rsidP="0093484C">
      <w:pPr>
        <w:spacing w:after="140" w:line="240" w:lineRule="auto"/>
        <w:ind w:left="709" w:hanging="709"/>
        <w:jc w:val="both"/>
        <w:rPr>
          <w:rFonts w:ascii="Times New Roman" w:hAnsi="Times New Roman" w:cs="Times New Roman"/>
          <w:sz w:val="24"/>
          <w:szCs w:val="24"/>
        </w:rPr>
      </w:pPr>
      <w:r w:rsidRPr="00AB7229">
        <w:rPr>
          <w:rFonts w:ascii="Times New Roman" w:hAnsi="Times New Roman" w:cs="Times New Roman"/>
          <w:sz w:val="24"/>
          <w:szCs w:val="24"/>
        </w:rPr>
        <w:t>Lopes, Yos F. 2020 Assassin Bug (Hemiptera: Reduviidae). https://mplk.politanikoe.ac.id/index.php/program-studi/38-manajemen-pertanian-lahan-kering/topik-kuliah-praktek/perlindungan-tanaman/413-predator-hama-assasin-bug-kepik-predator. diak</w:t>
      </w:r>
      <w:r>
        <w:rPr>
          <w:rFonts w:ascii="Times New Roman" w:hAnsi="Times New Roman" w:cs="Times New Roman"/>
          <w:sz w:val="24"/>
          <w:szCs w:val="24"/>
        </w:rPr>
        <w:t>es pada tanggal 22 agustus 2022</w:t>
      </w:r>
    </w:p>
    <w:p w:rsidR="0093484C" w:rsidRDefault="00A904CD" w:rsidP="0093484C">
      <w:pPr>
        <w:spacing w:after="140" w:line="240" w:lineRule="auto"/>
        <w:ind w:left="709" w:hanging="709"/>
        <w:jc w:val="both"/>
        <w:rPr>
          <w:rFonts w:ascii="Times New Roman" w:hAnsi="Times New Roman" w:cs="Times New Roman"/>
          <w:sz w:val="24"/>
          <w:szCs w:val="24"/>
        </w:rPr>
      </w:pPr>
      <w:r w:rsidRPr="0061555D">
        <w:rPr>
          <w:rFonts w:ascii="Times New Roman" w:hAnsi="Times New Roman" w:cs="Times New Roman"/>
          <w:sz w:val="24"/>
          <w:szCs w:val="24"/>
        </w:rPr>
        <w:t>Nugroho, Hanityo Adi, Abdul Rosyid, dan Aristi Dian Purnama Fitri. 2015. Analisis Indeks Keanekaragaman, Indeks Dominansi dan Proporsi Hasil Tangkapan Non Target Jaring Arad Modifikasi di Perairan Kabupaten Kendal. Journal of Fisheries Resorces Utilization Management and Technology. Vol 4, No 1.</w:t>
      </w:r>
      <w:r>
        <w:rPr>
          <w:rFonts w:ascii="Times New Roman" w:hAnsi="Times New Roman" w:cs="Times New Roman"/>
          <w:sz w:val="24"/>
          <w:szCs w:val="24"/>
        </w:rPr>
        <w:t xml:space="preserve"> Hal.1-11</w:t>
      </w:r>
      <w:r w:rsidR="0093484C" w:rsidRPr="0093484C">
        <w:rPr>
          <w:rFonts w:ascii="Times New Roman" w:hAnsi="Times New Roman" w:cs="Times New Roman"/>
          <w:sz w:val="24"/>
          <w:szCs w:val="24"/>
        </w:rPr>
        <w:t xml:space="preserve"> </w:t>
      </w:r>
    </w:p>
    <w:p w:rsidR="0093484C" w:rsidRDefault="0093484C" w:rsidP="0093484C">
      <w:pPr>
        <w:spacing w:after="140" w:line="240" w:lineRule="auto"/>
        <w:ind w:left="709" w:hanging="709"/>
        <w:jc w:val="both"/>
        <w:rPr>
          <w:rFonts w:ascii="Times New Roman" w:hAnsi="Times New Roman" w:cs="Times New Roman"/>
          <w:sz w:val="24"/>
          <w:szCs w:val="24"/>
        </w:rPr>
      </w:pPr>
      <w:r w:rsidRPr="00BF2F23">
        <w:rPr>
          <w:rFonts w:ascii="Times New Roman" w:hAnsi="Times New Roman" w:cs="Times New Roman"/>
          <w:sz w:val="24"/>
          <w:szCs w:val="24"/>
        </w:rPr>
        <w:t>Nurdianti, Riri. 2013. Pengaruh Pupuk Kandang Dan Npk Pada Tanaman Suweg, Talas, Dan Iles-Iles (Skripsi Insititut Pertanian Bogor)</w:t>
      </w:r>
      <w:r>
        <w:rPr>
          <w:rFonts w:ascii="Times New Roman" w:hAnsi="Times New Roman" w:cs="Times New Roman"/>
          <w:sz w:val="24"/>
          <w:szCs w:val="24"/>
        </w:rPr>
        <w:t>.</w:t>
      </w:r>
    </w:p>
    <w:p w:rsidR="0093484C" w:rsidRDefault="0093484C" w:rsidP="0093484C">
      <w:pPr>
        <w:spacing w:after="140" w:line="240" w:lineRule="auto"/>
        <w:ind w:left="709" w:hanging="709"/>
        <w:jc w:val="both"/>
        <w:rPr>
          <w:rFonts w:ascii="Times New Roman" w:hAnsi="Times New Roman" w:cs="Times New Roman"/>
          <w:sz w:val="24"/>
          <w:szCs w:val="24"/>
        </w:rPr>
      </w:pPr>
      <w:r w:rsidRPr="00C8487D">
        <w:rPr>
          <w:rFonts w:ascii="Times New Roman" w:hAnsi="Times New Roman" w:cs="Times New Roman"/>
          <w:sz w:val="24"/>
          <w:szCs w:val="24"/>
        </w:rPr>
        <w:t>Nushasinta, dkk.</w:t>
      </w:r>
      <w:r>
        <w:rPr>
          <w:rFonts w:ascii="Times New Roman" w:hAnsi="Times New Roman" w:cs="Times New Roman"/>
          <w:sz w:val="24"/>
          <w:szCs w:val="24"/>
        </w:rPr>
        <w:t xml:space="preserve"> 2020.</w:t>
      </w:r>
      <w:r w:rsidRPr="00C8487D">
        <w:rPr>
          <w:rFonts w:ascii="Times New Roman" w:hAnsi="Times New Roman" w:cs="Times New Roman"/>
          <w:sz w:val="24"/>
          <w:szCs w:val="24"/>
        </w:rPr>
        <w:t xml:space="preserve"> “Survei Hama Pada Perkebunan Kelapa Sawit Rakyat di Kecamatan Sembilan Koto Kabupaten Dharmasraya”. Jurnal agroteknologi. Vol. 4, No. 1, Hal. 6-17</w:t>
      </w:r>
    </w:p>
    <w:p w:rsidR="00A904CD" w:rsidRPr="0093484C" w:rsidRDefault="0093484C" w:rsidP="0093484C">
      <w:pPr>
        <w:spacing w:after="140" w:line="240" w:lineRule="auto"/>
        <w:ind w:left="709" w:hanging="709"/>
        <w:jc w:val="both"/>
        <w:rPr>
          <w:rFonts w:ascii="Times New Roman" w:hAnsi="Times New Roman" w:cs="Times New Roman"/>
          <w:sz w:val="24"/>
          <w:szCs w:val="24"/>
        </w:rPr>
      </w:pPr>
      <w:r w:rsidRPr="00AB7229">
        <w:rPr>
          <w:rFonts w:ascii="Times New Roman" w:hAnsi="Times New Roman" w:cs="Times New Roman"/>
          <w:sz w:val="24"/>
          <w:szCs w:val="24"/>
        </w:rPr>
        <w:t>Peggie, Amir (2006) Panduan praktis kupu-kupu di Kebun Raya Bogor, Pusat Penelitian Biologi, LIPI, Cibinong.</w:t>
      </w:r>
    </w:p>
    <w:p w:rsidR="0093484C" w:rsidRDefault="0076288A" w:rsidP="0093484C">
      <w:pPr>
        <w:spacing w:after="140" w:line="240" w:lineRule="auto"/>
        <w:ind w:left="709" w:hanging="709"/>
        <w:jc w:val="both"/>
        <w:rPr>
          <w:rFonts w:ascii="Times New Roman" w:eastAsia="Calibri" w:hAnsi="Times New Roman" w:cs="Times New Roman"/>
          <w:sz w:val="24"/>
          <w:szCs w:val="24"/>
        </w:rPr>
      </w:pPr>
      <w:r w:rsidRPr="0061555D">
        <w:rPr>
          <w:rFonts w:ascii="Times New Roman" w:eastAsia="Calibri" w:hAnsi="Times New Roman" w:cs="Times New Roman"/>
          <w:sz w:val="24"/>
          <w:szCs w:val="24"/>
        </w:rPr>
        <w:t>Putra, I. L. I., Pujianto, dan Maryana N. 2016. Keanekaragaman Hymenoptera Parasitoid Perkebunan Kelapa Sawit PTPN VIII Cindali Bogor. J. HPT Tropika.16(2): 165-175.</w:t>
      </w:r>
    </w:p>
    <w:p w:rsidR="0093484C" w:rsidRDefault="0093484C" w:rsidP="0093484C">
      <w:pPr>
        <w:spacing w:after="140" w:line="240" w:lineRule="auto"/>
        <w:ind w:left="709" w:hanging="709"/>
        <w:jc w:val="both"/>
        <w:rPr>
          <w:rFonts w:ascii="Times New Roman" w:eastAsia="Calibri" w:hAnsi="Times New Roman" w:cs="Times New Roman"/>
          <w:sz w:val="24"/>
          <w:szCs w:val="24"/>
        </w:rPr>
      </w:pPr>
      <w:r w:rsidRPr="0061555D">
        <w:rPr>
          <w:rFonts w:ascii="Times New Roman" w:eastAsia="Calibri" w:hAnsi="Times New Roman" w:cs="Times New Roman"/>
          <w:sz w:val="24"/>
          <w:szCs w:val="24"/>
        </w:rPr>
        <w:t>Pracaya , 2007. Hama Dan Penyakit Tanaman. Penebar swadaya. Jakarta</w:t>
      </w:r>
    </w:p>
    <w:p w:rsidR="0093484C" w:rsidRDefault="00A904CD" w:rsidP="0093484C">
      <w:pPr>
        <w:spacing w:after="140" w:line="240" w:lineRule="auto"/>
        <w:ind w:left="709"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Rizal. d</w:t>
      </w:r>
      <w:r w:rsidRPr="0015107D">
        <w:rPr>
          <w:rFonts w:ascii="Times New Roman" w:eastAsia="Calibri" w:hAnsi="Times New Roman" w:cs="Times New Roman"/>
          <w:sz w:val="24"/>
          <w:szCs w:val="24"/>
        </w:rPr>
        <w:t>kk.</w:t>
      </w:r>
      <w:r>
        <w:rPr>
          <w:rFonts w:ascii="Times New Roman" w:eastAsia="Calibri" w:hAnsi="Times New Roman" w:cs="Times New Roman"/>
          <w:sz w:val="24"/>
          <w:szCs w:val="24"/>
        </w:rPr>
        <w:t xml:space="preserve"> 2020. </w:t>
      </w:r>
      <w:r w:rsidRPr="0015107D">
        <w:rPr>
          <w:rFonts w:ascii="Times New Roman" w:eastAsia="Calibri" w:hAnsi="Times New Roman" w:cs="Times New Roman"/>
          <w:sz w:val="24"/>
          <w:szCs w:val="24"/>
        </w:rPr>
        <w:t>Keanekaragaman Jenis Semut (Formicidae) Di Kawasan Hutan Gunung Selindung Desa Twi Mentibar Kecam</w:t>
      </w:r>
      <w:r>
        <w:rPr>
          <w:rFonts w:ascii="Times New Roman" w:eastAsia="Calibri" w:hAnsi="Times New Roman" w:cs="Times New Roman"/>
          <w:sz w:val="24"/>
          <w:szCs w:val="24"/>
        </w:rPr>
        <w:t xml:space="preserve">atan Selakau Kabupaten Sambas. </w:t>
      </w:r>
      <w:r w:rsidRPr="0015107D">
        <w:rPr>
          <w:rFonts w:ascii="Times New Roman" w:eastAsia="Calibri" w:hAnsi="Times New Roman" w:cs="Times New Roman"/>
          <w:sz w:val="24"/>
          <w:szCs w:val="24"/>
        </w:rPr>
        <w:t>Jurnal Hutan Lestari , Vol. 8 no 2, 2020 : hal. 278 – 285.</w:t>
      </w:r>
    </w:p>
    <w:p w:rsidR="0093484C" w:rsidRDefault="005B0F52" w:rsidP="0093484C">
      <w:pPr>
        <w:spacing w:after="140" w:line="240" w:lineRule="auto"/>
        <w:ind w:left="709" w:hanging="709"/>
        <w:jc w:val="both"/>
        <w:rPr>
          <w:rFonts w:ascii="Times New Roman" w:eastAsia="Calibri" w:hAnsi="Times New Roman" w:cs="Times New Roman"/>
          <w:sz w:val="24"/>
          <w:szCs w:val="24"/>
        </w:rPr>
      </w:pPr>
      <w:r w:rsidRPr="0061555D">
        <w:rPr>
          <w:rFonts w:ascii="Times New Roman" w:hAnsi="Times New Roman" w:cs="Times New Roman"/>
          <w:sz w:val="24"/>
          <w:szCs w:val="24"/>
        </w:rPr>
        <w:t>Rukmana., dan S. Sugandi. 1997. Penyakit Tanaman dan Teknik Pengendaliannya. Jakarta: Kanisius.</w:t>
      </w:r>
      <w:r w:rsidR="0093484C" w:rsidRPr="0093484C">
        <w:rPr>
          <w:rFonts w:ascii="Times New Roman" w:eastAsia="Calibri" w:hAnsi="Times New Roman" w:cs="Times New Roman"/>
          <w:sz w:val="24"/>
          <w:szCs w:val="24"/>
        </w:rPr>
        <w:t xml:space="preserve"> </w:t>
      </w:r>
    </w:p>
    <w:p w:rsidR="0093484C" w:rsidRPr="0093484C" w:rsidRDefault="0093484C" w:rsidP="0093484C">
      <w:pPr>
        <w:spacing w:after="140" w:line="240" w:lineRule="auto"/>
        <w:ind w:left="709" w:hanging="709"/>
        <w:jc w:val="both"/>
        <w:rPr>
          <w:rFonts w:ascii="Times New Roman" w:eastAsia="Calibri" w:hAnsi="Times New Roman" w:cs="Times New Roman"/>
          <w:sz w:val="24"/>
          <w:szCs w:val="24"/>
        </w:rPr>
      </w:pPr>
      <w:r w:rsidRPr="00AB7229">
        <w:rPr>
          <w:rFonts w:ascii="Times New Roman" w:eastAsia="Calibri" w:hAnsi="Times New Roman" w:cs="Times New Roman"/>
          <w:sz w:val="24"/>
          <w:szCs w:val="24"/>
        </w:rPr>
        <w:lastRenderedPageBreak/>
        <w:t>Safitri,D. dkk. 2020. Keanekaragaman Serangga Herbivora Pada Ekosistem Perkebunan Kelapa Sawit Rakyat Di Kecamatan Sitiung Kabupaten Dharmasraya Jurnal Vol. Xiv No.01 Januari 2020. Hal 19-28</w:t>
      </w:r>
    </w:p>
    <w:p w:rsidR="0093484C" w:rsidRPr="0093484C" w:rsidRDefault="0093484C" w:rsidP="0093484C">
      <w:pPr>
        <w:spacing w:after="140" w:line="240" w:lineRule="auto"/>
        <w:ind w:left="709" w:hanging="709"/>
        <w:jc w:val="both"/>
        <w:rPr>
          <w:rFonts w:ascii="Times New Roman" w:hAnsi="Times New Roman" w:cs="Times New Roman"/>
          <w:sz w:val="24"/>
          <w:szCs w:val="24"/>
        </w:rPr>
      </w:pPr>
      <w:r w:rsidRPr="00AB7229">
        <w:rPr>
          <w:rFonts w:ascii="Times New Roman" w:eastAsia="Calibri" w:hAnsi="Times New Roman" w:cs="Times New Roman"/>
          <w:sz w:val="24"/>
          <w:szCs w:val="24"/>
        </w:rPr>
        <w:t>Saputri, D. 2013. Jenis jenis capung (odonata) di persawahan masyarakat rimbo tarok kelurahan gunung sarik kecamatan kuranji, padang- universitas andalas.al</w:t>
      </w:r>
    </w:p>
    <w:p w:rsidR="005B0F52" w:rsidRDefault="005B0F52" w:rsidP="00A904CD">
      <w:pPr>
        <w:spacing w:after="140" w:line="240" w:lineRule="auto"/>
        <w:ind w:left="709" w:hanging="709"/>
        <w:jc w:val="both"/>
        <w:rPr>
          <w:rFonts w:ascii="Times New Roman" w:eastAsia="Calibri" w:hAnsi="Times New Roman" w:cs="Times New Roman"/>
          <w:sz w:val="24"/>
          <w:szCs w:val="24"/>
        </w:rPr>
      </w:pPr>
      <w:r w:rsidRPr="005B0F52">
        <w:rPr>
          <w:rFonts w:ascii="Times New Roman" w:eastAsia="Calibri" w:hAnsi="Times New Roman" w:cs="Times New Roman"/>
          <w:sz w:val="24"/>
          <w:szCs w:val="24"/>
        </w:rPr>
        <w:t xml:space="preserve"> </w:t>
      </w:r>
      <w:r w:rsidRPr="00CD4D48">
        <w:rPr>
          <w:rFonts w:ascii="Times New Roman" w:eastAsia="Calibri" w:hAnsi="Times New Roman" w:cs="Times New Roman"/>
          <w:sz w:val="24"/>
          <w:szCs w:val="24"/>
        </w:rPr>
        <w:t xml:space="preserve">Sanjaya, Y., &amp; Dibiyantoro, A. L. (2013). Keragaman Serangga Pada Tanaman Cabai (Capsicum Annuum) Yang Diberi Pestisida Sintetis Versus Biopestisida Racun Laba-Laba (Nephila Sp.). Jurnal Hama Dan Penyakit Tumbuhan Tropika, 12(2), 192–199. </w:t>
      </w:r>
      <w:hyperlink r:id="rId20" w:history="1">
        <w:r w:rsidR="0093484C" w:rsidRPr="0093484C">
          <w:rPr>
            <w:rStyle w:val="Hyperlink"/>
            <w:rFonts w:ascii="Times New Roman" w:eastAsia="Calibri" w:hAnsi="Times New Roman" w:cs="Times New Roman"/>
            <w:color w:val="auto"/>
            <w:sz w:val="24"/>
            <w:szCs w:val="24"/>
            <w:u w:val="none"/>
          </w:rPr>
          <w:t>https://doi.org/10.23960/j.hptt.212192-199</w:t>
        </w:r>
      </w:hyperlink>
      <w:r w:rsidR="0093484C" w:rsidRPr="0093484C">
        <w:rPr>
          <w:rFonts w:ascii="Times New Roman" w:eastAsia="Calibri" w:hAnsi="Times New Roman" w:cs="Times New Roman"/>
          <w:sz w:val="24"/>
          <w:szCs w:val="24"/>
        </w:rPr>
        <w:t>.</w:t>
      </w:r>
    </w:p>
    <w:p w:rsidR="0093484C" w:rsidRDefault="0093484C" w:rsidP="0093484C">
      <w:pPr>
        <w:spacing w:after="140" w:line="240" w:lineRule="auto"/>
        <w:ind w:left="709" w:hanging="709"/>
        <w:jc w:val="both"/>
        <w:rPr>
          <w:rFonts w:ascii="Times New Roman" w:hAnsi="Times New Roman" w:cs="Times New Roman"/>
          <w:sz w:val="24"/>
          <w:szCs w:val="24"/>
        </w:rPr>
      </w:pPr>
      <w:r w:rsidRPr="0061555D">
        <w:rPr>
          <w:rFonts w:ascii="Times New Roman" w:hAnsi="Times New Roman" w:cs="Times New Roman"/>
          <w:sz w:val="24"/>
          <w:szCs w:val="24"/>
        </w:rPr>
        <w:t>Sirait, M., Rahmatia, F. and Pattulloh, P., 2018. Komparasi Indeks Keanekaragaman dan Indeks Dominansi Fitoplankton di Sungai Ciliwung Jakarta (Comparison Of Diversity Index And Dominant Index of Phytoplankton At Ciliwung River Jakarta). Jurnal Kelautan: Indonesian Journal of Marine Science and Technology, 11(1), pp.75-79.</w:t>
      </w:r>
    </w:p>
    <w:p w:rsidR="0093484C" w:rsidRDefault="0076288A" w:rsidP="0093484C">
      <w:pPr>
        <w:spacing w:after="140" w:line="240" w:lineRule="auto"/>
        <w:ind w:left="709" w:hanging="709"/>
        <w:jc w:val="both"/>
        <w:rPr>
          <w:rFonts w:ascii="Times New Roman" w:hAnsi="Times New Roman" w:cs="Times New Roman"/>
          <w:sz w:val="24"/>
          <w:szCs w:val="24"/>
        </w:rPr>
      </w:pPr>
      <w:r w:rsidRPr="0061555D">
        <w:rPr>
          <w:rFonts w:ascii="Times New Roman" w:hAnsi="Times New Roman" w:cs="Times New Roman"/>
          <w:sz w:val="24"/>
          <w:szCs w:val="24"/>
        </w:rPr>
        <w:t>Subrata, Bhaskara Anggarda Gathot dan Setiawan , Bayu Aji. 2018. Keragaman Vegetasi Gulma Di Bawah Tegakan Pohon Karet ( Hevea Brasiliensis ) Pada Umur dan Arah Lereng yang Berbeda Di PTPN IX Banyumas. Fakultas Pertanian Universitas Jenderal Soedirman. Jurnal Ilmiah Pertanian Vol. 14 No.2, Februari 2018.</w:t>
      </w:r>
      <w:r w:rsidR="0093484C" w:rsidRPr="0093484C">
        <w:rPr>
          <w:rFonts w:ascii="Times New Roman" w:hAnsi="Times New Roman" w:cs="Times New Roman"/>
          <w:sz w:val="24"/>
          <w:szCs w:val="24"/>
        </w:rPr>
        <w:t xml:space="preserve"> </w:t>
      </w:r>
    </w:p>
    <w:p w:rsidR="0093484C" w:rsidRDefault="0093484C" w:rsidP="0093484C">
      <w:pPr>
        <w:spacing w:after="140" w:line="240" w:lineRule="auto"/>
        <w:ind w:left="709" w:hanging="709"/>
        <w:jc w:val="both"/>
        <w:rPr>
          <w:rFonts w:ascii="Times New Roman" w:hAnsi="Times New Roman" w:cs="Times New Roman"/>
          <w:sz w:val="24"/>
          <w:szCs w:val="24"/>
        </w:rPr>
      </w:pPr>
      <w:r w:rsidRPr="00AB7229">
        <w:rPr>
          <w:rFonts w:ascii="Times New Roman" w:hAnsi="Times New Roman" w:cs="Times New Roman"/>
          <w:sz w:val="24"/>
          <w:szCs w:val="24"/>
        </w:rPr>
        <w:t>Suhardjono Y, 2005. Colembola Hutan Dipterocarp Campuran Wanariset-Samboja, Kalimantan Timur Setelah Tiga Kali Terbakar Dalam Kurun Waktu 25 Tahun. Pusat Penelitian Biologi. LIPI. Jakarta.</w:t>
      </w:r>
    </w:p>
    <w:p w:rsidR="0093484C" w:rsidRDefault="0093484C" w:rsidP="0093484C">
      <w:pPr>
        <w:spacing w:after="140" w:line="240" w:lineRule="auto"/>
        <w:ind w:left="709" w:hanging="709"/>
        <w:jc w:val="both"/>
        <w:rPr>
          <w:rFonts w:ascii="Times New Roman" w:eastAsia="Calibri" w:hAnsi="Times New Roman" w:cs="Times New Roman"/>
          <w:sz w:val="24"/>
          <w:szCs w:val="24"/>
        </w:rPr>
      </w:pPr>
      <w:r w:rsidRPr="00010F5B">
        <w:rPr>
          <w:rFonts w:ascii="Times New Roman" w:hAnsi="Times New Roman" w:cs="Times New Roman"/>
          <w:sz w:val="24"/>
          <w:szCs w:val="24"/>
        </w:rPr>
        <w:t>Susilo, F.X. 2007. Pengendalian Hayati dengan Memberdayakan Musuh AlamiHama Tanaman. Graha Ilmu, Yogyakarta. Hal. 95-96.</w:t>
      </w:r>
    </w:p>
    <w:p w:rsidR="0093484C" w:rsidRDefault="0093484C" w:rsidP="0093484C">
      <w:pPr>
        <w:spacing w:after="140" w:line="240" w:lineRule="auto"/>
        <w:ind w:left="709" w:hanging="709"/>
        <w:jc w:val="both"/>
        <w:rPr>
          <w:rFonts w:ascii="Times New Roman" w:hAnsi="Times New Roman" w:cs="Times New Roman"/>
          <w:sz w:val="24"/>
          <w:szCs w:val="24"/>
        </w:rPr>
      </w:pPr>
      <w:r w:rsidRPr="00C8487D">
        <w:rPr>
          <w:rFonts w:ascii="Times New Roman" w:hAnsi="Times New Roman" w:cs="Times New Roman"/>
          <w:sz w:val="24"/>
          <w:szCs w:val="24"/>
        </w:rPr>
        <w:t>Suyoga, Bagus. 2016. Preferensi Makan Kumbang Koksi (Epilachna admirabilis) Pada Beberapa Tanaman Sayuran Famili Solanaceae (Skripsi Universitas Udayana)</w:t>
      </w:r>
    </w:p>
    <w:p w:rsidR="00126451" w:rsidRPr="0080018E" w:rsidRDefault="0093484C" w:rsidP="006D14BE">
      <w:pPr>
        <w:spacing w:after="140" w:line="240" w:lineRule="auto"/>
        <w:ind w:left="709" w:hanging="709"/>
        <w:jc w:val="both"/>
        <w:rPr>
          <w:rFonts w:ascii="Times New Roman" w:hAnsi="Times New Roman" w:cs="Times New Roman"/>
          <w:sz w:val="24"/>
          <w:szCs w:val="24"/>
        </w:rPr>
      </w:pPr>
      <w:r w:rsidRPr="00010F5B">
        <w:rPr>
          <w:rFonts w:ascii="Times New Roman" w:eastAsia="Calibri" w:hAnsi="Times New Roman" w:cs="Times New Roman"/>
          <w:sz w:val="24"/>
          <w:szCs w:val="24"/>
        </w:rPr>
        <w:t>Tohir, A. M. 2010. Teknik Ekstraksi dan Aplikasi Beberapa Pestisida Nabati untuk Menurunkan Palatabilitas Ulat Grayak (Spodoptera litura Fabr.) di Laboratorium. Buletin Teknik Pertanian, 15(1): 37–40.</w:t>
      </w:r>
    </w:p>
    <w:sectPr w:rsidR="00126451" w:rsidRPr="0080018E" w:rsidSect="00066294">
      <w:type w:val="continuous"/>
      <w:pgSz w:w="11906" w:h="16838"/>
      <w:pgMar w:top="1418" w:right="1134" w:bottom="1418" w:left="1134" w:header="709" w:footer="709" w:gutter="0"/>
      <w:cols w:space="28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1848" w:rsidRDefault="009E1848" w:rsidP="00B44AE0">
      <w:pPr>
        <w:spacing w:after="0" w:line="240" w:lineRule="auto"/>
      </w:pPr>
      <w:r>
        <w:separator/>
      </w:r>
    </w:p>
  </w:endnote>
  <w:endnote w:type="continuationSeparator" w:id="1">
    <w:p w:rsidR="009E1848" w:rsidRDefault="009E1848" w:rsidP="00B44A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8FD" w:rsidRDefault="002848FD">
    <w:pPr>
      <w:pStyle w:val="Footer"/>
      <w:jc w:val="center"/>
    </w:pPr>
  </w:p>
  <w:p w:rsidR="002848FD" w:rsidRDefault="002848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10F" w:rsidRDefault="0002410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10F" w:rsidRDefault="000241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1848" w:rsidRDefault="009E1848" w:rsidP="00B44AE0">
      <w:pPr>
        <w:spacing w:after="0" w:line="240" w:lineRule="auto"/>
      </w:pPr>
      <w:r>
        <w:separator/>
      </w:r>
    </w:p>
  </w:footnote>
  <w:footnote w:type="continuationSeparator" w:id="1">
    <w:p w:rsidR="009E1848" w:rsidRDefault="009E1848" w:rsidP="00B44A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8FD" w:rsidRDefault="007D2983">
    <w:pPr>
      <w:pStyle w:val="Header"/>
      <w:jc w:val="right"/>
    </w:pPr>
    <w:fldSimple w:instr=" PAGE   \* MERGEFORMAT ">
      <w:r w:rsidR="002848FD">
        <w:rPr>
          <w:noProof/>
        </w:rPr>
        <w:t>70</w:t>
      </w:r>
    </w:fldSimple>
  </w:p>
  <w:p w:rsidR="002848FD" w:rsidRDefault="002848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8FD" w:rsidRPr="00807F90" w:rsidRDefault="0002410F" w:rsidP="0002410F">
    <w:pPr>
      <w:jc w:val="right"/>
      <w:rPr>
        <w:b/>
        <w:i/>
        <w:sz w:val="24"/>
        <w:szCs w:val="24"/>
      </w:rPr>
    </w:pPr>
    <w:r>
      <w:rPr>
        <w:b/>
        <w:i/>
        <w:sz w:val="24"/>
        <w:szCs w:val="24"/>
      </w:rPr>
      <w:t>JURNAL XXXXXX, Vol. xxxx, No.xxxx, Bulan Tahun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10F" w:rsidRDefault="000241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6122EF8E"/>
    <w:lvl w:ilvl="0" w:tplc="04210011">
      <w:start w:val="1"/>
      <w:numFmt w:val="decimal"/>
      <w:lvlText w:val="%1)"/>
      <w:lvlJc w:val="left"/>
      <w:pPr>
        <w:ind w:left="1080" w:hanging="360"/>
      </w:pPr>
      <w:rPr>
        <w:rFonts w:hint="default"/>
      </w:rPr>
    </w:lvl>
    <w:lvl w:ilvl="1" w:tplc="04210019">
      <w:start w:val="1"/>
      <w:numFmt w:val="lowerLetter"/>
      <w:lvlRestart w:val="0"/>
      <w:lvlText w:val="%2."/>
      <w:lvlJc w:val="left"/>
      <w:pPr>
        <w:ind w:left="1800" w:hanging="360"/>
      </w:pPr>
    </w:lvl>
    <w:lvl w:ilvl="2" w:tplc="0421001B">
      <w:start w:val="1"/>
      <w:numFmt w:val="lowerRoman"/>
      <w:lvlRestart w:val="0"/>
      <w:lvlText w:val="%3."/>
      <w:lvlJc w:val="right"/>
      <w:pPr>
        <w:ind w:left="2520" w:hanging="180"/>
      </w:pPr>
    </w:lvl>
    <w:lvl w:ilvl="3" w:tplc="A8D47C18">
      <w:start w:val="1"/>
      <w:numFmt w:val="decimal"/>
      <w:lvlRestart w:val="0"/>
      <w:lvlText w:val="%4."/>
      <w:lvlJc w:val="left"/>
      <w:pPr>
        <w:ind w:left="502" w:hanging="360"/>
      </w:pPr>
      <w:rPr>
        <w:i w:val="0"/>
      </w:rPr>
    </w:lvl>
    <w:lvl w:ilvl="4" w:tplc="04210019">
      <w:start w:val="1"/>
      <w:numFmt w:val="lowerLetter"/>
      <w:lvlRestart w:val="0"/>
      <w:lvlText w:val="%5."/>
      <w:lvlJc w:val="left"/>
      <w:pPr>
        <w:ind w:left="3960" w:hanging="360"/>
      </w:pPr>
    </w:lvl>
    <w:lvl w:ilvl="5" w:tplc="0421001B">
      <w:start w:val="1"/>
      <w:numFmt w:val="lowerRoman"/>
      <w:lvlRestart w:val="0"/>
      <w:lvlText w:val="%6."/>
      <w:lvlJc w:val="right"/>
      <w:pPr>
        <w:ind w:left="4680" w:hanging="180"/>
      </w:pPr>
    </w:lvl>
    <w:lvl w:ilvl="6" w:tplc="0421000F">
      <w:start w:val="1"/>
      <w:numFmt w:val="decimal"/>
      <w:lvlRestart w:val="0"/>
      <w:lvlText w:val="%7."/>
      <w:lvlJc w:val="left"/>
      <w:pPr>
        <w:ind w:left="5400" w:hanging="360"/>
      </w:pPr>
    </w:lvl>
    <w:lvl w:ilvl="7" w:tplc="04210019">
      <w:start w:val="1"/>
      <w:numFmt w:val="lowerLetter"/>
      <w:lvlRestart w:val="0"/>
      <w:lvlText w:val="%8."/>
      <w:lvlJc w:val="left"/>
      <w:pPr>
        <w:ind w:left="6120" w:hanging="360"/>
      </w:pPr>
    </w:lvl>
    <w:lvl w:ilvl="8" w:tplc="0421001B">
      <w:start w:val="1"/>
      <w:numFmt w:val="lowerRoman"/>
      <w:lvlRestart w:val="0"/>
      <w:lvlText w:val="%9."/>
      <w:lvlJc w:val="right"/>
      <w:pPr>
        <w:ind w:left="6840" w:hanging="180"/>
      </w:pPr>
    </w:lvl>
  </w:abstractNum>
  <w:abstractNum w:abstractNumId="1">
    <w:nsid w:val="0000000F"/>
    <w:multiLevelType w:val="hybridMultilevel"/>
    <w:tmpl w:val="5094C7E8"/>
    <w:lvl w:ilvl="0" w:tplc="04210015">
      <w:start w:val="1"/>
      <w:numFmt w:val="upperLetter"/>
      <w:lvlText w:val="%1."/>
      <w:lvlJc w:val="left"/>
      <w:pPr>
        <w:ind w:left="720" w:hanging="360"/>
      </w:pPr>
      <w:rPr>
        <w:rFonts w:hint="default"/>
      </w:rPr>
    </w:lvl>
    <w:lvl w:ilvl="1" w:tplc="DF846CB8">
      <w:start w:val="1"/>
      <w:numFmt w:val="lowerLetter"/>
      <w:lvlRestart w:val="0"/>
      <w:lvlText w:val="%2."/>
      <w:lvlJc w:val="left"/>
      <w:pPr>
        <w:ind w:left="1440" w:hanging="360"/>
      </w:pPr>
      <w:rPr>
        <w:rFonts w:hint="default"/>
      </w:rPr>
    </w:lvl>
    <w:lvl w:ilvl="2" w:tplc="0421001B">
      <w:start w:val="1"/>
      <w:numFmt w:val="lowerRoman"/>
      <w:lvlRestart w:val="0"/>
      <w:lvlText w:val="%3."/>
      <w:lvlJc w:val="right"/>
      <w:pPr>
        <w:ind w:left="2160" w:hanging="180"/>
      </w:pPr>
    </w:lvl>
    <w:lvl w:ilvl="3" w:tplc="0421000F">
      <w:start w:val="1"/>
      <w:numFmt w:val="decimal"/>
      <w:lvlText w:val="%4."/>
      <w:lvlJc w:val="left"/>
      <w:pPr>
        <w:ind w:left="2880" w:hanging="360"/>
      </w:pPr>
    </w:lvl>
    <w:lvl w:ilvl="4" w:tplc="04210019">
      <w:start w:val="1"/>
      <w:numFmt w:val="lowerLetter"/>
      <w:lvlRestart w:val="0"/>
      <w:lvlText w:val="%5."/>
      <w:lvlJc w:val="left"/>
      <w:pPr>
        <w:ind w:left="3600" w:hanging="360"/>
      </w:pPr>
    </w:lvl>
    <w:lvl w:ilvl="5" w:tplc="0421000F">
      <w:start w:val="1"/>
      <w:numFmt w:val="decimal"/>
      <w:lvlText w:val="%6."/>
      <w:lvlJc w:val="left"/>
      <w:pPr>
        <w:ind w:left="4320" w:hanging="180"/>
      </w:pPr>
    </w:lvl>
    <w:lvl w:ilvl="6" w:tplc="0421000F">
      <w:start w:val="1"/>
      <w:numFmt w:val="decimal"/>
      <w:lvlRestart w:val="0"/>
      <w:lvlText w:val="%7."/>
      <w:lvlJc w:val="left"/>
      <w:pPr>
        <w:ind w:left="5040" w:hanging="360"/>
      </w:pPr>
    </w:lvl>
    <w:lvl w:ilvl="7" w:tplc="04210019">
      <w:start w:val="1"/>
      <w:numFmt w:val="lowerLetter"/>
      <w:lvlRestart w:val="0"/>
      <w:lvlText w:val="%8."/>
      <w:lvlJc w:val="left"/>
      <w:pPr>
        <w:ind w:left="5760" w:hanging="360"/>
      </w:pPr>
    </w:lvl>
    <w:lvl w:ilvl="8" w:tplc="0421001B">
      <w:start w:val="1"/>
      <w:numFmt w:val="lowerRoman"/>
      <w:lvlRestart w:val="0"/>
      <w:lvlText w:val="%9."/>
      <w:lvlJc w:val="right"/>
      <w:pPr>
        <w:ind w:left="6480" w:hanging="180"/>
      </w:pPr>
    </w:lvl>
  </w:abstractNum>
  <w:abstractNum w:abstractNumId="2">
    <w:nsid w:val="209E1342"/>
    <w:multiLevelType w:val="hybridMultilevel"/>
    <w:tmpl w:val="DA18432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8ED1B5D"/>
    <w:multiLevelType w:val="hybridMultilevel"/>
    <w:tmpl w:val="D19288B8"/>
    <w:lvl w:ilvl="0" w:tplc="0BEEEDE0">
      <w:start w:val="4"/>
      <w:numFmt w:val="upperRoman"/>
      <w:lvlText w:val="%1."/>
      <w:lvlJc w:val="righ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9E3714E"/>
    <w:multiLevelType w:val="hybridMultilevel"/>
    <w:tmpl w:val="A04882B0"/>
    <w:lvl w:ilvl="0" w:tplc="ED240822">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55B556B"/>
    <w:multiLevelType w:val="hybridMultilevel"/>
    <w:tmpl w:val="D9A411CA"/>
    <w:lvl w:ilvl="0" w:tplc="48FA35F2">
      <w:start w:val="1"/>
      <w:numFmt w:val="upp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93C0D3B"/>
    <w:multiLevelType w:val="hybridMultilevel"/>
    <w:tmpl w:val="974A6344"/>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9AA1F04"/>
    <w:multiLevelType w:val="hybridMultilevel"/>
    <w:tmpl w:val="0728C28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5761EA1"/>
    <w:multiLevelType w:val="hybridMultilevel"/>
    <w:tmpl w:val="67A836E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9BA6143"/>
    <w:multiLevelType w:val="hybridMultilevel"/>
    <w:tmpl w:val="030AE69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ADD5EE1"/>
    <w:multiLevelType w:val="hybridMultilevel"/>
    <w:tmpl w:val="480A028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5"/>
  </w:num>
  <w:num w:numId="5">
    <w:abstractNumId w:val="3"/>
  </w:num>
  <w:num w:numId="6">
    <w:abstractNumId w:val="2"/>
  </w:num>
  <w:num w:numId="7">
    <w:abstractNumId w:val="10"/>
  </w:num>
  <w:num w:numId="8">
    <w:abstractNumId w:val="4"/>
  </w:num>
  <w:num w:numId="9">
    <w:abstractNumId w:val="8"/>
  </w:num>
  <w:num w:numId="10">
    <w:abstractNumId w:val="9"/>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26451"/>
    <w:rsid w:val="0002410F"/>
    <w:rsid w:val="00051833"/>
    <w:rsid w:val="0006137D"/>
    <w:rsid w:val="000619E1"/>
    <w:rsid w:val="00064EA4"/>
    <w:rsid w:val="00066294"/>
    <w:rsid w:val="000E1165"/>
    <w:rsid w:val="000F4D39"/>
    <w:rsid w:val="00126451"/>
    <w:rsid w:val="0013765E"/>
    <w:rsid w:val="00153D0D"/>
    <w:rsid w:val="00165651"/>
    <w:rsid w:val="001C041B"/>
    <w:rsid w:val="001D21BA"/>
    <w:rsid w:val="001D4699"/>
    <w:rsid w:val="00200F23"/>
    <w:rsid w:val="00222469"/>
    <w:rsid w:val="002723AA"/>
    <w:rsid w:val="002848FD"/>
    <w:rsid w:val="002D1B89"/>
    <w:rsid w:val="003230BD"/>
    <w:rsid w:val="003512CF"/>
    <w:rsid w:val="003724FA"/>
    <w:rsid w:val="00384ED3"/>
    <w:rsid w:val="00390D63"/>
    <w:rsid w:val="003961BC"/>
    <w:rsid w:val="004013A4"/>
    <w:rsid w:val="00405CFC"/>
    <w:rsid w:val="00412EF8"/>
    <w:rsid w:val="00417BAC"/>
    <w:rsid w:val="00474B2B"/>
    <w:rsid w:val="004853A7"/>
    <w:rsid w:val="004C3F64"/>
    <w:rsid w:val="004C64F2"/>
    <w:rsid w:val="00511F50"/>
    <w:rsid w:val="005163D5"/>
    <w:rsid w:val="00564177"/>
    <w:rsid w:val="005666FD"/>
    <w:rsid w:val="0056711F"/>
    <w:rsid w:val="00591339"/>
    <w:rsid w:val="005B0F52"/>
    <w:rsid w:val="005B66B3"/>
    <w:rsid w:val="00601FC6"/>
    <w:rsid w:val="00646A2D"/>
    <w:rsid w:val="00664654"/>
    <w:rsid w:val="00683362"/>
    <w:rsid w:val="006A3801"/>
    <w:rsid w:val="006A75E2"/>
    <w:rsid w:val="006B43CE"/>
    <w:rsid w:val="006D14BE"/>
    <w:rsid w:val="006D6063"/>
    <w:rsid w:val="006F14C4"/>
    <w:rsid w:val="00700560"/>
    <w:rsid w:val="00702DC0"/>
    <w:rsid w:val="0070774F"/>
    <w:rsid w:val="00725844"/>
    <w:rsid w:val="00750F1A"/>
    <w:rsid w:val="0076288A"/>
    <w:rsid w:val="007635D9"/>
    <w:rsid w:val="00764820"/>
    <w:rsid w:val="007C4D22"/>
    <w:rsid w:val="007D2983"/>
    <w:rsid w:val="0080018E"/>
    <w:rsid w:val="00807F90"/>
    <w:rsid w:val="00823924"/>
    <w:rsid w:val="008539EB"/>
    <w:rsid w:val="00870A5C"/>
    <w:rsid w:val="00896A08"/>
    <w:rsid w:val="008C5D2D"/>
    <w:rsid w:val="008F3019"/>
    <w:rsid w:val="009175E6"/>
    <w:rsid w:val="0093484C"/>
    <w:rsid w:val="00974AA6"/>
    <w:rsid w:val="00996186"/>
    <w:rsid w:val="009E1848"/>
    <w:rsid w:val="009E76E4"/>
    <w:rsid w:val="00A904CD"/>
    <w:rsid w:val="00AA2CB6"/>
    <w:rsid w:val="00AC3C53"/>
    <w:rsid w:val="00AD51B3"/>
    <w:rsid w:val="00AE77C6"/>
    <w:rsid w:val="00B44AE0"/>
    <w:rsid w:val="00B622F9"/>
    <w:rsid w:val="00B6798A"/>
    <w:rsid w:val="00B82615"/>
    <w:rsid w:val="00C16E9D"/>
    <w:rsid w:val="00C320B8"/>
    <w:rsid w:val="00C97E5D"/>
    <w:rsid w:val="00CA7E4B"/>
    <w:rsid w:val="00CF1FE0"/>
    <w:rsid w:val="00D42B3F"/>
    <w:rsid w:val="00D870E0"/>
    <w:rsid w:val="00DE3F02"/>
    <w:rsid w:val="00E14DFE"/>
    <w:rsid w:val="00E75A79"/>
    <w:rsid w:val="00EC5F43"/>
    <w:rsid w:val="00F10BFE"/>
    <w:rsid w:val="00F56D15"/>
    <w:rsid w:val="00F570BF"/>
    <w:rsid w:val="00F7363C"/>
    <w:rsid w:val="00F76972"/>
    <w:rsid w:val="00FB7BC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451"/>
  </w:style>
  <w:style w:type="paragraph" w:styleId="Heading1">
    <w:name w:val="heading 1"/>
    <w:basedOn w:val="Normal"/>
    <w:next w:val="Normal"/>
    <w:link w:val="Heading1Char"/>
    <w:uiPriority w:val="9"/>
    <w:qFormat/>
    <w:rsid w:val="001264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736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26451"/>
    <w:pPr>
      <w:tabs>
        <w:tab w:val="center" w:pos="4513"/>
        <w:tab w:val="right" w:pos="9026"/>
      </w:tabs>
      <w:spacing w:after="0" w:line="240" w:lineRule="auto"/>
    </w:pPr>
    <w:rPr>
      <w:rFonts w:ascii="Calibri" w:eastAsia="Calibri" w:hAnsi="Calibri" w:cs="SimSun"/>
    </w:rPr>
  </w:style>
  <w:style w:type="character" w:customStyle="1" w:styleId="FooterChar">
    <w:name w:val="Footer Char"/>
    <w:basedOn w:val="DefaultParagraphFont"/>
    <w:link w:val="Footer"/>
    <w:uiPriority w:val="99"/>
    <w:rsid w:val="00126451"/>
    <w:rPr>
      <w:rFonts w:ascii="Calibri" w:eastAsia="Calibri" w:hAnsi="Calibri" w:cs="SimSun"/>
    </w:rPr>
  </w:style>
  <w:style w:type="paragraph" w:styleId="Header">
    <w:name w:val="header"/>
    <w:basedOn w:val="Normal"/>
    <w:link w:val="HeaderChar"/>
    <w:uiPriority w:val="99"/>
    <w:unhideWhenUsed/>
    <w:rsid w:val="001264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6451"/>
  </w:style>
  <w:style w:type="paragraph" w:styleId="BalloonText">
    <w:name w:val="Balloon Text"/>
    <w:basedOn w:val="Normal"/>
    <w:link w:val="BalloonTextChar"/>
    <w:uiPriority w:val="99"/>
    <w:semiHidden/>
    <w:unhideWhenUsed/>
    <w:rsid w:val="001264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451"/>
    <w:rPr>
      <w:rFonts w:ascii="Tahoma" w:hAnsi="Tahoma" w:cs="Tahoma"/>
      <w:sz w:val="16"/>
      <w:szCs w:val="16"/>
    </w:rPr>
  </w:style>
  <w:style w:type="character" w:customStyle="1" w:styleId="Heading1Char">
    <w:name w:val="Heading 1 Char"/>
    <w:basedOn w:val="DefaultParagraphFont"/>
    <w:link w:val="Heading1"/>
    <w:uiPriority w:val="9"/>
    <w:rsid w:val="00126451"/>
    <w:rPr>
      <w:rFonts w:asciiTheme="majorHAnsi" w:eastAsiaTheme="majorEastAsia" w:hAnsiTheme="majorHAnsi" w:cstheme="majorBidi"/>
      <w:b/>
      <w:bCs/>
      <w:color w:val="365F91" w:themeColor="accent1" w:themeShade="BF"/>
      <w:sz w:val="28"/>
      <w:szCs w:val="28"/>
    </w:rPr>
  </w:style>
  <w:style w:type="paragraph" w:styleId="ListParagraph">
    <w:name w:val="List Paragraph"/>
    <w:aliases w:val="skripsi"/>
    <w:basedOn w:val="Normal"/>
    <w:link w:val="ListParagraphChar"/>
    <w:qFormat/>
    <w:rsid w:val="00126451"/>
    <w:pPr>
      <w:spacing w:after="160" w:line="259" w:lineRule="auto"/>
      <w:ind w:left="720"/>
      <w:contextualSpacing/>
    </w:pPr>
    <w:rPr>
      <w:rFonts w:ascii="Calibri" w:eastAsia="Calibri" w:hAnsi="Calibri" w:cs="SimSun"/>
    </w:rPr>
  </w:style>
  <w:style w:type="character" w:customStyle="1" w:styleId="ListParagraphChar">
    <w:name w:val="List Paragraph Char"/>
    <w:aliases w:val="skripsi Char"/>
    <w:basedOn w:val="DefaultParagraphFont"/>
    <w:link w:val="ListParagraph"/>
    <w:rsid w:val="00126451"/>
    <w:rPr>
      <w:rFonts w:ascii="Calibri" w:eastAsia="Calibri" w:hAnsi="Calibri" w:cs="SimSun"/>
    </w:rPr>
  </w:style>
  <w:style w:type="paragraph" w:styleId="DocumentMap">
    <w:name w:val="Document Map"/>
    <w:basedOn w:val="Normal"/>
    <w:link w:val="DocumentMapChar"/>
    <w:uiPriority w:val="99"/>
    <w:semiHidden/>
    <w:unhideWhenUsed/>
    <w:rsid w:val="00126451"/>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26451"/>
    <w:rPr>
      <w:rFonts w:ascii="Tahoma" w:hAnsi="Tahoma" w:cs="Tahoma"/>
      <w:sz w:val="16"/>
      <w:szCs w:val="16"/>
    </w:rPr>
  </w:style>
  <w:style w:type="character" w:customStyle="1" w:styleId="Heading2Char">
    <w:name w:val="Heading 2 Char"/>
    <w:basedOn w:val="DefaultParagraphFont"/>
    <w:link w:val="Heading2"/>
    <w:uiPriority w:val="9"/>
    <w:rsid w:val="00F7363C"/>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unhideWhenUsed/>
    <w:qFormat/>
    <w:rsid w:val="008539EB"/>
    <w:pPr>
      <w:spacing w:line="240" w:lineRule="auto"/>
    </w:pPr>
    <w:rPr>
      <w:b/>
      <w:bCs/>
      <w:color w:val="4F81BD" w:themeColor="accent1"/>
      <w:sz w:val="18"/>
      <w:szCs w:val="18"/>
    </w:rPr>
  </w:style>
  <w:style w:type="table" w:styleId="TableGrid">
    <w:name w:val="Table Grid"/>
    <w:basedOn w:val="TableNormal"/>
    <w:uiPriority w:val="59"/>
    <w:rsid w:val="005666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72584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764820"/>
    <w:rPr>
      <w:color w:val="0000FF"/>
      <w:u w:val="single"/>
    </w:rPr>
  </w:style>
  <w:style w:type="paragraph" w:styleId="NormalWeb">
    <w:name w:val="Normal (Web)"/>
    <w:basedOn w:val="Normal"/>
    <w:uiPriority w:val="99"/>
    <w:semiHidden/>
    <w:unhideWhenUsed/>
    <w:rsid w:val="0013765E"/>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r="http://schemas.openxmlformats.org/officeDocument/2006/relationships" xmlns:w="http://schemas.openxmlformats.org/wordprocessingml/2006/main">
  <w:divs>
    <w:div w:id="486290899">
      <w:bodyDiv w:val="1"/>
      <w:marLeft w:val="0"/>
      <w:marRight w:val="0"/>
      <w:marTop w:val="0"/>
      <w:marBottom w:val="0"/>
      <w:divBdr>
        <w:top w:val="none" w:sz="0" w:space="0" w:color="auto"/>
        <w:left w:val="none" w:sz="0" w:space="0" w:color="auto"/>
        <w:bottom w:val="none" w:sz="0" w:space="0" w:color="auto"/>
        <w:right w:val="none" w:sz="0" w:space="0" w:color="auto"/>
      </w:divBdr>
    </w:div>
    <w:div w:id="956906957">
      <w:bodyDiv w:val="1"/>
      <w:marLeft w:val="0"/>
      <w:marRight w:val="0"/>
      <w:marTop w:val="0"/>
      <w:marBottom w:val="0"/>
      <w:divBdr>
        <w:top w:val="none" w:sz="0" w:space="0" w:color="auto"/>
        <w:left w:val="none" w:sz="0" w:space="0" w:color="auto"/>
        <w:bottom w:val="none" w:sz="0" w:space="0" w:color="auto"/>
        <w:right w:val="none" w:sz="0" w:space="0" w:color="auto"/>
      </w:divBdr>
    </w:div>
    <w:div w:id="14736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jurnal.radenfatah.ac.id/index.php/bioilmi/article/view/112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doi.org/10.23960/j.hptt.212192-1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hyperlink" Target="https://ilmugeografi.com/ilmu-bumi/hidrologi/faktor-yang-mempengaruhi-kelembapan-udara"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cuments\tabel%20ola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a:pPr>
            <a:r>
              <a:rPr lang="id-ID" sz="1400" baseline="0">
                <a:latin typeface="Times New Roman" pitchFamily="18" charset="0"/>
                <a:cs typeface="Times New Roman" pitchFamily="18" charset="0"/>
              </a:rPr>
              <a:t>Pengukuran Parameter Lingkungan</a:t>
            </a:r>
            <a:endParaRPr lang="id-ID" sz="1400">
              <a:latin typeface="Times New Roman" pitchFamily="18" charset="0"/>
              <a:cs typeface="Times New Roman" pitchFamily="18" charset="0"/>
            </a:endParaRPr>
          </a:p>
        </c:rich>
      </c:tx>
    </c:title>
    <c:plotArea>
      <c:layout/>
      <c:barChart>
        <c:barDir val="col"/>
        <c:grouping val="clustered"/>
        <c:ser>
          <c:idx val="0"/>
          <c:order val="0"/>
          <c:tx>
            <c:strRef>
              <c:f>Sheet3!$K$5</c:f>
              <c:strCache>
                <c:ptCount val="1"/>
                <c:pt idx="0">
                  <c:v>TBM</c:v>
                </c:pt>
              </c:strCache>
            </c:strRef>
          </c:tx>
          <c:cat>
            <c:strRef>
              <c:f>Sheet3!$L$4:$N$4</c:f>
              <c:strCache>
                <c:ptCount val="3"/>
                <c:pt idx="0">
                  <c:v>Suhu (°c)</c:v>
                </c:pt>
                <c:pt idx="1">
                  <c:v>Kelembaban</c:v>
                </c:pt>
                <c:pt idx="2">
                  <c:v>Intensitas Cahaya (100Lux)</c:v>
                </c:pt>
              </c:strCache>
            </c:strRef>
          </c:cat>
          <c:val>
            <c:numRef>
              <c:f>Sheet3!$L$5:$N$5</c:f>
              <c:numCache>
                <c:formatCode>General</c:formatCode>
                <c:ptCount val="3"/>
                <c:pt idx="0">
                  <c:v>31.05</c:v>
                </c:pt>
                <c:pt idx="1">
                  <c:v>64</c:v>
                </c:pt>
                <c:pt idx="2">
                  <c:v>706.45499999999947</c:v>
                </c:pt>
              </c:numCache>
            </c:numRef>
          </c:val>
        </c:ser>
        <c:ser>
          <c:idx val="1"/>
          <c:order val="1"/>
          <c:tx>
            <c:strRef>
              <c:f>Sheet3!$K$6</c:f>
              <c:strCache>
                <c:ptCount val="1"/>
                <c:pt idx="0">
                  <c:v>TM Muda</c:v>
                </c:pt>
              </c:strCache>
            </c:strRef>
          </c:tx>
          <c:cat>
            <c:strRef>
              <c:f>Sheet3!$L$4:$N$4</c:f>
              <c:strCache>
                <c:ptCount val="3"/>
                <c:pt idx="0">
                  <c:v>Suhu (°c)</c:v>
                </c:pt>
                <c:pt idx="1">
                  <c:v>Kelembaban</c:v>
                </c:pt>
                <c:pt idx="2">
                  <c:v>Intensitas Cahaya (100Lux)</c:v>
                </c:pt>
              </c:strCache>
            </c:strRef>
          </c:cat>
          <c:val>
            <c:numRef>
              <c:f>Sheet3!$L$6:$N$6</c:f>
              <c:numCache>
                <c:formatCode>General</c:formatCode>
                <c:ptCount val="3"/>
                <c:pt idx="0">
                  <c:v>29.95</c:v>
                </c:pt>
                <c:pt idx="1">
                  <c:v>66</c:v>
                </c:pt>
                <c:pt idx="2">
                  <c:v>262.60000000000002</c:v>
                </c:pt>
              </c:numCache>
            </c:numRef>
          </c:val>
        </c:ser>
        <c:ser>
          <c:idx val="2"/>
          <c:order val="2"/>
          <c:tx>
            <c:strRef>
              <c:f>Sheet3!$K$7</c:f>
              <c:strCache>
                <c:ptCount val="1"/>
                <c:pt idx="0">
                  <c:v>TM Tua</c:v>
                </c:pt>
              </c:strCache>
            </c:strRef>
          </c:tx>
          <c:cat>
            <c:strRef>
              <c:f>Sheet3!$L$4:$N$4</c:f>
              <c:strCache>
                <c:ptCount val="3"/>
                <c:pt idx="0">
                  <c:v>Suhu (°c)</c:v>
                </c:pt>
                <c:pt idx="1">
                  <c:v>Kelembaban</c:v>
                </c:pt>
                <c:pt idx="2">
                  <c:v>Intensitas Cahaya (100Lux)</c:v>
                </c:pt>
              </c:strCache>
            </c:strRef>
          </c:cat>
          <c:val>
            <c:numRef>
              <c:f>Sheet3!$L$7:$N$7</c:f>
              <c:numCache>
                <c:formatCode>General</c:formatCode>
                <c:ptCount val="3"/>
                <c:pt idx="0">
                  <c:v>30.4</c:v>
                </c:pt>
                <c:pt idx="1">
                  <c:v>68</c:v>
                </c:pt>
                <c:pt idx="2">
                  <c:v>270.89999999999969</c:v>
                </c:pt>
              </c:numCache>
            </c:numRef>
          </c:val>
        </c:ser>
        <c:axId val="102071296"/>
        <c:axId val="110764416"/>
      </c:barChart>
      <c:catAx>
        <c:axId val="102071296"/>
        <c:scaling>
          <c:orientation val="minMax"/>
        </c:scaling>
        <c:axPos val="b"/>
        <c:majorTickMark val="none"/>
        <c:tickLblPos val="nextTo"/>
        <c:crossAx val="110764416"/>
        <c:crosses val="autoZero"/>
        <c:auto val="1"/>
        <c:lblAlgn val="ctr"/>
        <c:lblOffset val="100"/>
      </c:catAx>
      <c:valAx>
        <c:axId val="110764416"/>
        <c:scaling>
          <c:orientation val="minMax"/>
        </c:scaling>
        <c:axPos val="l"/>
        <c:majorGridlines/>
        <c:numFmt formatCode="General" sourceLinked="1"/>
        <c:majorTickMark val="none"/>
        <c:tickLblPos val="nextTo"/>
        <c:crossAx val="102071296"/>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EF32D-84BB-45B0-9471-9BB8FF8E7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13</Pages>
  <Words>4495</Words>
  <Characters>25626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dcterms:created xsi:type="dcterms:W3CDTF">2022-08-28T04:47:00Z</dcterms:created>
  <dcterms:modified xsi:type="dcterms:W3CDTF">2022-09-16T03:08:00Z</dcterms:modified>
</cp:coreProperties>
</file>